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06AA" w:rsidRDefault="002C2A29">
      <w:pPr>
        <w:spacing w:after="186"/>
        <w:ind w:left="18" w:right="8"/>
        <w:jc w:val="center"/>
      </w:pPr>
      <w:bookmarkStart w:id="0" w:name="_GoBack"/>
      <w:bookmarkEnd w:id="0"/>
      <w:r>
        <w:rPr>
          <w:b/>
          <w:sz w:val="21"/>
        </w:rPr>
        <w:t>ГЛАВНЫЙ ГОСУДАРСТВЕННЫЙ САНИТАРНЫЙ ВРАЧ РОССИЙСКОЙ ФЕДЕРАЦИИ</w:t>
      </w:r>
    </w:p>
    <w:p w:rsidR="004E06AA" w:rsidRDefault="002C2A29">
      <w:pPr>
        <w:spacing w:after="186"/>
        <w:ind w:left="18" w:right="8"/>
        <w:jc w:val="center"/>
      </w:pPr>
      <w:r>
        <w:rPr>
          <w:b/>
          <w:sz w:val="21"/>
        </w:rPr>
        <w:t>ПОСТАНОВЛЕНИЕ</w:t>
      </w:r>
    </w:p>
    <w:p w:rsidR="004E06AA" w:rsidRDefault="002C2A29">
      <w:pPr>
        <w:pStyle w:val="Heading1"/>
        <w:spacing w:after="441" w:line="262" w:lineRule="auto"/>
        <w:ind w:left="18" w:right="8" w:hanging="10"/>
        <w:jc w:val="center"/>
      </w:pPr>
      <w:r>
        <w:rPr>
          <w:sz w:val="21"/>
        </w:rPr>
        <w:t>ОТ 27 МАРТА 2025 ГОДА № 6</w:t>
      </w:r>
    </w:p>
    <w:p w:rsidR="004E06AA" w:rsidRDefault="002C2A29">
      <w:pPr>
        <w:spacing w:after="9" w:line="249" w:lineRule="auto"/>
        <w:ind w:right="1"/>
        <w:jc w:val="center"/>
      </w:pPr>
      <w:r>
        <w:rPr>
          <w:b/>
          <w:sz w:val="21"/>
        </w:rPr>
        <w:t xml:space="preserve">ОБ УТВЕРЖДЕНИИ </w:t>
      </w:r>
      <w:hyperlink r:id="rId7" w:anchor="6580IP">
        <w:r>
          <w:rPr>
            <w:b/>
            <w:color w:val="0000EE"/>
            <w:sz w:val="21"/>
            <w:u w:val="single" w:color="0000EE"/>
          </w:rPr>
          <w:t>САНИТАРНО-ЭПИ</w:t>
        </w:r>
      </w:hyperlink>
      <w:hyperlink r:id="rId8" w:anchor="6580IP">
        <w:r>
          <w:rPr>
            <w:b/>
            <w:color w:val="0000EE"/>
            <w:sz w:val="21"/>
          </w:rPr>
          <w:t>Д</w:t>
        </w:r>
      </w:hyperlink>
      <w:hyperlink r:id="rId9" w:anchor="6580IP">
        <w:r>
          <w:rPr>
            <w:b/>
            <w:color w:val="0000EE"/>
            <w:sz w:val="21"/>
            <w:u w:val="single" w:color="0000EE"/>
          </w:rPr>
          <w:t>ЕМИОЛОГИЧЕСКИХ ПРАВИЛ И НОРМ САНПИН 2.6.4115-25</w:t>
        </w:r>
      </w:hyperlink>
    </w:p>
    <w:p w:rsidR="004E06AA" w:rsidRDefault="002C2A29">
      <w:pPr>
        <w:spacing w:after="681" w:line="249" w:lineRule="auto"/>
        <w:jc w:val="center"/>
      </w:pPr>
      <w:hyperlink r:id="rId10" w:anchor="6580IP">
        <w:r>
          <w:rPr>
            <w:b/>
            <w:color w:val="0000EE"/>
            <w:sz w:val="21"/>
            <w:u w:val="single" w:color="0000EE"/>
          </w:rPr>
          <w:t>"САНИТАРНО-ЭПИ</w:t>
        </w:r>
      </w:hyperlink>
      <w:hyperlink r:id="rId11" w:anchor="6580IP">
        <w:r>
          <w:rPr>
            <w:b/>
            <w:color w:val="0000EE"/>
            <w:sz w:val="21"/>
          </w:rPr>
          <w:t>Д</w:t>
        </w:r>
      </w:hyperlink>
      <w:hyperlink r:id="rId12" w:anchor="6580IP">
        <w:r>
          <w:rPr>
            <w:b/>
            <w:color w:val="0000EE"/>
            <w:sz w:val="21"/>
            <w:u w:val="single" w:color="0000EE"/>
          </w:rPr>
          <w:t>ЕМИОЛОГИЧЕСКИЕ ТРЕБОВАНИЯ В ОБЛАСТИ РА</w:t>
        </w:r>
      </w:hyperlink>
      <w:hyperlink r:id="rId13" w:anchor="6580IP">
        <w:r>
          <w:rPr>
            <w:b/>
            <w:color w:val="0000EE"/>
            <w:sz w:val="21"/>
          </w:rPr>
          <w:t>Д</w:t>
        </w:r>
      </w:hyperlink>
      <w:hyperlink r:id="rId14" w:anchor="6580IP">
        <w:r>
          <w:rPr>
            <w:b/>
            <w:color w:val="0000EE"/>
            <w:sz w:val="21"/>
            <w:u w:val="single" w:color="0000EE"/>
          </w:rPr>
          <w:t xml:space="preserve">ИАЦИОННОЙ БЕЗОПАСНОСТИ </w:t>
        </w:r>
      </w:hyperlink>
      <w:hyperlink r:id="rId15" w:anchor="6580IP">
        <w:r>
          <w:rPr>
            <w:b/>
            <w:color w:val="0000EE"/>
            <w:sz w:val="21"/>
            <w:u w:val="single" w:color="0000EE"/>
          </w:rPr>
          <w:t>НАСЕЛЕНИЯ ПРИ ОБРАЩЕНИИ ИСТОЧНИКОВ ИОНИЗИРУЮЩЕГО ИЗЛУЧЕНИЯ"</w:t>
        </w:r>
      </w:hyperlink>
    </w:p>
    <w:p w:rsidR="004E06AA" w:rsidRDefault="002C2A29">
      <w:pPr>
        <w:spacing w:after="4" w:line="256" w:lineRule="auto"/>
        <w:ind w:left="0" w:firstLine="390"/>
      </w:pPr>
      <w:r>
        <w:t>В соответствии с</w:t>
      </w:r>
      <w:r>
        <w:t xml:space="preserve"> </w:t>
      </w:r>
      <w:hyperlink r:id="rId16" w:anchor="7DK0KA">
        <w:r>
          <w:rPr>
            <w:color w:val="0000EE"/>
            <w:u w:val="single" w:color="0000EE"/>
          </w:rPr>
          <w:t>п</w:t>
        </w:r>
      </w:hyperlink>
      <w:hyperlink r:id="rId17" w:anchor="7DK0KA">
        <w:r>
          <w:rPr>
            <w:color w:val="0000EE"/>
          </w:rPr>
          <w:t>у</w:t>
        </w:r>
      </w:hyperlink>
      <w:hyperlink r:id="rId18" w:anchor="7DK0KA">
        <w:r>
          <w:rPr>
            <w:color w:val="0000EE"/>
            <w:u w:val="single" w:color="0000EE"/>
          </w:rPr>
          <w:t>нктом 1 статьи 9 Фе</w:t>
        </w:r>
      </w:hyperlink>
      <w:hyperlink r:id="rId19" w:anchor="7DK0KA">
        <w:r>
          <w:rPr>
            <w:color w:val="0000EE"/>
          </w:rPr>
          <w:t>д</w:t>
        </w:r>
      </w:hyperlink>
      <w:hyperlink r:id="rId20" w:anchor="7DK0KA">
        <w:r>
          <w:rPr>
            <w:color w:val="0000EE"/>
            <w:u w:val="single" w:color="0000EE"/>
          </w:rPr>
          <w:t>ерального закона от 09.01.1996 № 3-ФЗ "О ра</w:t>
        </w:r>
      </w:hyperlink>
      <w:hyperlink r:id="rId21" w:anchor="7DK0KA">
        <w:r>
          <w:rPr>
            <w:color w:val="0000EE"/>
          </w:rPr>
          <w:t>д</w:t>
        </w:r>
      </w:hyperlink>
      <w:hyperlink r:id="rId22" w:anchor="7DK0KA">
        <w:r>
          <w:rPr>
            <w:color w:val="0000EE"/>
            <w:u w:val="single" w:color="0000EE"/>
          </w:rPr>
          <w:t xml:space="preserve">иационной безопасности </w:t>
        </w:r>
      </w:hyperlink>
      <w:hyperlink r:id="rId23" w:anchor="7DK0KA">
        <w:r>
          <w:rPr>
            <w:color w:val="0000EE"/>
            <w:u w:val="single" w:color="0000EE"/>
          </w:rPr>
          <w:t>населения"</w:t>
        </w:r>
      </w:hyperlink>
      <w:hyperlink r:id="rId24" w:anchor="7DK0KA">
        <w:r>
          <w:t>,</w:t>
        </w:r>
      </w:hyperlink>
      <w:r>
        <w:t xml:space="preserve"> </w:t>
      </w:r>
      <w:hyperlink r:id="rId25" w:anchor="7E60KD">
        <w:r>
          <w:rPr>
            <w:color w:val="0000EE"/>
            <w:u w:val="single" w:color="0000EE"/>
          </w:rPr>
          <w:t xml:space="preserve">пунктом </w:t>
        </w:r>
      </w:hyperlink>
      <w:hyperlink r:id="rId26" w:anchor="7E60KD">
        <w:r>
          <w:rPr>
            <w:color w:val="0000EE"/>
            <w:u w:val="single" w:color="0000EE"/>
          </w:rPr>
          <w:t xml:space="preserve">2 </w:t>
        </w:r>
      </w:hyperlink>
      <w:hyperlink r:id="rId27" w:anchor="7E60KD">
        <w:r>
          <w:rPr>
            <w:color w:val="0000EE"/>
            <w:u w:val="single" w:color="0000EE"/>
          </w:rPr>
          <w:t xml:space="preserve">статьи </w:t>
        </w:r>
      </w:hyperlink>
      <w:hyperlink r:id="rId28" w:anchor="7E60KD">
        <w:r>
          <w:rPr>
            <w:color w:val="0000EE"/>
            <w:u w:val="single" w:color="0000EE"/>
          </w:rPr>
          <w:t>27</w:t>
        </w:r>
      </w:hyperlink>
      <w:hyperlink r:id="rId29" w:anchor="7E60KD">
        <w:r>
          <w:t>,</w:t>
        </w:r>
      </w:hyperlink>
      <w:r>
        <w:t xml:space="preserve"> </w:t>
      </w:r>
      <w:hyperlink r:id="rId30" w:anchor="8OQ0LN">
        <w:r>
          <w:rPr>
            <w:color w:val="0000EE"/>
            <w:u w:val="single" w:color="0000EE"/>
          </w:rPr>
          <w:t xml:space="preserve">пунктом </w:t>
        </w:r>
      </w:hyperlink>
      <w:hyperlink r:id="rId31" w:anchor="8OQ0LN">
        <w:r>
          <w:rPr>
            <w:color w:val="0000EE"/>
            <w:u w:val="single" w:color="0000EE"/>
          </w:rPr>
          <w:t xml:space="preserve">1 </w:t>
        </w:r>
      </w:hyperlink>
      <w:hyperlink r:id="rId32" w:anchor="8OQ0LN">
        <w:r>
          <w:rPr>
            <w:color w:val="0000EE"/>
            <w:u w:val="single" w:color="0000EE"/>
          </w:rPr>
          <w:t xml:space="preserve">статьи </w:t>
        </w:r>
      </w:hyperlink>
      <w:hyperlink r:id="rId33" w:anchor="8OQ0LN">
        <w:r>
          <w:rPr>
            <w:color w:val="0000EE"/>
            <w:u w:val="single" w:color="0000EE"/>
          </w:rPr>
          <w:t xml:space="preserve">39 </w:t>
        </w:r>
      </w:hyperlink>
      <w:hyperlink r:id="rId34" w:anchor="8OQ0LN">
        <w:r>
          <w:rPr>
            <w:color w:val="0000EE"/>
            <w:u w:val="single" w:color="0000EE"/>
          </w:rPr>
          <w:t>Фе</w:t>
        </w:r>
      </w:hyperlink>
      <w:hyperlink r:id="rId35" w:anchor="8OQ0LN">
        <w:r>
          <w:rPr>
            <w:color w:val="0000EE"/>
          </w:rPr>
          <w:t>д</w:t>
        </w:r>
      </w:hyperlink>
      <w:hyperlink r:id="rId36" w:anchor="8OQ0LN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37" w:anchor="8OQ0LN">
        <w:r>
          <w:rPr>
            <w:color w:val="0000EE"/>
            <w:u w:val="single" w:color="0000EE"/>
          </w:rPr>
          <w:t xml:space="preserve">30.03.1999 </w:t>
        </w:r>
      </w:hyperlink>
      <w:hyperlink r:id="rId38" w:anchor="8OQ0LN">
        <w:r>
          <w:rPr>
            <w:color w:val="0000EE"/>
            <w:u w:val="single" w:color="0000EE"/>
          </w:rPr>
          <w:t xml:space="preserve">№ </w:t>
        </w:r>
      </w:hyperlink>
      <w:hyperlink r:id="rId39" w:anchor="8OQ0LN">
        <w:r>
          <w:rPr>
            <w:color w:val="0000EE"/>
            <w:u w:val="single" w:color="0000EE"/>
          </w:rPr>
          <w:t>52-ФЗ "О санитарно</w:t>
        </w:r>
      </w:hyperlink>
      <w:hyperlink r:id="rId40" w:anchor="8OQ0LN">
        <w:r>
          <w:rPr>
            <w:color w:val="0000EE"/>
            <w:u w:val="single" w:color="0000EE"/>
          </w:rPr>
          <w:t>эпи</w:t>
        </w:r>
      </w:hyperlink>
      <w:hyperlink r:id="rId41" w:anchor="8OQ0LN">
        <w:r>
          <w:rPr>
            <w:color w:val="0000EE"/>
          </w:rPr>
          <w:t>д</w:t>
        </w:r>
      </w:hyperlink>
      <w:hyperlink r:id="rId42" w:anchor="8OQ0LN">
        <w:r>
          <w:rPr>
            <w:color w:val="0000EE"/>
            <w:u w:val="single" w:color="0000EE"/>
          </w:rPr>
          <w:t>емиологическом благопол</w:t>
        </w:r>
      </w:hyperlink>
      <w:hyperlink r:id="rId43" w:anchor="8OQ0LN">
        <w:r>
          <w:rPr>
            <w:color w:val="0000EE"/>
          </w:rPr>
          <w:t>у</w:t>
        </w:r>
      </w:hyperlink>
      <w:hyperlink r:id="rId44" w:anchor="8OQ0LN">
        <w:r>
          <w:rPr>
            <w:color w:val="0000EE"/>
            <w:u w:val="single" w:color="0000EE"/>
          </w:rPr>
          <w:t>чии населения"</w:t>
        </w:r>
      </w:hyperlink>
      <w:r>
        <w:t xml:space="preserve"> и </w:t>
      </w:r>
      <w:hyperlink r:id="rId45" w:anchor="65C0IR">
        <w:r>
          <w:rPr>
            <w:color w:val="0000EE"/>
            <w:u w:val="single" w:color="0000EE"/>
          </w:rPr>
          <w:t xml:space="preserve">пунктом </w:t>
        </w:r>
      </w:hyperlink>
      <w:hyperlink r:id="rId46" w:anchor="65C0IR">
        <w:r>
          <w:rPr>
            <w:color w:val="0000EE"/>
            <w:u w:val="single" w:color="0000EE"/>
          </w:rPr>
          <w:t xml:space="preserve">2 </w:t>
        </w:r>
      </w:hyperlink>
      <w:hyperlink r:id="rId47" w:anchor="65C0IR">
        <w:r>
          <w:rPr>
            <w:color w:val="0000EE"/>
            <w:u w:val="single" w:color="0000EE"/>
          </w:rPr>
          <w:t>Положения о госу</w:t>
        </w:r>
      </w:hyperlink>
      <w:hyperlink r:id="rId48" w:anchor="65C0IR">
        <w:r>
          <w:rPr>
            <w:color w:val="0000EE"/>
          </w:rPr>
          <w:t>д</w:t>
        </w:r>
      </w:hyperlink>
      <w:hyperlink r:id="rId49" w:anchor="65C0IR">
        <w:r>
          <w:rPr>
            <w:color w:val="0000EE"/>
            <w:u w:val="single" w:color="0000EE"/>
          </w:rPr>
          <w:t>арственном санитарно</w:t>
        </w:r>
      </w:hyperlink>
      <w:hyperlink r:id="rId50" w:anchor="65C0IR">
        <w:r>
          <w:rPr>
            <w:color w:val="0000EE"/>
            <w:u w:val="single" w:color="0000EE"/>
          </w:rPr>
          <w:t>эпи</w:t>
        </w:r>
      </w:hyperlink>
      <w:hyperlink r:id="rId51" w:anchor="65C0IR">
        <w:r>
          <w:rPr>
            <w:color w:val="0000EE"/>
          </w:rPr>
          <w:t>д</w:t>
        </w:r>
      </w:hyperlink>
      <w:hyperlink r:id="rId52" w:anchor="65C0IR">
        <w:r>
          <w:rPr>
            <w:color w:val="0000EE"/>
            <w:u w:val="single" w:color="0000EE"/>
          </w:rPr>
          <w:t>емиологическом нормировании</w:t>
        </w:r>
      </w:hyperlink>
      <w:r>
        <w:t xml:space="preserve">, утвержденного </w:t>
      </w:r>
      <w:hyperlink r:id="rId53" w:anchor="64U0IK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54" w:anchor="64U0IK">
        <w:r>
          <w:rPr>
            <w:color w:val="0000EE"/>
          </w:rPr>
          <w:t>д</w:t>
        </w:r>
      </w:hyperlink>
      <w:hyperlink r:id="rId55" w:anchor="64U0IK">
        <w:r>
          <w:rPr>
            <w:color w:val="0000EE"/>
            <w:u w:val="single" w:color="0000EE"/>
          </w:rPr>
          <w:t>ерации от</w:t>
        </w:r>
      </w:hyperlink>
    </w:p>
    <w:p w:rsidR="004E06AA" w:rsidRDefault="002C2A29">
      <w:pPr>
        <w:spacing w:after="4" w:line="256" w:lineRule="auto"/>
        <w:ind w:right="8110"/>
      </w:pPr>
      <w:hyperlink r:id="rId56" w:anchor="64U0IK">
        <w:r>
          <w:rPr>
            <w:color w:val="0000EE"/>
            <w:u w:val="single" w:color="0000EE"/>
          </w:rPr>
          <w:t>24.07.2000 № 554</w:t>
        </w:r>
      </w:hyperlink>
      <w:hyperlink r:id="rId57" w:anchor="64U0IK">
        <w:r>
          <w:t xml:space="preserve">, </w:t>
        </w:r>
      </w:hyperlink>
      <w:r>
        <w:t>постановляю:</w:t>
      </w:r>
    </w:p>
    <w:p w:rsidR="004E06AA" w:rsidRDefault="002C2A29">
      <w:pPr>
        <w:numPr>
          <w:ilvl w:val="0"/>
          <w:numId w:val="1"/>
        </w:numPr>
        <w:ind w:firstLine="390"/>
      </w:pPr>
      <w:r>
        <w:t>Утвердить санитарно-эпидемиологические правила и нормы СанПиН 2.6.4115-25 "Санитарноэпидемиологические требования в области радиационной безопасности населения при обращении источников ионизирую</w:t>
      </w:r>
      <w:r>
        <w:t xml:space="preserve">щего излучения" согласно </w:t>
      </w:r>
      <w:hyperlink r:id="rId58" w:anchor="6580IP">
        <w:r>
          <w:rPr>
            <w:color w:val="0000EE"/>
            <w:u w:val="single" w:color="0000EE"/>
          </w:rPr>
          <w:t>приложению к настоящем</w:t>
        </w:r>
      </w:hyperlink>
      <w:hyperlink r:id="rId59" w:anchor="6580IP">
        <w:r>
          <w:rPr>
            <w:color w:val="0000EE"/>
          </w:rPr>
          <w:t>у</w:t>
        </w:r>
      </w:hyperlink>
      <w:hyperlink r:id="rId60" w:anchor="6580IP">
        <w:r>
          <w:rPr>
            <w:color w:val="0000EE"/>
            <w:u w:val="single" w:color="0000EE"/>
          </w:rPr>
          <w:t xml:space="preserve"> постановлению</w:t>
        </w:r>
      </w:hyperlink>
      <w:r>
        <w:t>.</w:t>
      </w:r>
    </w:p>
    <w:p w:rsidR="004E06AA" w:rsidRDefault="002C2A29">
      <w:pPr>
        <w:numPr>
          <w:ilvl w:val="0"/>
          <w:numId w:val="1"/>
        </w:numPr>
        <w:ind w:firstLine="390"/>
      </w:pPr>
      <w:r>
        <w:t>Признать утратившими силу:</w:t>
      </w:r>
    </w:p>
    <w:p w:rsidR="004E06AA" w:rsidRDefault="002C2A29">
      <w:pPr>
        <w:spacing w:after="4" w:line="256" w:lineRule="auto"/>
        <w:ind w:left="0" w:firstLine="390"/>
      </w:pPr>
      <w:hyperlink r:id="rId61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62" w:anchor="64U0IK">
        <w:r>
          <w:rPr>
            <w:color w:val="0000EE"/>
          </w:rPr>
          <w:t>д</w:t>
        </w:r>
      </w:hyperlink>
      <w:hyperlink r:id="rId63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64" w:anchor="64U0IK">
        <w:r>
          <w:rPr>
            <w:color w:val="0000EE"/>
          </w:rPr>
          <w:t>д</w:t>
        </w:r>
      </w:hyperlink>
      <w:hyperlink r:id="rId65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66" w:anchor="64U0IK">
        <w:r>
          <w:rPr>
            <w:color w:val="0000EE"/>
            <w:u w:val="single" w:color="0000EE"/>
          </w:rPr>
          <w:t xml:space="preserve">18.02.2003 </w:t>
        </w:r>
      </w:hyperlink>
      <w:hyperlink r:id="rId67" w:anchor="64U0IK">
        <w:r>
          <w:rPr>
            <w:color w:val="0000EE"/>
            <w:u w:val="single" w:color="0000EE"/>
          </w:rPr>
          <w:t xml:space="preserve">№ </w:t>
        </w:r>
      </w:hyperlink>
      <w:hyperlink r:id="rId68" w:anchor="64U0IK">
        <w:r>
          <w:rPr>
            <w:color w:val="0000EE"/>
            <w:u w:val="single" w:color="0000EE"/>
          </w:rPr>
          <w:t xml:space="preserve">8 </w:t>
        </w:r>
      </w:hyperlink>
      <w:hyperlink r:id="rId69" w:anchor="64U0IK">
        <w:r>
          <w:rPr>
            <w:color w:val="0000EE"/>
            <w:u w:val="single" w:color="0000EE"/>
          </w:rPr>
          <w:t xml:space="preserve">"О </w:t>
        </w:r>
      </w:hyperlink>
      <w:hyperlink r:id="rId70" w:anchor="64U0IK">
        <w:r>
          <w:rPr>
            <w:color w:val="0000EE"/>
            <w:u w:val="single" w:color="0000EE"/>
          </w:rPr>
          <w:t>вве</w:t>
        </w:r>
      </w:hyperlink>
      <w:hyperlink r:id="rId71" w:anchor="64U0IK">
        <w:r>
          <w:rPr>
            <w:color w:val="0000EE"/>
          </w:rPr>
          <w:t>д</w:t>
        </w:r>
      </w:hyperlink>
      <w:hyperlink r:id="rId72" w:anchor="64U0IK">
        <w:r>
          <w:rPr>
            <w:color w:val="0000EE"/>
            <w:u w:val="single" w:color="0000EE"/>
          </w:rPr>
          <w:t>ен</w:t>
        </w:r>
        <w:r>
          <w:rPr>
            <w:color w:val="0000EE"/>
            <w:u w:val="single" w:color="0000EE"/>
          </w:rPr>
          <w:t xml:space="preserve">ии в </w:t>
        </w:r>
      </w:hyperlink>
      <w:hyperlink r:id="rId73" w:anchor="64U0IK">
        <w:r>
          <w:rPr>
            <w:color w:val="0000EE"/>
          </w:rPr>
          <w:t>д</w:t>
        </w:r>
      </w:hyperlink>
      <w:hyperlink r:id="rId74" w:anchor="64U0IK">
        <w:r>
          <w:rPr>
            <w:color w:val="0000EE"/>
            <w:u w:val="single" w:color="0000EE"/>
          </w:rPr>
          <w:t xml:space="preserve">ействие СанПиН </w:t>
        </w:r>
      </w:hyperlink>
      <w:hyperlink r:id="rId75" w:anchor="64U0IK">
        <w:r>
          <w:rPr>
            <w:color w:val="0000EE"/>
            <w:u w:val="single" w:color="0000EE"/>
          </w:rPr>
          <w:t>2.6.1.1192-03"</w:t>
        </w:r>
      </w:hyperlink>
      <w:hyperlink r:id="rId76" w:anchor="64U0IK">
        <w:r>
          <w:t xml:space="preserve"> </w:t>
        </w:r>
      </w:hyperlink>
      <w:r>
        <w:t>(зарегистрировано Минюстом России 19.03.2003, регистрационный №</w:t>
      </w:r>
    </w:p>
    <w:p w:rsidR="004E06AA" w:rsidRDefault="002C2A29">
      <w:pPr>
        <w:spacing w:after="4" w:line="256" w:lineRule="auto"/>
      </w:pPr>
      <w:r>
        <w:t xml:space="preserve">4282); </w:t>
      </w:r>
      <w:hyperlink r:id="rId77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78" w:anchor="64U0IK">
        <w:r>
          <w:rPr>
            <w:color w:val="0000EE"/>
          </w:rPr>
          <w:t>д</w:t>
        </w:r>
      </w:hyperlink>
      <w:hyperlink r:id="rId79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80" w:anchor="64U0IK">
        <w:r>
          <w:rPr>
            <w:color w:val="0000EE"/>
          </w:rPr>
          <w:t>д</w:t>
        </w:r>
      </w:hyperlink>
      <w:hyperlink r:id="rId81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82" w:anchor="64U0IK">
        <w:r>
          <w:rPr>
            <w:color w:val="0000EE"/>
            <w:u w:val="single" w:color="0000EE"/>
          </w:rPr>
          <w:t xml:space="preserve">12.03.2003 </w:t>
        </w:r>
      </w:hyperlink>
      <w:hyperlink r:id="rId83" w:anchor="64U0IK">
        <w:r>
          <w:rPr>
            <w:color w:val="0000EE"/>
            <w:u w:val="single" w:color="0000EE"/>
          </w:rPr>
          <w:t xml:space="preserve">№ </w:t>
        </w:r>
      </w:hyperlink>
      <w:hyperlink r:id="rId84" w:anchor="64U0IK">
        <w:r>
          <w:rPr>
            <w:color w:val="0000EE"/>
            <w:u w:val="single" w:color="0000EE"/>
          </w:rPr>
          <w:t xml:space="preserve">17 </w:t>
        </w:r>
      </w:hyperlink>
      <w:hyperlink r:id="rId85" w:anchor="64U0IK">
        <w:r>
          <w:rPr>
            <w:color w:val="0000EE"/>
            <w:u w:val="single" w:color="0000EE"/>
          </w:rPr>
          <w:t xml:space="preserve">"О </w:t>
        </w:r>
      </w:hyperlink>
      <w:hyperlink r:id="rId86" w:anchor="64U0IK">
        <w:r>
          <w:rPr>
            <w:color w:val="0000EE"/>
            <w:u w:val="single" w:color="0000EE"/>
          </w:rPr>
          <w:t>вве</w:t>
        </w:r>
      </w:hyperlink>
      <w:hyperlink r:id="rId87" w:anchor="64U0IK">
        <w:r>
          <w:rPr>
            <w:color w:val="0000EE"/>
          </w:rPr>
          <w:t>д</w:t>
        </w:r>
      </w:hyperlink>
      <w:hyperlink r:id="rId88" w:anchor="64U0IK">
        <w:r>
          <w:rPr>
            <w:color w:val="0000EE"/>
            <w:u w:val="single" w:color="0000EE"/>
          </w:rPr>
          <w:t xml:space="preserve">ении в </w:t>
        </w:r>
      </w:hyperlink>
      <w:hyperlink r:id="rId89" w:anchor="64U0IK">
        <w:r>
          <w:rPr>
            <w:color w:val="0000EE"/>
          </w:rPr>
          <w:t>д</w:t>
        </w:r>
      </w:hyperlink>
      <w:hyperlink r:id="rId90" w:anchor="64U0IK">
        <w:r>
          <w:rPr>
            <w:color w:val="0000EE"/>
            <w:u w:val="single" w:color="0000EE"/>
          </w:rPr>
          <w:t xml:space="preserve">ействие СанПиН </w:t>
        </w:r>
      </w:hyperlink>
      <w:hyperlink r:id="rId91" w:anchor="64U0IK">
        <w:r>
          <w:rPr>
            <w:color w:val="0000EE"/>
            <w:u w:val="single" w:color="0000EE"/>
          </w:rPr>
          <w:t>2.6.1.1202-03"</w:t>
        </w:r>
      </w:hyperlink>
      <w:r>
        <w:t xml:space="preserve"> (зарегистрировано Минюстом России 25.03.2003, регистрационный № 4315); </w:t>
      </w:r>
      <w:hyperlink r:id="rId92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93" w:anchor="64U0IK">
        <w:r>
          <w:rPr>
            <w:color w:val="0000EE"/>
          </w:rPr>
          <w:t>д</w:t>
        </w:r>
      </w:hyperlink>
      <w:hyperlink r:id="rId94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95" w:anchor="64U0IK">
        <w:r>
          <w:rPr>
            <w:color w:val="0000EE"/>
          </w:rPr>
          <w:t>д</w:t>
        </w:r>
      </w:hyperlink>
      <w:hyperlink r:id="rId96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97" w:anchor="64U0IK">
        <w:r>
          <w:rPr>
            <w:color w:val="0000EE"/>
            <w:u w:val="single" w:color="0000EE"/>
          </w:rPr>
          <w:t xml:space="preserve">28.10.2003 </w:t>
        </w:r>
      </w:hyperlink>
      <w:hyperlink r:id="rId98" w:anchor="64U0IK">
        <w:r>
          <w:rPr>
            <w:color w:val="0000EE"/>
            <w:u w:val="single" w:color="0000EE"/>
          </w:rPr>
          <w:t xml:space="preserve">№ </w:t>
        </w:r>
      </w:hyperlink>
      <w:hyperlink r:id="rId99" w:anchor="64U0IK">
        <w:r>
          <w:rPr>
            <w:color w:val="0000EE"/>
            <w:u w:val="single" w:color="0000EE"/>
          </w:rPr>
          <w:t xml:space="preserve">154 </w:t>
        </w:r>
      </w:hyperlink>
      <w:hyperlink r:id="rId100" w:anchor="64U0IK">
        <w:r>
          <w:rPr>
            <w:color w:val="0000EE"/>
            <w:u w:val="single" w:color="0000EE"/>
          </w:rPr>
          <w:t xml:space="preserve">"О </w:t>
        </w:r>
      </w:hyperlink>
      <w:hyperlink r:id="rId101" w:anchor="64U0IK">
        <w:r>
          <w:rPr>
            <w:color w:val="0000EE"/>
            <w:u w:val="single" w:color="0000EE"/>
          </w:rPr>
          <w:t>вве</w:t>
        </w:r>
      </w:hyperlink>
      <w:hyperlink r:id="rId102" w:anchor="64U0IK">
        <w:r>
          <w:rPr>
            <w:color w:val="0000EE"/>
          </w:rPr>
          <w:t>д</w:t>
        </w:r>
      </w:hyperlink>
      <w:hyperlink r:id="rId103" w:anchor="64U0IK">
        <w:r>
          <w:rPr>
            <w:color w:val="0000EE"/>
            <w:u w:val="single" w:color="0000EE"/>
          </w:rPr>
          <w:t xml:space="preserve">ении в </w:t>
        </w:r>
      </w:hyperlink>
      <w:hyperlink r:id="rId104" w:anchor="64U0IK">
        <w:r>
          <w:rPr>
            <w:color w:val="0000EE"/>
          </w:rPr>
          <w:t>д</w:t>
        </w:r>
      </w:hyperlink>
      <w:hyperlink r:id="rId105" w:anchor="64U0IK">
        <w:r>
          <w:rPr>
            <w:color w:val="0000EE"/>
            <w:u w:val="single" w:color="0000EE"/>
          </w:rPr>
          <w:t>ействие санитарно-эпи</w:t>
        </w:r>
      </w:hyperlink>
      <w:hyperlink r:id="rId106" w:anchor="64U0IK">
        <w:r>
          <w:rPr>
            <w:color w:val="0000EE"/>
          </w:rPr>
          <w:t>д</w:t>
        </w:r>
      </w:hyperlink>
      <w:hyperlink r:id="rId107" w:anchor="64U0IK">
        <w:r>
          <w:rPr>
            <w:color w:val="0000EE"/>
            <w:u w:val="single" w:color="0000EE"/>
          </w:rPr>
          <w:t>емиологических правил и норм СанПиН 2.2.8.47-03 "Костюмы изолир</w:t>
        </w:r>
      </w:hyperlink>
      <w:hyperlink r:id="rId108" w:anchor="64U0IK">
        <w:r>
          <w:rPr>
            <w:color w:val="0000EE"/>
          </w:rPr>
          <w:t>у</w:t>
        </w:r>
      </w:hyperlink>
      <w:hyperlink r:id="rId109" w:anchor="64U0IK">
        <w:r>
          <w:rPr>
            <w:color w:val="0000EE"/>
            <w:u w:val="single" w:color="0000EE"/>
          </w:rPr>
          <w:t xml:space="preserve">ющие </w:t>
        </w:r>
      </w:hyperlink>
      <w:hyperlink r:id="rId110" w:anchor="64U0IK">
        <w:r>
          <w:rPr>
            <w:color w:val="0000EE"/>
          </w:rPr>
          <w:t>д</w:t>
        </w:r>
      </w:hyperlink>
      <w:hyperlink r:id="rId111" w:anchor="64U0IK">
        <w:r>
          <w:rPr>
            <w:color w:val="0000EE"/>
            <w:u w:val="single" w:color="0000EE"/>
          </w:rPr>
          <w:t xml:space="preserve">ля </w:t>
        </w:r>
      </w:hyperlink>
      <w:hyperlink r:id="rId112" w:anchor="64U0IK">
        <w:r>
          <w:rPr>
            <w:color w:val="0000EE"/>
            <w:u w:val="single" w:color="0000EE"/>
          </w:rPr>
          <w:t>защиты от ра</w:t>
        </w:r>
      </w:hyperlink>
      <w:hyperlink r:id="rId113" w:anchor="64U0IK">
        <w:r>
          <w:rPr>
            <w:color w:val="0000EE"/>
          </w:rPr>
          <w:t>д</w:t>
        </w:r>
      </w:hyperlink>
      <w:hyperlink r:id="rId114" w:anchor="64U0IK">
        <w:r>
          <w:rPr>
            <w:color w:val="0000EE"/>
            <w:u w:val="single" w:color="0000EE"/>
          </w:rPr>
          <w:t>иоактивных и химически токсичных ве</w:t>
        </w:r>
        <w:r>
          <w:rPr>
            <w:color w:val="0000EE"/>
            <w:u w:val="single" w:color="0000EE"/>
          </w:rPr>
          <w:t>ществ"</w:t>
        </w:r>
      </w:hyperlink>
      <w:r>
        <w:t xml:space="preserve"> (зарегистрировано Минюстом России 05.12.2003, регистрационный № 5297); </w:t>
      </w:r>
      <w:hyperlink r:id="rId115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116" w:anchor="64U0IK">
        <w:r>
          <w:rPr>
            <w:color w:val="0000EE"/>
          </w:rPr>
          <w:t>д</w:t>
        </w:r>
      </w:hyperlink>
      <w:hyperlink r:id="rId117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18" w:anchor="64U0IK">
        <w:r>
          <w:rPr>
            <w:color w:val="0000EE"/>
          </w:rPr>
          <w:t>д</w:t>
        </w:r>
      </w:hyperlink>
      <w:hyperlink r:id="rId119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120" w:anchor="64U0IK">
        <w:r>
          <w:rPr>
            <w:color w:val="0000EE"/>
            <w:u w:val="single" w:color="0000EE"/>
          </w:rPr>
          <w:t xml:space="preserve">28.10.2003 </w:t>
        </w:r>
      </w:hyperlink>
      <w:hyperlink r:id="rId121" w:anchor="64U0IK">
        <w:r>
          <w:rPr>
            <w:color w:val="0000EE"/>
            <w:u w:val="single" w:color="0000EE"/>
          </w:rPr>
          <w:t xml:space="preserve">№ </w:t>
        </w:r>
      </w:hyperlink>
      <w:hyperlink r:id="rId122" w:anchor="64U0IK">
        <w:r>
          <w:rPr>
            <w:color w:val="0000EE"/>
            <w:u w:val="single" w:color="0000EE"/>
          </w:rPr>
          <w:t xml:space="preserve">155 </w:t>
        </w:r>
      </w:hyperlink>
      <w:hyperlink r:id="rId123" w:anchor="64U0IK">
        <w:r>
          <w:rPr>
            <w:color w:val="0000EE"/>
            <w:u w:val="single" w:color="0000EE"/>
          </w:rPr>
          <w:t xml:space="preserve">"О </w:t>
        </w:r>
      </w:hyperlink>
      <w:hyperlink r:id="rId124" w:anchor="64U0IK">
        <w:r>
          <w:rPr>
            <w:color w:val="0000EE"/>
            <w:u w:val="single" w:color="0000EE"/>
          </w:rPr>
          <w:t>вве</w:t>
        </w:r>
      </w:hyperlink>
      <w:hyperlink r:id="rId125" w:anchor="64U0IK">
        <w:r>
          <w:rPr>
            <w:color w:val="0000EE"/>
          </w:rPr>
          <w:t>д</w:t>
        </w:r>
      </w:hyperlink>
      <w:hyperlink r:id="rId126" w:anchor="64U0IK">
        <w:r>
          <w:rPr>
            <w:color w:val="0000EE"/>
            <w:u w:val="single" w:color="0000EE"/>
          </w:rPr>
          <w:t xml:space="preserve">ении в </w:t>
        </w:r>
      </w:hyperlink>
      <w:hyperlink r:id="rId127" w:anchor="64U0IK">
        <w:r>
          <w:rPr>
            <w:color w:val="0000EE"/>
          </w:rPr>
          <w:t>д</w:t>
        </w:r>
      </w:hyperlink>
      <w:hyperlink r:id="rId128" w:anchor="64U0IK">
        <w:r>
          <w:rPr>
            <w:color w:val="0000EE"/>
            <w:u w:val="single" w:color="0000EE"/>
          </w:rPr>
          <w:t>ействие санитарно-эпи</w:t>
        </w:r>
      </w:hyperlink>
      <w:hyperlink r:id="rId129" w:anchor="64U0IK">
        <w:r>
          <w:rPr>
            <w:color w:val="0000EE"/>
          </w:rPr>
          <w:t>д</w:t>
        </w:r>
      </w:hyperlink>
      <w:hyperlink r:id="rId130" w:anchor="64U0IK">
        <w:r>
          <w:rPr>
            <w:color w:val="0000EE"/>
            <w:u w:val="single" w:color="0000EE"/>
          </w:rPr>
          <w:t xml:space="preserve">емиологических правил и нормативов СанПиН </w:t>
        </w:r>
      </w:hyperlink>
      <w:hyperlink r:id="rId131" w:anchor="64U0IK">
        <w:r>
          <w:rPr>
            <w:color w:val="0000EE"/>
            <w:u w:val="single" w:color="0000EE"/>
          </w:rPr>
          <w:t xml:space="preserve">2.2.8.49-03 </w:t>
        </w:r>
      </w:hyperlink>
      <w:hyperlink r:id="rId132" w:anchor="64U0IK">
        <w:r>
          <w:rPr>
            <w:color w:val="0000EE"/>
            <w:u w:val="single" w:color="0000EE"/>
          </w:rPr>
          <w:t>"Сре</w:t>
        </w:r>
      </w:hyperlink>
      <w:hyperlink r:id="rId133" w:anchor="64U0IK">
        <w:r>
          <w:rPr>
            <w:color w:val="0000EE"/>
          </w:rPr>
          <w:t>д</w:t>
        </w:r>
      </w:hyperlink>
      <w:hyperlink r:id="rId134" w:anchor="64U0IK">
        <w:r>
          <w:rPr>
            <w:color w:val="0000EE"/>
            <w:u w:val="single" w:color="0000EE"/>
          </w:rPr>
          <w:t xml:space="preserve">ства </w:t>
        </w:r>
      </w:hyperlink>
      <w:hyperlink r:id="rId135" w:anchor="64U0IK">
        <w:r>
          <w:rPr>
            <w:color w:val="0000EE"/>
            <w:u w:val="single" w:color="0000EE"/>
          </w:rPr>
          <w:t>ин</w:t>
        </w:r>
      </w:hyperlink>
      <w:hyperlink r:id="rId136" w:anchor="64U0IK">
        <w:r>
          <w:rPr>
            <w:color w:val="0000EE"/>
          </w:rPr>
          <w:t>д</w:t>
        </w:r>
      </w:hyperlink>
      <w:hyperlink r:id="rId137" w:anchor="64U0IK">
        <w:r>
          <w:rPr>
            <w:color w:val="0000EE"/>
            <w:u w:val="single" w:color="0000EE"/>
          </w:rPr>
          <w:t>иви</w:t>
        </w:r>
      </w:hyperlink>
      <w:hyperlink r:id="rId138" w:anchor="64U0IK">
        <w:r>
          <w:rPr>
            <w:color w:val="0000EE"/>
          </w:rPr>
          <w:t>ду</w:t>
        </w:r>
      </w:hyperlink>
      <w:hyperlink r:id="rId139" w:anchor="64U0IK">
        <w:r>
          <w:rPr>
            <w:color w:val="0000EE"/>
            <w:u w:val="single" w:color="0000EE"/>
          </w:rPr>
          <w:t>альной защиты кожных покровов персонала ра</w:t>
        </w:r>
      </w:hyperlink>
      <w:hyperlink r:id="rId140" w:anchor="64U0IK">
        <w:r>
          <w:rPr>
            <w:color w:val="0000EE"/>
          </w:rPr>
          <w:t>д</w:t>
        </w:r>
      </w:hyperlink>
      <w:hyperlink r:id="rId141" w:anchor="64U0IK">
        <w:r>
          <w:rPr>
            <w:color w:val="0000EE"/>
            <w:u w:val="single" w:color="0000EE"/>
          </w:rPr>
          <w:t>иационно опасных произво</w:t>
        </w:r>
      </w:hyperlink>
      <w:hyperlink r:id="rId142" w:anchor="64U0IK">
        <w:r>
          <w:rPr>
            <w:color w:val="0000EE"/>
          </w:rPr>
          <w:t>д</w:t>
        </w:r>
      </w:hyperlink>
      <w:hyperlink r:id="rId143" w:anchor="64U0IK">
        <w:r>
          <w:rPr>
            <w:color w:val="0000EE"/>
            <w:u w:val="single" w:color="0000EE"/>
          </w:rPr>
          <w:t>ств"</w:t>
        </w:r>
      </w:hyperlink>
      <w:hyperlink r:id="rId144" w:anchor="64U0IK">
        <w:r>
          <w:t xml:space="preserve"> </w:t>
        </w:r>
      </w:hyperlink>
      <w:r>
        <w:t>(зарегистрировано Минюстом России 26.11.2003, регистрационный</w:t>
      </w:r>
      <w:r>
        <w:t xml:space="preserve"> № 5282); </w:t>
      </w:r>
      <w:hyperlink r:id="rId145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146" w:anchor="64U0IK">
        <w:r>
          <w:rPr>
            <w:color w:val="0000EE"/>
          </w:rPr>
          <w:t>д</w:t>
        </w:r>
      </w:hyperlink>
      <w:hyperlink r:id="rId147" w:anchor="64U0IK">
        <w:r>
          <w:rPr>
            <w:color w:val="0000EE"/>
            <w:u w:val="single" w:color="0000EE"/>
          </w:rPr>
          <w:t>арственн</w:t>
        </w:r>
        <w:r>
          <w:rPr>
            <w:color w:val="0000EE"/>
            <w:u w:val="single" w:color="0000EE"/>
          </w:rPr>
          <w:t>ого санитарного врача Российской Фе</w:t>
        </w:r>
      </w:hyperlink>
      <w:hyperlink r:id="rId148" w:anchor="64U0IK">
        <w:r>
          <w:rPr>
            <w:color w:val="0000EE"/>
          </w:rPr>
          <w:t>д</w:t>
        </w:r>
      </w:hyperlink>
      <w:hyperlink r:id="rId149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150" w:anchor="64U0IK">
        <w:r>
          <w:rPr>
            <w:color w:val="0000EE"/>
            <w:u w:val="single" w:color="0000EE"/>
          </w:rPr>
          <w:t xml:space="preserve">28.10.2003 </w:t>
        </w:r>
      </w:hyperlink>
      <w:hyperlink r:id="rId151" w:anchor="64U0IK">
        <w:r>
          <w:rPr>
            <w:color w:val="0000EE"/>
            <w:u w:val="single" w:color="0000EE"/>
          </w:rPr>
          <w:t xml:space="preserve">№ </w:t>
        </w:r>
      </w:hyperlink>
      <w:hyperlink r:id="rId152" w:anchor="64U0IK">
        <w:r>
          <w:rPr>
            <w:color w:val="0000EE"/>
            <w:u w:val="single" w:color="0000EE"/>
          </w:rPr>
          <w:t xml:space="preserve">157 </w:t>
        </w:r>
      </w:hyperlink>
      <w:hyperlink r:id="rId153" w:anchor="64U0IK">
        <w:r>
          <w:rPr>
            <w:color w:val="0000EE"/>
            <w:u w:val="single" w:color="0000EE"/>
          </w:rPr>
          <w:t xml:space="preserve">"О </w:t>
        </w:r>
      </w:hyperlink>
      <w:hyperlink r:id="rId154" w:anchor="64U0IK">
        <w:r>
          <w:rPr>
            <w:color w:val="0000EE"/>
            <w:u w:val="single" w:color="0000EE"/>
          </w:rPr>
          <w:t>вве</w:t>
        </w:r>
      </w:hyperlink>
      <w:hyperlink r:id="rId155" w:anchor="64U0IK">
        <w:r>
          <w:rPr>
            <w:color w:val="0000EE"/>
          </w:rPr>
          <w:t>д</w:t>
        </w:r>
      </w:hyperlink>
      <w:hyperlink r:id="rId156" w:anchor="64U0IK">
        <w:r>
          <w:rPr>
            <w:color w:val="0000EE"/>
            <w:u w:val="single" w:color="0000EE"/>
          </w:rPr>
          <w:t xml:space="preserve">ении в </w:t>
        </w:r>
      </w:hyperlink>
      <w:hyperlink r:id="rId157" w:anchor="64U0IK">
        <w:r>
          <w:rPr>
            <w:color w:val="0000EE"/>
          </w:rPr>
          <w:t>д</w:t>
        </w:r>
      </w:hyperlink>
      <w:hyperlink r:id="rId158" w:anchor="64U0IK">
        <w:r>
          <w:rPr>
            <w:color w:val="0000EE"/>
            <w:u w:val="single" w:color="0000EE"/>
          </w:rPr>
          <w:t>ействие санитарно-эпи</w:t>
        </w:r>
      </w:hyperlink>
      <w:hyperlink r:id="rId159" w:anchor="64U0IK">
        <w:r>
          <w:rPr>
            <w:color w:val="0000EE"/>
          </w:rPr>
          <w:t>д</w:t>
        </w:r>
      </w:hyperlink>
      <w:hyperlink r:id="rId160" w:anchor="64U0IK">
        <w:r>
          <w:rPr>
            <w:color w:val="0000EE"/>
            <w:u w:val="single" w:color="0000EE"/>
          </w:rPr>
          <w:t xml:space="preserve">емиологических правил и нормативов СанПиН 2.2.8.46-03 "Санитарные правила </w:t>
        </w:r>
      </w:hyperlink>
      <w:hyperlink r:id="rId161" w:anchor="64U0IK">
        <w:r>
          <w:rPr>
            <w:color w:val="0000EE"/>
            <w:u w:val="single" w:color="0000EE"/>
          </w:rPr>
          <w:t xml:space="preserve">по </w:t>
        </w:r>
      </w:hyperlink>
      <w:hyperlink r:id="rId162" w:anchor="64U0IK">
        <w:r>
          <w:rPr>
            <w:color w:val="0000EE"/>
          </w:rPr>
          <w:t>д</w:t>
        </w:r>
      </w:hyperlink>
      <w:hyperlink r:id="rId163" w:anchor="64U0IK">
        <w:r>
          <w:rPr>
            <w:color w:val="0000EE"/>
            <w:u w:val="single" w:color="0000EE"/>
          </w:rPr>
          <w:t>езактивации сре</w:t>
        </w:r>
      </w:hyperlink>
      <w:hyperlink r:id="rId164" w:anchor="64U0IK">
        <w:r>
          <w:rPr>
            <w:color w:val="0000EE"/>
          </w:rPr>
          <w:t>д</w:t>
        </w:r>
      </w:hyperlink>
      <w:hyperlink r:id="rId165" w:anchor="64U0IK">
        <w:r>
          <w:rPr>
            <w:color w:val="0000EE"/>
            <w:u w:val="single" w:color="0000EE"/>
          </w:rPr>
          <w:t>ств ин</w:t>
        </w:r>
      </w:hyperlink>
      <w:hyperlink r:id="rId166" w:anchor="64U0IK">
        <w:r>
          <w:rPr>
            <w:color w:val="0000EE"/>
          </w:rPr>
          <w:t>д</w:t>
        </w:r>
      </w:hyperlink>
      <w:hyperlink r:id="rId167" w:anchor="64U0IK">
        <w:r>
          <w:rPr>
            <w:color w:val="0000EE"/>
            <w:u w:val="single" w:color="0000EE"/>
          </w:rPr>
          <w:t>иви</w:t>
        </w:r>
      </w:hyperlink>
      <w:hyperlink r:id="rId168" w:anchor="64U0IK">
        <w:r>
          <w:rPr>
            <w:color w:val="0000EE"/>
          </w:rPr>
          <w:t>ду</w:t>
        </w:r>
      </w:hyperlink>
      <w:hyperlink r:id="rId169" w:anchor="64U0IK">
        <w:r>
          <w:rPr>
            <w:color w:val="0000EE"/>
            <w:u w:val="single" w:color="0000EE"/>
          </w:rPr>
          <w:t>альной защиты"</w:t>
        </w:r>
      </w:hyperlink>
      <w:hyperlink r:id="rId170" w:anchor="64U0IK">
        <w:r>
          <w:t xml:space="preserve"> </w:t>
        </w:r>
      </w:hyperlink>
      <w:r>
        <w:t xml:space="preserve">(зарегистрировано Минюстом России 05.12.2003, регистрационный № 5298); </w:t>
      </w:r>
      <w:hyperlink r:id="rId171" w:anchor="64U0IK">
        <w:r>
          <w:rPr>
            <w:color w:val="0000EE"/>
            <w:u w:val="single" w:color="0000EE"/>
          </w:rPr>
          <w:t>постановление Гла</w:t>
        </w:r>
        <w:r>
          <w:rPr>
            <w:color w:val="0000EE"/>
            <w:u w:val="single" w:color="0000EE"/>
          </w:rPr>
          <w:t>вного госу</w:t>
        </w:r>
      </w:hyperlink>
      <w:hyperlink r:id="rId172" w:anchor="64U0IK">
        <w:r>
          <w:rPr>
            <w:color w:val="0000EE"/>
          </w:rPr>
          <w:t>д</w:t>
        </w:r>
      </w:hyperlink>
      <w:hyperlink r:id="rId173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74" w:anchor="64U0IK">
        <w:r>
          <w:rPr>
            <w:color w:val="0000EE"/>
          </w:rPr>
          <w:t>д</w:t>
        </w:r>
      </w:hyperlink>
      <w:hyperlink r:id="rId175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176" w:anchor="64U0IK">
        <w:r>
          <w:rPr>
            <w:color w:val="0000EE"/>
            <w:u w:val="single" w:color="0000EE"/>
          </w:rPr>
          <w:t xml:space="preserve">16.06.2008 </w:t>
        </w:r>
      </w:hyperlink>
      <w:hyperlink r:id="rId177" w:anchor="64U0IK">
        <w:r>
          <w:rPr>
            <w:color w:val="0000EE"/>
            <w:u w:val="single" w:color="0000EE"/>
          </w:rPr>
          <w:t xml:space="preserve">№ </w:t>
        </w:r>
      </w:hyperlink>
      <w:hyperlink r:id="rId178" w:anchor="64U0IK">
        <w:r>
          <w:rPr>
            <w:color w:val="0000EE"/>
            <w:u w:val="single" w:color="0000EE"/>
          </w:rPr>
          <w:t xml:space="preserve">36 </w:t>
        </w:r>
      </w:hyperlink>
      <w:hyperlink r:id="rId179" w:anchor="64U0IK">
        <w:r>
          <w:rPr>
            <w:color w:val="0000EE"/>
            <w:u w:val="single" w:color="0000EE"/>
          </w:rPr>
          <w:t>"Об</w:t>
        </w:r>
      </w:hyperlink>
    </w:p>
    <w:p w:rsidR="004E06AA" w:rsidRDefault="002C2A29">
      <w:pPr>
        <w:spacing w:after="4" w:line="256" w:lineRule="auto"/>
        <w:ind w:left="390" w:hanging="390"/>
      </w:pPr>
      <w:hyperlink r:id="rId180" w:anchor="64U0IK">
        <w:r>
          <w:rPr>
            <w:color w:val="0000EE"/>
          </w:rPr>
          <w:t>у</w:t>
        </w:r>
      </w:hyperlink>
      <w:hyperlink r:id="rId181" w:anchor="64U0IK">
        <w:r>
          <w:rPr>
            <w:color w:val="0000EE"/>
            <w:u w:val="single" w:color="0000EE"/>
          </w:rPr>
          <w:t>тверж</w:t>
        </w:r>
      </w:hyperlink>
      <w:hyperlink r:id="rId182" w:anchor="64U0IK">
        <w:r>
          <w:rPr>
            <w:color w:val="0000EE"/>
          </w:rPr>
          <w:t>д</w:t>
        </w:r>
      </w:hyperlink>
      <w:hyperlink r:id="rId183" w:anchor="64U0IK">
        <w:r>
          <w:rPr>
            <w:color w:val="0000EE"/>
            <w:u w:val="single" w:color="0000EE"/>
          </w:rPr>
          <w:t>ении СанПиН 2.6.1.2368-08"</w:t>
        </w:r>
      </w:hyperlink>
      <w:hyperlink r:id="rId184" w:anchor="64U0IK">
        <w:r>
          <w:t xml:space="preserve"> </w:t>
        </w:r>
      </w:hyperlink>
      <w:r>
        <w:t xml:space="preserve">(зарегистрировано Минюстом России 09.07.2008, регистрационный № 11955); </w:t>
      </w:r>
      <w:hyperlink r:id="rId185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186" w:anchor="64U0IK">
        <w:r>
          <w:rPr>
            <w:color w:val="0000EE"/>
          </w:rPr>
          <w:t>д</w:t>
        </w:r>
      </w:hyperlink>
      <w:hyperlink r:id="rId187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88" w:anchor="64U0IK">
        <w:r>
          <w:rPr>
            <w:color w:val="0000EE"/>
          </w:rPr>
          <w:t>д</w:t>
        </w:r>
      </w:hyperlink>
      <w:hyperlink r:id="rId189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190" w:anchor="64U0IK">
        <w:r>
          <w:rPr>
            <w:color w:val="0000EE"/>
            <w:u w:val="single" w:color="0000EE"/>
          </w:rPr>
          <w:t xml:space="preserve">14.07.2009 </w:t>
        </w:r>
      </w:hyperlink>
      <w:hyperlink r:id="rId191" w:anchor="64U0IK">
        <w:r>
          <w:rPr>
            <w:color w:val="0000EE"/>
            <w:u w:val="single" w:color="0000EE"/>
          </w:rPr>
          <w:t xml:space="preserve">№ </w:t>
        </w:r>
      </w:hyperlink>
      <w:hyperlink r:id="rId192" w:anchor="64U0IK">
        <w:r>
          <w:rPr>
            <w:color w:val="0000EE"/>
            <w:u w:val="single" w:color="0000EE"/>
          </w:rPr>
          <w:t xml:space="preserve">49 </w:t>
        </w:r>
      </w:hyperlink>
      <w:hyperlink r:id="rId193" w:anchor="64U0IK">
        <w:r>
          <w:rPr>
            <w:color w:val="0000EE"/>
            <w:u w:val="single" w:color="0000EE"/>
          </w:rPr>
          <w:t>"Об</w:t>
        </w:r>
      </w:hyperlink>
    </w:p>
    <w:p w:rsidR="004E06AA" w:rsidRDefault="002C2A29">
      <w:pPr>
        <w:spacing w:after="4" w:line="256" w:lineRule="auto"/>
      </w:pPr>
      <w:hyperlink r:id="rId194" w:anchor="64U0IK">
        <w:r>
          <w:rPr>
            <w:color w:val="0000EE"/>
            <w:u w:val="single" w:color="0000EE"/>
          </w:rPr>
          <w:t>утверж</w:t>
        </w:r>
      </w:hyperlink>
      <w:hyperlink r:id="rId195" w:anchor="64U0IK">
        <w:r>
          <w:rPr>
            <w:color w:val="0000EE"/>
          </w:rPr>
          <w:t>д</w:t>
        </w:r>
      </w:hyperlink>
      <w:hyperlink r:id="rId196" w:anchor="64U0IK">
        <w:r>
          <w:rPr>
            <w:color w:val="0000EE"/>
            <w:u w:val="single" w:color="0000EE"/>
          </w:rPr>
          <w:t>ении СанПиН 2.6.1.2525-09"</w:t>
        </w:r>
      </w:hyperlink>
      <w:hyperlink r:id="rId197" w:anchor="64U0IK">
        <w:r>
          <w:t xml:space="preserve"> </w:t>
        </w:r>
      </w:hyperlink>
      <w:r>
        <w:t xml:space="preserve">(зарегистрировано Минюстом России 12.08.2009, регистрационный № 14520); </w:t>
      </w:r>
      <w:hyperlink r:id="rId198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199" w:anchor="64U0IK">
        <w:r>
          <w:rPr>
            <w:color w:val="0000EE"/>
          </w:rPr>
          <w:t>д</w:t>
        </w:r>
      </w:hyperlink>
      <w:hyperlink r:id="rId200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201" w:anchor="64U0IK">
        <w:r>
          <w:rPr>
            <w:color w:val="0000EE"/>
          </w:rPr>
          <w:t>д</w:t>
        </w:r>
      </w:hyperlink>
      <w:hyperlink r:id="rId202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203" w:anchor="64U0IK">
        <w:r>
          <w:rPr>
            <w:color w:val="0000EE"/>
            <w:u w:val="single" w:color="0000EE"/>
          </w:rPr>
          <w:t xml:space="preserve">24.12.2010 </w:t>
        </w:r>
      </w:hyperlink>
      <w:hyperlink r:id="rId204" w:anchor="64U0IK">
        <w:r>
          <w:rPr>
            <w:color w:val="0000EE"/>
            <w:u w:val="single" w:color="0000EE"/>
          </w:rPr>
          <w:t xml:space="preserve">№ </w:t>
        </w:r>
      </w:hyperlink>
      <w:hyperlink r:id="rId205" w:anchor="64U0IK">
        <w:r>
          <w:rPr>
            <w:color w:val="0000EE"/>
            <w:u w:val="single" w:color="0000EE"/>
          </w:rPr>
          <w:t xml:space="preserve">171 </w:t>
        </w:r>
      </w:hyperlink>
      <w:hyperlink r:id="rId206" w:anchor="64U0IK">
        <w:r>
          <w:rPr>
            <w:color w:val="0000EE"/>
            <w:u w:val="single" w:color="0000EE"/>
          </w:rPr>
          <w:t xml:space="preserve">"Об </w:t>
        </w:r>
      </w:hyperlink>
      <w:hyperlink r:id="rId207" w:anchor="64U0IK">
        <w:r>
          <w:rPr>
            <w:color w:val="0000EE"/>
          </w:rPr>
          <w:t>у</w:t>
        </w:r>
      </w:hyperlink>
      <w:hyperlink r:id="rId208" w:anchor="64U0IK">
        <w:r>
          <w:rPr>
            <w:color w:val="0000EE"/>
            <w:u w:val="single" w:color="0000EE"/>
          </w:rPr>
          <w:t>тверж</w:t>
        </w:r>
      </w:hyperlink>
      <w:hyperlink r:id="rId209" w:anchor="64U0IK">
        <w:r>
          <w:rPr>
            <w:color w:val="0000EE"/>
          </w:rPr>
          <w:t>д</w:t>
        </w:r>
      </w:hyperlink>
      <w:hyperlink r:id="rId210" w:anchor="64U0IK">
        <w:r>
          <w:rPr>
            <w:color w:val="0000EE"/>
            <w:u w:val="single" w:color="0000EE"/>
          </w:rPr>
          <w:t>ении Са</w:t>
        </w:r>
        <w:r>
          <w:rPr>
            <w:color w:val="0000EE"/>
            <w:u w:val="single" w:color="0000EE"/>
          </w:rPr>
          <w:t xml:space="preserve">нПиН </w:t>
        </w:r>
      </w:hyperlink>
      <w:hyperlink r:id="rId211" w:anchor="64U0IK">
        <w:r>
          <w:rPr>
            <w:color w:val="0000EE"/>
            <w:u w:val="single" w:color="0000EE"/>
          </w:rPr>
          <w:t xml:space="preserve">2.6.1.2800-10 </w:t>
        </w:r>
      </w:hyperlink>
      <w:hyperlink r:id="rId212" w:anchor="64U0IK">
        <w:r>
          <w:rPr>
            <w:color w:val="0000EE"/>
            <w:u w:val="single" w:color="0000EE"/>
          </w:rPr>
          <w:t>"Гигиенические требования по ограничению обл</w:t>
        </w:r>
      </w:hyperlink>
      <w:hyperlink r:id="rId213" w:anchor="64U0IK">
        <w:r>
          <w:rPr>
            <w:color w:val="0000EE"/>
          </w:rPr>
          <w:t>у</w:t>
        </w:r>
      </w:hyperlink>
      <w:hyperlink r:id="rId214" w:anchor="64U0IK">
        <w:r>
          <w:rPr>
            <w:color w:val="0000EE"/>
            <w:u w:val="single" w:color="0000EE"/>
          </w:rPr>
          <w:t xml:space="preserve">чения населения за счет </w:t>
        </w:r>
      </w:hyperlink>
      <w:hyperlink r:id="rId215" w:anchor="64U0IK">
        <w:r>
          <w:rPr>
            <w:color w:val="0000EE"/>
            <w:u w:val="single" w:color="0000EE"/>
          </w:rPr>
          <w:t>источников ионизир</w:t>
        </w:r>
      </w:hyperlink>
      <w:hyperlink r:id="rId216" w:anchor="64U0IK">
        <w:r>
          <w:rPr>
            <w:color w:val="0000EE"/>
          </w:rPr>
          <w:t>у</w:t>
        </w:r>
      </w:hyperlink>
      <w:hyperlink r:id="rId217" w:anchor="64U0IK">
        <w:r>
          <w:rPr>
            <w:color w:val="0000EE"/>
            <w:u w:val="single" w:color="0000EE"/>
          </w:rPr>
          <w:t>ющего изл</w:t>
        </w:r>
      </w:hyperlink>
      <w:hyperlink r:id="rId218" w:anchor="64U0IK">
        <w:r>
          <w:rPr>
            <w:color w:val="0000EE"/>
          </w:rPr>
          <w:t>у</w:t>
        </w:r>
      </w:hyperlink>
      <w:hyperlink r:id="rId219" w:anchor="64U0IK">
        <w:r>
          <w:rPr>
            <w:color w:val="0000EE"/>
            <w:u w:val="single" w:color="0000EE"/>
          </w:rPr>
          <w:t>чения"</w:t>
        </w:r>
      </w:hyperlink>
      <w:r>
        <w:t xml:space="preserve"> (зарегистриров</w:t>
      </w:r>
      <w:r>
        <w:t xml:space="preserve">ано Минюстом России 27.01.2011, регистрационный № 19587); </w:t>
      </w:r>
      <w:hyperlink r:id="rId220" w:anchor="64U0IK">
        <w:r>
          <w:rPr>
            <w:color w:val="0000EE"/>
            <w:u w:val="single" w:color="0000EE"/>
          </w:rPr>
          <w:t>постановление Главного гос</w:t>
        </w:r>
      </w:hyperlink>
      <w:hyperlink r:id="rId221" w:anchor="64U0IK">
        <w:r>
          <w:rPr>
            <w:color w:val="0000EE"/>
          </w:rPr>
          <w:t>уд</w:t>
        </w:r>
      </w:hyperlink>
      <w:hyperlink r:id="rId222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223" w:anchor="64U0IK">
        <w:r>
          <w:rPr>
            <w:color w:val="0000EE"/>
          </w:rPr>
          <w:t>д</w:t>
        </w:r>
      </w:hyperlink>
      <w:hyperlink r:id="rId224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225" w:anchor="64U0IK">
        <w:r>
          <w:rPr>
            <w:color w:val="0000EE"/>
            <w:u w:val="single" w:color="0000EE"/>
          </w:rPr>
          <w:t xml:space="preserve">16.09.2013 </w:t>
        </w:r>
      </w:hyperlink>
      <w:hyperlink r:id="rId226" w:anchor="64U0IK">
        <w:r>
          <w:rPr>
            <w:color w:val="0000EE"/>
            <w:u w:val="single" w:color="0000EE"/>
          </w:rPr>
          <w:t xml:space="preserve">№ </w:t>
        </w:r>
      </w:hyperlink>
      <w:hyperlink r:id="rId227" w:anchor="64U0IK">
        <w:r>
          <w:rPr>
            <w:color w:val="0000EE"/>
            <w:u w:val="single" w:color="0000EE"/>
          </w:rPr>
          <w:t xml:space="preserve">44 </w:t>
        </w:r>
      </w:hyperlink>
      <w:hyperlink r:id="rId228" w:anchor="64U0IK">
        <w:r>
          <w:rPr>
            <w:color w:val="0000EE"/>
            <w:u w:val="single" w:color="0000EE"/>
          </w:rPr>
          <w:t xml:space="preserve">"Об </w:t>
        </w:r>
      </w:hyperlink>
      <w:hyperlink r:id="rId229" w:anchor="64U0IK">
        <w:r>
          <w:rPr>
            <w:color w:val="0000EE"/>
          </w:rPr>
          <w:t>у</w:t>
        </w:r>
      </w:hyperlink>
      <w:hyperlink r:id="rId230" w:anchor="64U0IK">
        <w:r>
          <w:rPr>
            <w:color w:val="0000EE"/>
            <w:u w:val="single" w:color="0000EE"/>
          </w:rPr>
          <w:t>тверж</w:t>
        </w:r>
      </w:hyperlink>
      <w:hyperlink r:id="rId231" w:anchor="64U0IK">
        <w:r>
          <w:rPr>
            <w:color w:val="0000EE"/>
          </w:rPr>
          <w:t>д</w:t>
        </w:r>
      </w:hyperlink>
      <w:hyperlink r:id="rId232" w:anchor="64U0IK">
        <w:r>
          <w:rPr>
            <w:color w:val="0000EE"/>
            <w:u w:val="single" w:color="0000EE"/>
          </w:rPr>
          <w:t xml:space="preserve">ении СанПиН </w:t>
        </w:r>
      </w:hyperlink>
      <w:hyperlink r:id="rId233" w:anchor="64U0IK">
        <w:r>
          <w:rPr>
            <w:color w:val="0000EE"/>
            <w:u w:val="single" w:color="0000EE"/>
          </w:rPr>
          <w:t xml:space="preserve">2.6.1.3106-13 </w:t>
        </w:r>
      </w:hyperlink>
      <w:hyperlink r:id="rId234" w:anchor="64U0IK">
        <w:r>
          <w:rPr>
            <w:color w:val="0000EE"/>
            <w:u w:val="single" w:color="0000EE"/>
          </w:rPr>
          <w:t>"Гигиенические требования по обеспечению ра</w:t>
        </w:r>
      </w:hyperlink>
      <w:hyperlink r:id="rId235" w:anchor="64U0IK">
        <w:r>
          <w:rPr>
            <w:color w:val="0000EE"/>
          </w:rPr>
          <w:t>д</w:t>
        </w:r>
      </w:hyperlink>
      <w:hyperlink r:id="rId236" w:anchor="64U0IK">
        <w:r>
          <w:rPr>
            <w:color w:val="0000EE"/>
            <w:u w:val="single" w:color="0000EE"/>
          </w:rPr>
          <w:t xml:space="preserve">иационной безопасности при </w:t>
        </w:r>
      </w:hyperlink>
      <w:hyperlink r:id="rId237" w:anchor="64U0IK">
        <w:r>
          <w:rPr>
            <w:color w:val="0000EE"/>
            <w:u w:val="single" w:color="0000EE"/>
          </w:rPr>
          <w:t xml:space="preserve">использовании рентгеновских сканеров </w:t>
        </w:r>
      </w:hyperlink>
      <w:hyperlink r:id="rId238" w:anchor="64U0IK">
        <w:r>
          <w:rPr>
            <w:color w:val="0000EE"/>
          </w:rPr>
          <w:t>д</w:t>
        </w:r>
      </w:hyperlink>
      <w:hyperlink r:id="rId239" w:anchor="64U0IK">
        <w:r>
          <w:rPr>
            <w:color w:val="0000EE"/>
            <w:u w:val="single" w:color="0000EE"/>
          </w:rPr>
          <w:t xml:space="preserve">ля персонального </w:t>
        </w:r>
      </w:hyperlink>
      <w:hyperlink r:id="rId240" w:anchor="64U0IK">
        <w:r>
          <w:rPr>
            <w:color w:val="0000EE"/>
          </w:rPr>
          <w:t>д</w:t>
        </w:r>
      </w:hyperlink>
      <w:hyperlink r:id="rId241" w:anchor="64U0IK">
        <w:r>
          <w:rPr>
            <w:color w:val="0000EE"/>
            <w:u w:val="single" w:color="0000EE"/>
          </w:rPr>
          <w:t>осмотра лю</w:t>
        </w:r>
      </w:hyperlink>
      <w:hyperlink r:id="rId242" w:anchor="64U0IK">
        <w:r>
          <w:rPr>
            <w:color w:val="0000EE"/>
          </w:rPr>
          <w:t>д</w:t>
        </w:r>
      </w:hyperlink>
      <w:hyperlink r:id="rId243" w:anchor="64U0IK">
        <w:r>
          <w:rPr>
            <w:color w:val="0000EE"/>
            <w:u w:val="single" w:color="0000EE"/>
          </w:rPr>
          <w:t>ей"</w:t>
        </w:r>
      </w:hyperlink>
      <w:r>
        <w:t xml:space="preserve"> (зарегистрировано Минюстом России</w:t>
      </w:r>
    </w:p>
    <w:p w:rsidR="004E06AA" w:rsidRDefault="002C2A29">
      <w:pPr>
        <w:spacing w:after="4" w:line="256" w:lineRule="auto"/>
      </w:pPr>
      <w:r>
        <w:t xml:space="preserve">14.11.2013, регистрационный № 30380); </w:t>
      </w:r>
      <w:hyperlink r:id="rId244" w:anchor="64U0IK">
        <w:r>
          <w:rPr>
            <w:color w:val="0000EE"/>
            <w:u w:val="single" w:color="0000EE"/>
          </w:rPr>
          <w:t>постановление Главного гос</w:t>
        </w:r>
      </w:hyperlink>
      <w:hyperlink r:id="rId245" w:anchor="64U0IK">
        <w:r>
          <w:rPr>
            <w:color w:val="0000EE"/>
          </w:rPr>
          <w:t>у</w:t>
        </w:r>
        <w:r>
          <w:rPr>
            <w:color w:val="0000EE"/>
          </w:rPr>
          <w:t>д</w:t>
        </w:r>
      </w:hyperlink>
      <w:hyperlink r:id="rId246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247" w:anchor="64U0IK">
        <w:r>
          <w:rPr>
            <w:color w:val="0000EE"/>
          </w:rPr>
          <w:t>д</w:t>
        </w:r>
      </w:hyperlink>
      <w:hyperlink r:id="rId248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249" w:anchor="64U0IK">
        <w:r>
          <w:rPr>
            <w:color w:val="0000EE"/>
            <w:u w:val="single" w:color="0000EE"/>
          </w:rPr>
          <w:t xml:space="preserve">05.05.2014 </w:t>
        </w:r>
      </w:hyperlink>
      <w:hyperlink r:id="rId250" w:anchor="64U0IK">
        <w:r>
          <w:rPr>
            <w:color w:val="0000EE"/>
            <w:u w:val="single" w:color="0000EE"/>
          </w:rPr>
          <w:t xml:space="preserve">№ </w:t>
        </w:r>
      </w:hyperlink>
      <w:hyperlink r:id="rId251" w:anchor="64U0IK">
        <w:r>
          <w:rPr>
            <w:color w:val="0000EE"/>
            <w:u w:val="single" w:color="0000EE"/>
          </w:rPr>
          <w:t xml:space="preserve">34 </w:t>
        </w:r>
      </w:hyperlink>
      <w:hyperlink r:id="rId252" w:anchor="64U0IK">
        <w:r>
          <w:rPr>
            <w:color w:val="0000EE"/>
            <w:u w:val="single" w:color="0000EE"/>
          </w:rPr>
          <w:t xml:space="preserve">"Об </w:t>
        </w:r>
      </w:hyperlink>
      <w:hyperlink r:id="rId253" w:anchor="64U0IK">
        <w:r>
          <w:rPr>
            <w:color w:val="0000EE"/>
          </w:rPr>
          <w:t>у</w:t>
        </w:r>
      </w:hyperlink>
      <w:hyperlink r:id="rId254" w:anchor="64U0IK">
        <w:r>
          <w:rPr>
            <w:color w:val="0000EE"/>
            <w:u w:val="single" w:color="0000EE"/>
          </w:rPr>
          <w:t>тверж</w:t>
        </w:r>
      </w:hyperlink>
      <w:hyperlink r:id="rId255" w:anchor="64U0IK">
        <w:r>
          <w:rPr>
            <w:color w:val="0000EE"/>
          </w:rPr>
          <w:t>д</w:t>
        </w:r>
      </w:hyperlink>
      <w:hyperlink r:id="rId256" w:anchor="64U0IK">
        <w:r>
          <w:rPr>
            <w:color w:val="0000EE"/>
            <w:u w:val="single" w:color="0000EE"/>
          </w:rPr>
          <w:t xml:space="preserve">ении СанПиН </w:t>
        </w:r>
      </w:hyperlink>
      <w:hyperlink r:id="rId257" w:anchor="64U0IK">
        <w:r>
          <w:rPr>
            <w:color w:val="0000EE"/>
            <w:u w:val="single" w:color="0000EE"/>
          </w:rPr>
          <w:t xml:space="preserve">2.6.1.3164-14 </w:t>
        </w:r>
      </w:hyperlink>
      <w:hyperlink r:id="rId258" w:anchor="64U0IK">
        <w:r>
          <w:rPr>
            <w:color w:val="0000EE"/>
            <w:u w:val="single" w:color="0000EE"/>
          </w:rPr>
          <w:t>"Гиги</w:t>
        </w:r>
        <w:r>
          <w:rPr>
            <w:color w:val="0000EE"/>
            <w:u w:val="single" w:color="0000EE"/>
          </w:rPr>
          <w:t>енические требования по обеспечению ра</w:t>
        </w:r>
      </w:hyperlink>
      <w:hyperlink r:id="rId259" w:anchor="64U0IK">
        <w:r>
          <w:rPr>
            <w:color w:val="0000EE"/>
          </w:rPr>
          <w:t>д</w:t>
        </w:r>
      </w:hyperlink>
      <w:hyperlink r:id="rId260" w:anchor="64U0IK">
        <w:r>
          <w:rPr>
            <w:color w:val="0000EE"/>
            <w:u w:val="single" w:color="0000EE"/>
          </w:rPr>
          <w:t>иационной безопасности при</w:t>
        </w:r>
      </w:hyperlink>
    </w:p>
    <w:p w:rsidR="004E06AA" w:rsidRDefault="002C2A29">
      <w:pPr>
        <w:spacing w:after="4" w:line="256" w:lineRule="auto"/>
      </w:pPr>
      <w:hyperlink r:id="rId261" w:anchor="64U0IK">
        <w:r>
          <w:rPr>
            <w:color w:val="0000EE"/>
            <w:u w:val="single" w:color="0000EE"/>
          </w:rPr>
          <w:t xml:space="preserve">рентгеновской </w:t>
        </w:r>
      </w:hyperlink>
      <w:hyperlink r:id="rId262" w:anchor="64U0IK">
        <w:r>
          <w:rPr>
            <w:color w:val="0000EE"/>
          </w:rPr>
          <w:t>д</w:t>
        </w:r>
      </w:hyperlink>
      <w:hyperlink r:id="rId263" w:anchor="64U0IK">
        <w:r>
          <w:rPr>
            <w:color w:val="0000EE"/>
            <w:u w:val="single" w:color="0000EE"/>
          </w:rPr>
          <w:t>ефектоскопии"</w:t>
        </w:r>
      </w:hyperlink>
      <w:r>
        <w:t xml:space="preserve"> (зарегистрировано Минюстом России 04.08.2014, регистрационный № 334</w:t>
      </w:r>
      <w:r>
        <w:t xml:space="preserve">50); </w:t>
      </w:r>
      <w:hyperlink r:id="rId264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265" w:anchor="64U0IK">
        <w:r>
          <w:rPr>
            <w:color w:val="0000EE"/>
          </w:rPr>
          <w:t>д</w:t>
        </w:r>
      </w:hyperlink>
      <w:hyperlink r:id="rId266" w:anchor="64U0IK">
        <w:r>
          <w:rPr>
            <w:color w:val="0000EE"/>
            <w:u w:val="single" w:color="0000EE"/>
          </w:rPr>
          <w:t>арственного с</w:t>
        </w:r>
        <w:r>
          <w:rPr>
            <w:color w:val="0000EE"/>
            <w:u w:val="single" w:color="0000EE"/>
          </w:rPr>
          <w:t>анитарного врача Российской Фе</w:t>
        </w:r>
      </w:hyperlink>
      <w:hyperlink r:id="rId267" w:anchor="64U0IK">
        <w:r>
          <w:rPr>
            <w:color w:val="0000EE"/>
          </w:rPr>
          <w:t>д</w:t>
        </w:r>
      </w:hyperlink>
      <w:hyperlink r:id="rId268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269" w:anchor="64U0IK">
        <w:r>
          <w:rPr>
            <w:color w:val="0000EE"/>
            <w:u w:val="single" w:color="0000EE"/>
          </w:rPr>
          <w:t>24.12</w:t>
        </w:r>
        <w:r>
          <w:rPr>
            <w:color w:val="0000EE"/>
            <w:u w:val="single" w:color="0000EE"/>
          </w:rPr>
          <w:t xml:space="preserve">.2014 </w:t>
        </w:r>
      </w:hyperlink>
      <w:hyperlink r:id="rId270" w:anchor="64U0IK">
        <w:r>
          <w:rPr>
            <w:color w:val="0000EE"/>
            <w:u w:val="single" w:color="0000EE"/>
          </w:rPr>
          <w:t xml:space="preserve">№ </w:t>
        </w:r>
      </w:hyperlink>
      <w:hyperlink r:id="rId271" w:anchor="64U0IK">
        <w:r>
          <w:rPr>
            <w:color w:val="0000EE"/>
            <w:u w:val="single" w:color="0000EE"/>
          </w:rPr>
          <w:t xml:space="preserve">89 </w:t>
        </w:r>
      </w:hyperlink>
      <w:hyperlink r:id="rId272" w:anchor="64U0IK">
        <w:r>
          <w:rPr>
            <w:color w:val="0000EE"/>
            <w:u w:val="single" w:color="0000EE"/>
          </w:rPr>
          <w:t xml:space="preserve">"Об </w:t>
        </w:r>
      </w:hyperlink>
      <w:hyperlink r:id="rId273" w:anchor="64U0IK">
        <w:r>
          <w:rPr>
            <w:color w:val="0000EE"/>
            <w:u w:val="single" w:color="0000EE"/>
          </w:rPr>
          <w:t>утверж</w:t>
        </w:r>
      </w:hyperlink>
      <w:hyperlink r:id="rId274" w:anchor="64U0IK">
        <w:r>
          <w:rPr>
            <w:color w:val="0000EE"/>
          </w:rPr>
          <w:t>д</w:t>
        </w:r>
      </w:hyperlink>
      <w:hyperlink r:id="rId275" w:anchor="64U0IK">
        <w:r>
          <w:rPr>
            <w:color w:val="0000EE"/>
            <w:u w:val="single" w:color="0000EE"/>
          </w:rPr>
          <w:t xml:space="preserve">ении СП </w:t>
        </w:r>
      </w:hyperlink>
      <w:hyperlink r:id="rId276" w:anchor="64U0IK">
        <w:r>
          <w:rPr>
            <w:color w:val="0000EE"/>
            <w:u w:val="single" w:color="0000EE"/>
          </w:rPr>
          <w:t xml:space="preserve">2.6.1.3241-14 </w:t>
        </w:r>
      </w:hyperlink>
      <w:hyperlink r:id="rId277" w:anchor="64U0IK">
        <w:r>
          <w:rPr>
            <w:color w:val="0000EE"/>
            <w:u w:val="single" w:color="0000EE"/>
          </w:rPr>
          <w:t>"Гигиенические требования по обеспечению ра</w:t>
        </w:r>
      </w:hyperlink>
      <w:hyperlink r:id="rId278" w:anchor="64U0IK">
        <w:r>
          <w:rPr>
            <w:color w:val="0000EE"/>
          </w:rPr>
          <w:t>д</w:t>
        </w:r>
      </w:hyperlink>
      <w:hyperlink r:id="rId279" w:anchor="64U0IK">
        <w:r>
          <w:rPr>
            <w:color w:val="0000EE"/>
            <w:u w:val="single" w:color="0000EE"/>
          </w:rPr>
          <w:t xml:space="preserve">иационной безопасности при </w:t>
        </w:r>
      </w:hyperlink>
      <w:hyperlink r:id="rId280" w:anchor="64U0IK">
        <w:r>
          <w:rPr>
            <w:color w:val="0000EE"/>
            <w:u w:val="single" w:color="0000EE"/>
          </w:rPr>
          <w:t>ра</w:t>
        </w:r>
      </w:hyperlink>
      <w:hyperlink r:id="rId281" w:anchor="64U0IK">
        <w:r>
          <w:rPr>
            <w:color w:val="0000EE"/>
          </w:rPr>
          <w:t>д</w:t>
        </w:r>
      </w:hyperlink>
      <w:hyperlink r:id="rId282" w:anchor="64U0IK">
        <w:r>
          <w:rPr>
            <w:color w:val="0000EE"/>
            <w:u w:val="single" w:color="0000EE"/>
          </w:rPr>
          <w:t>ион</w:t>
        </w:r>
      </w:hyperlink>
      <w:hyperlink r:id="rId283" w:anchor="64U0IK">
        <w:r>
          <w:rPr>
            <w:color w:val="0000EE"/>
          </w:rPr>
          <w:t>у</w:t>
        </w:r>
      </w:hyperlink>
      <w:hyperlink r:id="rId284" w:anchor="64U0IK">
        <w:r>
          <w:rPr>
            <w:color w:val="0000EE"/>
            <w:u w:val="single" w:color="0000EE"/>
          </w:rPr>
          <w:t>кли</w:t>
        </w:r>
      </w:hyperlink>
      <w:hyperlink r:id="rId285" w:anchor="64U0IK">
        <w:r>
          <w:rPr>
            <w:color w:val="0000EE"/>
          </w:rPr>
          <w:t>д</w:t>
        </w:r>
      </w:hyperlink>
      <w:hyperlink r:id="rId286" w:anchor="64U0IK">
        <w:r>
          <w:rPr>
            <w:color w:val="0000EE"/>
            <w:u w:val="single" w:color="0000EE"/>
          </w:rPr>
          <w:t xml:space="preserve">ной </w:t>
        </w:r>
      </w:hyperlink>
      <w:hyperlink r:id="rId287" w:anchor="64U0IK">
        <w:r>
          <w:rPr>
            <w:color w:val="0000EE"/>
          </w:rPr>
          <w:t>д</w:t>
        </w:r>
      </w:hyperlink>
      <w:hyperlink r:id="rId288" w:anchor="64U0IK">
        <w:r>
          <w:rPr>
            <w:color w:val="0000EE"/>
            <w:u w:val="single" w:color="0000EE"/>
          </w:rPr>
          <w:t>ефектоскопии"</w:t>
        </w:r>
      </w:hyperlink>
      <w:r>
        <w:t xml:space="preserve"> (зарегистрировано Минюстом Росси</w:t>
      </w:r>
      <w:r>
        <w:t xml:space="preserve">и 26.02.2015, регистрационный № 36220); </w:t>
      </w:r>
      <w:hyperlink r:id="rId289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290" w:anchor="64U0IK">
        <w:r>
          <w:rPr>
            <w:color w:val="0000EE"/>
          </w:rPr>
          <w:t>д</w:t>
        </w:r>
      </w:hyperlink>
      <w:hyperlink r:id="rId291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292" w:anchor="64U0IK">
        <w:r>
          <w:rPr>
            <w:color w:val="0000EE"/>
          </w:rPr>
          <w:t>д</w:t>
        </w:r>
      </w:hyperlink>
      <w:hyperlink r:id="rId293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294" w:anchor="64U0IK">
        <w:r>
          <w:rPr>
            <w:color w:val="0000EE"/>
            <w:u w:val="single" w:color="0000EE"/>
          </w:rPr>
          <w:t xml:space="preserve">29.12.2014 </w:t>
        </w:r>
      </w:hyperlink>
      <w:hyperlink r:id="rId295" w:anchor="64U0IK">
        <w:r>
          <w:rPr>
            <w:color w:val="0000EE"/>
            <w:u w:val="single" w:color="0000EE"/>
          </w:rPr>
          <w:t xml:space="preserve">№ </w:t>
        </w:r>
      </w:hyperlink>
      <w:hyperlink r:id="rId296" w:anchor="64U0IK">
        <w:r>
          <w:rPr>
            <w:color w:val="0000EE"/>
            <w:u w:val="single" w:color="0000EE"/>
          </w:rPr>
          <w:t xml:space="preserve">91 </w:t>
        </w:r>
      </w:hyperlink>
      <w:hyperlink r:id="rId297" w:anchor="64U0IK">
        <w:r>
          <w:rPr>
            <w:color w:val="0000EE"/>
            <w:u w:val="single" w:color="0000EE"/>
          </w:rPr>
          <w:t xml:space="preserve">"Об </w:t>
        </w:r>
      </w:hyperlink>
      <w:hyperlink r:id="rId298" w:anchor="64U0IK">
        <w:r>
          <w:rPr>
            <w:color w:val="0000EE"/>
            <w:u w:val="single" w:color="0000EE"/>
          </w:rPr>
          <w:t>утверж</w:t>
        </w:r>
      </w:hyperlink>
      <w:hyperlink r:id="rId299" w:anchor="64U0IK">
        <w:r>
          <w:rPr>
            <w:color w:val="0000EE"/>
          </w:rPr>
          <w:t>д</w:t>
        </w:r>
      </w:hyperlink>
      <w:hyperlink r:id="rId300" w:anchor="64U0IK">
        <w:r>
          <w:rPr>
            <w:color w:val="0000EE"/>
            <w:u w:val="single" w:color="0000EE"/>
          </w:rPr>
          <w:t xml:space="preserve">ении СанПиН </w:t>
        </w:r>
      </w:hyperlink>
      <w:hyperlink r:id="rId301" w:anchor="64U0IK">
        <w:r>
          <w:rPr>
            <w:color w:val="0000EE"/>
            <w:u w:val="single" w:color="0000EE"/>
          </w:rPr>
          <w:t xml:space="preserve">2.6.1.3239-14 </w:t>
        </w:r>
      </w:hyperlink>
      <w:hyperlink r:id="rId302" w:anchor="64U0IK">
        <w:r>
          <w:rPr>
            <w:color w:val="0000EE"/>
            <w:u w:val="single" w:color="0000EE"/>
          </w:rPr>
          <w:t>"Произво</w:t>
        </w:r>
      </w:hyperlink>
      <w:hyperlink r:id="rId303" w:anchor="64U0IK">
        <w:r>
          <w:rPr>
            <w:color w:val="0000EE"/>
          </w:rPr>
          <w:t>д</w:t>
        </w:r>
      </w:hyperlink>
      <w:hyperlink r:id="rId304" w:anchor="64U0IK">
        <w:r>
          <w:rPr>
            <w:color w:val="0000EE"/>
            <w:u w:val="single" w:color="0000EE"/>
          </w:rPr>
          <w:t>ство и применение ра</w:t>
        </w:r>
      </w:hyperlink>
      <w:hyperlink r:id="rId305" w:anchor="64U0IK">
        <w:r>
          <w:rPr>
            <w:color w:val="0000EE"/>
          </w:rPr>
          <w:t>д</w:t>
        </w:r>
      </w:hyperlink>
      <w:hyperlink r:id="rId306" w:anchor="64U0IK">
        <w:r>
          <w:rPr>
            <w:color w:val="0000EE"/>
            <w:u w:val="single" w:color="0000EE"/>
          </w:rPr>
          <w:t>иолюминесцентных источников света</w:t>
        </w:r>
        <w:r>
          <w:rPr>
            <w:color w:val="0000EE"/>
            <w:u w:val="single" w:color="0000EE"/>
          </w:rPr>
          <w:t xml:space="preserve"> с </w:t>
        </w:r>
      </w:hyperlink>
      <w:hyperlink r:id="rId307" w:anchor="64U0IK">
        <w:r>
          <w:rPr>
            <w:color w:val="0000EE"/>
            <w:u w:val="single" w:color="0000EE"/>
          </w:rPr>
          <w:t>газообразным тритием и из</w:t>
        </w:r>
      </w:hyperlink>
      <w:hyperlink r:id="rId308" w:anchor="64U0IK">
        <w:r>
          <w:rPr>
            <w:color w:val="0000EE"/>
          </w:rPr>
          <w:t>д</w:t>
        </w:r>
      </w:hyperlink>
      <w:hyperlink r:id="rId309" w:anchor="64U0IK">
        <w:r>
          <w:rPr>
            <w:color w:val="0000EE"/>
            <w:u w:val="single" w:color="0000EE"/>
          </w:rPr>
          <w:t>елий на их основе</w:t>
        </w:r>
        <w:r>
          <w:rPr>
            <w:color w:val="0000EE"/>
            <w:u w:val="single" w:color="0000EE"/>
          </w:rPr>
          <w:t>"</w:t>
        </w:r>
      </w:hyperlink>
      <w:r>
        <w:t xml:space="preserve"> (зарегистрировано Минюстом России 10.04.2015, регистрационный №</w:t>
      </w:r>
    </w:p>
    <w:p w:rsidR="004E06AA" w:rsidRDefault="002C2A29">
      <w:pPr>
        <w:spacing w:after="4" w:line="256" w:lineRule="auto"/>
      </w:pPr>
      <w:r>
        <w:t xml:space="preserve">36817); </w:t>
      </w:r>
      <w:hyperlink r:id="rId310" w:anchor="6520IM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311" w:anchor="6520IM">
        <w:r>
          <w:rPr>
            <w:color w:val="0000EE"/>
          </w:rPr>
          <w:t>д</w:t>
        </w:r>
      </w:hyperlink>
      <w:hyperlink r:id="rId312" w:anchor="6520IM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313" w:anchor="6520IM">
        <w:r>
          <w:rPr>
            <w:color w:val="0000EE"/>
          </w:rPr>
          <w:t>д</w:t>
        </w:r>
      </w:hyperlink>
      <w:hyperlink r:id="rId314" w:anchor="6520IM">
        <w:r>
          <w:rPr>
            <w:color w:val="0000EE"/>
            <w:u w:val="single" w:color="0000EE"/>
          </w:rPr>
          <w:t>ерац</w:t>
        </w:r>
        <w:r>
          <w:rPr>
            <w:color w:val="0000EE"/>
            <w:u w:val="single" w:color="0000EE"/>
          </w:rPr>
          <w:t xml:space="preserve">ии от </w:t>
        </w:r>
      </w:hyperlink>
      <w:hyperlink r:id="rId315" w:anchor="6520IM">
        <w:r>
          <w:rPr>
            <w:color w:val="0000EE"/>
            <w:u w:val="single" w:color="0000EE"/>
          </w:rPr>
          <w:t xml:space="preserve">12.01.2015 </w:t>
        </w:r>
      </w:hyperlink>
      <w:hyperlink r:id="rId316" w:anchor="6520IM">
        <w:r>
          <w:rPr>
            <w:color w:val="0000EE"/>
            <w:u w:val="single" w:color="0000EE"/>
          </w:rPr>
          <w:t xml:space="preserve">№ </w:t>
        </w:r>
      </w:hyperlink>
      <w:hyperlink r:id="rId317" w:anchor="6520IM">
        <w:r>
          <w:rPr>
            <w:color w:val="0000EE"/>
            <w:u w:val="single" w:color="0000EE"/>
          </w:rPr>
          <w:t xml:space="preserve">4 </w:t>
        </w:r>
      </w:hyperlink>
      <w:hyperlink r:id="rId318" w:anchor="6520IM">
        <w:r>
          <w:rPr>
            <w:color w:val="0000EE"/>
            <w:u w:val="single" w:color="0000EE"/>
          </w:rPr>
          <w:t xml:space="preserve">"Об </w:t>
        </w:r>
      </w:hyperlink>
      <w:hyperlink r:id="rId319" w:anchor="6520IM">
        <w:r>
          <w:rPr>
            <w:color w:val="0000EE"/>
            <w:u w:val="single" w:color="0000EE"/>
          </w:rPr>
          <w:t>утверж</w:t>
        </w:r>
      </w:hyperlink>
      <w:hyperlink r:id="rId320" w:anchor="6520IM">
        <w:r>
          <w:rPr>
            <w:color w:val="0000EE"/>
          </w:rPr>
          <w:t>д</w:t>
        </w:r>
      </w:hyperlink>
      <w:hyperlink r:id="rId321" w:anchor="6520IM">
        <w:r>
          <w:rPr>
            <w:color w:val="0000EE"/>
            <w:u w:val="single" w:color="0000EE"/>
          </w:rPr>
          <w:t xml:space="preserve">ении СП </w:t>
        </w:r>
      </w:hyperlink>
      <w:hyperlink r:id="rId322" w:anchor="6520IM">
        <w:r>
          <w:rPr>
            <w:color w:val="0000EE"/>
            <w:u w:val="single" w:color="0000EE"/>
          </w:rPr>
          <w:t xml:space="preserve">2.6.1.3247-15 </w:t>
        </w:r>
      </w:hyperlink>
      <w:hyperlink r:id="rId323" w:anchor="6520IM">
        <w:r>
          <w:rPr>
            <w:color w:val="0000EE"/>
            <w:u w:val="single" w:color="0000EE"/>
          </w:rPr>
          <w:t xml:space="preserve">"Гигиенические требования к размещению, </w:t>
        </w:r>
      </w:hyperlink>
      <w:hyperlink r:id="rId324" w:anchor="6520IM">
        <w:r>
          <w:rPr>
            <w:color w:val="0000EE"/>
          </w:rPr>
          <w:t>у</w:t>
        </w:r>
      </w:hyperlink>
      <w:hyperlink r:id="rId325" w:anchor="6520IM">
        <w:r>
          <w:rPr>
            <w:color w:val="0000EE"/>
            <w:u w:val="single" w:color="0000EE"/>
          </w:rPr>
          <w:t>стройству</w:t>
        </w:r>
      </w:hyperlink>
      <w:hyperlink r:id="rId326" w:anchor="6520IM">
        <w:r>
          <w:rPr>
            <w:color w:val="0000EE"/>
          </w:rPr>
          <w:t>,</w:t>
        </w:r>
      </w:hyperlink>
      <w:hyperlink r:id="rId327" w:anchor="6520IM">
        <w:r>
          <w:rPr>
            <w:color w:val="0000EE"/>
            <w:u w:val="single" w:color="0000EE"/>
          </w:rPr>
          <w:t xml:space="preserve"> обор</w:t>
        </w:r>
      </w:hyperlink>
      <w:hyperlink r:id="rId328" w:anchor="6520IM">
        <w:r>
          <w:rPr>
            <w:color w:val="0000EE"/>
          </w:rPr>
          <w:t>уд</w:t>
        </w:r>
      </w:hyperlink>
      <w:hyperlink r:id="rId329" w:anchor="6520IM">
        <w:r>
          <w:rPr>
            <w:color w:val="0000EE"/>
            <w:u w:val="single" w:color="0000EE"/>
          </w:rPr>
          <w:t>ованию и экспл</w:t>
        </w:r>
      </w:hyperlink>
      <w:hyperlink r:id="rId330" w:anchor="6520IM">
        <w:r>
          <w:rPr>
            <w:color w:val="0000EE"/>
          </w:rPr>
          <w:t>у</w:t>
        </w:r>
      </w:hyperlink>
      <w:hyperlink r:id="rId331" w:anchor="6520IM">
        <w:r>
          <w:rPr>
            <w:color w:val="0000EE"/>
            <w:u w:val="single" w:color="0000EE"/>
          </w:rPr>
          <w:t xml:space="preserve">атации </w:t>
        </w:r>
      </w:hyperlink>
      <w:hyperlink r:id="rId332" w:anchor="6520IM">
        <w:r>
          <w:rPr>
            <w:color w:val="0000EE"/>
            <w:u w:val="single" w:color="0000EE"/>
          </w:rPr>
          <w:t>ра</w:t>
        </w:r>
      </w:hyperlink>
      <w:hyperlink r:id="rId333" w:anchor="6520IM">
        <w:r>
          <w:rPr>
            <w:color w:val="0000EE"/>
          </w:rPr>
          <w:t>д</w:t>
        </w:r>
      </w:hyperlink>
      <w:hyperlink r:id="rId334" w:anchor="6520IM">
        <w:r>
          <w:rPr>
            <w:color w:val="0000EE"/>
            <w:u w:val="single" w:color="0000EE"/>
          </w:rPr>
          <w:t>оновых лабораторий</w:t>
        </w:r>
      </w:hyperlink>
      <w:hyperlink r:id="rId335" w:anchor="6520IM">
        <w:r>
          <w:rPr>
            <w:color w:val="0000EE"/>
          </w:rPr>
          <w:t>,</w:t>
        </w:r>
      </w:hyperlink>
      <w:hyperlink r:id="rId336" w:anchor="6520IM">
        <w:r>
          <w:rPr>
            <w:color w:val="0000EE"/>
            <w:u w:val="single" w:color="0000EE"/>
          </w:rPr>
          <w:t xml:space="preserve"> от</w:t>
        </w:r>
      </w:hyperlink>
      <w:hyperlink r:id="rId337" w:anchor="6520IM">
        <w:r>
          <w:rPr>
            <w:color w:val="0000EE"/>
          </w:rPr>
          <w:t>д</w:t>
        </w:r>
      </w:hyperlink>
      <w:hyperlink r:id="rId338" w:anchor="6520IM">
        <w:r>
          <w:rPr>
            <w:color w:val="0000EE"/>
            <w:u w:val="single" w:color="0000EE"/>
          </w:rPr>
          <w:t>елений ра</w:t>
        </w:r>
      </w:hyperlink>
      <w:hyperlink r:id="rId339" w:anchor="6520IM">
        <w:r>
          <w:rPr>
            <w:color w:val="0000EE"/>
          </w:rPr>
          <w:t>д</w:t>
        </w:r>
      </w:hyperlink>
      <w:hyperlink r:id="rId340" w:anchor="6520IM">
        <w:r>
          <w:rPr>
            <w:color w:val="0000EE"/>
            <w:u w:val="single" w:color="0000EE"/>
          </w:rPr>
          <w:t>онотерапии"</w:t>
        </w:r>
      </w:hyperlink>
      <w:hyperlink r:id="rId341" w:anchor="6520IM">
        <w:r>
          <w:t xml:space="preserve"> </w:t>
        </w:r>
      </w:hyperlink>
      <w:r>
        <w:t>(зарегистрировано Минюстом России 20.02.2015, регистрационный</w:t>
      </w:r>
    </w:p>
    <w:p w:rsidR="004E06AA" w:rsidRDefault="002C2A29">
      <w:pPr>
        <w:spacing w:after="4" w:line="256" w:lineRule="auto"/>
      </w:pPr>
      <w:r>
        <w:lastRenderedPageBreak/>
        <w:t xml:space="preserve">№ 36171); </w:t>
      </w:r>
      <w:hyperlink r:id="rId342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343" w:anchor="64U0IK">
        <w:r>
          <w:rPr>
            <w:color w:val="0000EE"/>
          </w:rPr>
          <w:t>д</w:t>
        </w:r>
      </w:hyperlink>
      <w:hyperlink r:id="rId344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345" w:anchor="64U0IK">
        <w:r>
          <w:rPr>
            <w:color w:val="0000EE"/>
          </w:rPr>
          <w:t>д</w:t>
        </w:r>
      </w:hyperlink>
      <w:hyperlink r:id="rId346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347" w:anchor="64U0IK">
        <w:r>
          <w:rPr>
            <w:color w:val="0000EE"/>
            <w:u w:val="single" w:color="0000EE"/>
          </w:rPr>
          <w:t xml:space="preserve">14.07.2015 </w:t>
        </w:r>
      </w:hyperlink>
      <w:hyperlink r:id="rId348" w:anchor="64U0IK">
        <w:r>
          <w:rPr>
            <w:color w:val="0000EE"/>
            <w:u w:val="single" w:color="0000EE"/>
          </w:rPr>
          <w:t xml:space="preserve">№ </w:t>
        </w:r>
      </w:hyperlink>
      <w:hyperlink r:id="rId349" w:anchor="64U0IK">
        <w:r>
          <w:rPr>
            <w:color w:val="0000EE"/>
            <w:u w:val="single" w:color="0000EE"/>
          </w:rPr>
          <w:t xml:space="preserve">27 </w:t>
        </w:r>
      </w:hyperlink>
      <w:hyperlink r:id="rId350" w:anchor="64U0IK">
        <w:r>
          <w:rPr>
            <w:color w:val="0000EE"/>
            <w:u w:val="single" w:color="0000EE"/>
          </w:rPr>
          <w:t xml:space="preserve">"Об </w:t>
        </w:r>
      </w:hyperlink>
      <w:hyperlink r:id="rId351" w:anchor="64U0IK">
        <w:r>
          <w:rPr>
            <w:color w:val="0000EE"/>
            <w:u w:val="single" w:color="0000EE"/>
          </w:rPr>
          <w:t>утверж</w:t>
        </w:r>
      </w:hyperlink>
      <w:hyperlink r:id="rId352" w:anchor="64U0IK">
        <w:r>
          <w:rPr>
            <w:color w:val="0000EE"/>
          </w:rPr>
          <w:t>д</w:t>
        </w:r>
      </w:hyperlink>
      <w:hyperlink r:id="rId353" w:anchor="64U0IK">
        <w:r>
          <w:rPr>
            <w:color w:val="0000EE"/>
            <w:u w:val="single" w:color="0000EE"/>
          </w:rPr>
          <w:t xml:space="preserve">ении СанПиН </w:t>
        </w:r>
      </w:hyperlink>
      <w:hyperlink r:id="rId354" w:anchor="64U0IK">
        <w:r>
          <w:rPr>
            <w:color w:val="0000EE"/>
            <w:u w:val="single" w:color="0000EE"/>
          </w:rPr>
          <w:t xml:space="preserve">2.6.1.3287-15 </w:t>
        </w:r>
      </w:hyperlink>
      <w:hyperlink r:id="rId355" w:anchor="64U0IK">
        <w:r>
          <w:rPr>
            <w:color w:val="0000EE"/>
            <w:u w:val="single" w:color="0000EE"/>
          </w:rPr>
          <w:t>"Санитарно-эпи</w:t>
        </w:r>
      </w:hyperlink>
      <w:hyperlink r:id="rId356" w:anchor="64U0IK">
        <w:r>
          <w:rPr>
            <w:color w:val="0000EE"/>
          </w:rPr>
          <w:t>д</w:t>
        </w:r>
      </w:hyperlink>
      <w:hyperlink r:id="rId357" w:anchor="64U0IK">
        <w:r>
          <w:rPr>
            <w:color w:val="0000EE"/>
            <w:u w:val="single" w:color="0000EE"/>
          </w:rPr>
          <w:t>емиологические требования к обращению с ра</w:t>
        </w:r>
      </w:hyperlink>
      <w:hyperlink r:id="rId358" w:anchor="64U0IK">
        <w:r>
          <w:rPr>
            <w:color w:val="0000EE"/>
          </w:rPr>
          <w:t>д</w:t>
        </w:r>
      </w:hyperlink>
      <w:hyperlink r:id="rId359" w:anchor="64U0IK">
        <w:r>
          <w:rPr>
            <w:color w:val="0000EE"/>
            <w:u w:val="single" w:color="0000EE"/>
          </w:rPr>
          <w:t>иоизотопными</w:t>
        </w:r>
      </w:hyperlink>
    </w:p>
    <w:p w:rsidR="004E06AA" w:rsidRDefault="002C2A29">
      <w:pPr>
        <w:spacing w:after="4" w:line="256" w:lineRule="auto"/>
      </w:pPr>
      <w:hyperlink r:id="rId360" w:anchor="64U0IK">
        <w:r>
          <w:rPr>
            <w:color w:val="0000EE"/>
            <w:u w:val="single" w:color="0000EE"/>
          </w:rPr>
          <w:t xml:space="preserve">приборами и их </w:t>
        </w:r>
      </w:hyperlink>
      <w:hyperlink r:id="rId361" w:anchor="64U0IK">
        <w:r>
          <w:rPr>
            <w:color w:val="0000EE"/>
          </w:rPr>
          <w:t>у</w:t>
        </w:r>
      </w:hyperlink>
      <w:hyperlink r:id="rId362" w:anchor="64U0IK">
        <w:r>
          <w:rPr>
            <w:color w:val="0000EE"/>
            <w:u w:val="single" w:color="0000EE"/>
          </w:rPr>
          <w:t>стройств</w:t>
        </w:r>
      </w:hyperlink>
      <w:hyperlink r:id="rId363" w:anchor="64U0IK">
        <w:r>
          <w:rPr>
            <w:color w:val="0000EE"/>
          </w:rPr>
          <w:t>у</w:t>
        </w:r>
      </w:hyperlink>
      <w:hyperlink r:id="rId364" w:anchor="64U0IK">
        <w:r>
          <w:rPr>
            <w:color w:val="0000EE"/>
            <w:u w:val="single" w:color="0000EE"/>
          </w:rPr>
          <w:t>"</w:t>
        </w:r>
      </w:hyperlink>
      <w:r>
        <w:t xml:space="preserve"> (зарегистрировано Минюстом России 13.</w:t>
      </w:r>
      <w:r>
        <w:t xml:space="preserve">08.2015, регистрационный № 38518); </w:t>
      </w:r>
      <w:hyperlink r:id="rId365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366" w:anchor="64U0IK">
        <w:r>
          <w:rPr>
            <w:color w:val="0000EE"/>
          </w:rPr>
          <w:t>д</w:t>
        </w:r>
      </w:hyperlink>
      <w:hyperlink r:id="rId367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368" w:anchor="64U0IK">
        <w:r>
          <w:rPr>
            <w:color w:val="0000EE"/>
          </w:rPr>
          <w:t>д</w:t>
        </w:r>
      </w:hyperlink>
      <w:hyperlink r:id="rId369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370" w:anchor="64U0IK">
        <w:r>
          <w:rPr>
            <w:color w:val="0000EE"/>
            <w:u w:val="single" w:color="0000EE"/>
          </w:rPr>
          <w:t xml:space="preserve">20.07.2015 </w:t>
        </w:r>
      </w:hyperlink>
      <w:hyperlink r:id="rId371" w:anchor="64U0IK">
        <w:r>
          <w:rPr>
            <w:color w:val="0000EE"/>
            <w:u w:val="single" w:color="0000EE"/>
          </w:rPr>
          <w:t xml:space="preserve">№ </w:t>
        </w:r>
      </w:hyperlink>
      <w:hyperlink r:id="rId372" w:anchor="64U0IK">
        <w:r>
          <w:rPr>
            <w:color w:val="0000EE"/>
            <w:u w:val="single" w:color="0000EE"/>
          </w:rPr>
          <w:t xml:space="preserve">31 </w:t>
        </w:r>
      </w:hyperlink>
      <w:hyperlink r:id="rId373" w:anchor="64U0IK">
        <w:r>
          <w:rPr>
            <w:color w:val="0000EE"/>
            <w:u w:val="single" w:color="0000EE"/>
          </w:rPr>
          <w:t xml:space="preserve">"Об </w:t>
        </w:r>
      </w:hyperlink>
      <w:hyperlink r:id="rId374" w:anchor="64U0IK">
        <w:r>
          <w:rPr>
            <w:color w:val="0000EE"/>
          </w:rPr>
          <w:t>у</w:t>
        </w:r>
      </w:hyperlink>
      <w:hyperlink r:id="rId375" w:anchor="64U0IK">
        <w:r>
          <w:rPr>
            <w:color w:val="0000EE"/>
            <w:u w:val="single" w:color="0000EE"/>
          </w:rPr>
          <w:t>тверж</w:t>
        </w:r>
      </w:hyperlink>
      <w:hyperlink r:id="rId376" w:anchor="64U0IK">
        <w:r>
          <w:rPr>
            <w:color w:val="0000EE"/>
          </w:rPr>
          <w:t>д</w:t>
        </w:r>
      </w:hyperlink>
      <w:hyperlink r:id="rId377" w:anchor="64U0IK">
        <w:r>
          <w:rPr>
            <w:color w:val="0000EE"/>
            <w:u w:val="single" w:color="0000EE"/>
          </w:rPr>
          <w:t xml:space="preserve">ении СанПиН </w:t>
        </w:r>
      </w:hyperlink>
      <w:hyperlink r:id="rId378" w:anchor="64U0IK">
        <w:r>
          <w:rPr>
            <w:color w:val="0000EE"/>
            <w:u w:val="single" w:color="0000EE"/>
          </w:rPr>
          <w:t xml:space="preserve">2.6.1.3288-15 </w:t>
        </w:r>
      </w:hyperlink>
      <w:hyperlink r:id="rId379" w:anchor="64U0IK">
        <w:r>
          <w:rPr>
            <w:color w:val="0000EE"/>
            <w:u w:val="single" w:color="0000EE"/>
          </w:rPr>
          <w:t>"Гигиенические требования по обеспечению ра</w:t>
        </w:r>
      </w:hyperlink>
      <w:hyperlink r:id="rId380" w:anchor="64U0IK">
        <w:r>
          <w:rPr>
            <w:color w:val="0000EE"/>
          </w:rPr>
          <w:t>д</w:t>
        </w:r>
      </w:hyperlink>
      <w:hyperlink r:id="rId381" w:anchor="64U0IK">
        <w:r>
          <w:rPr>
            <w:color w:val="0000EE"/>
            <w:u w:val="single" w:color="0000EE"/>
          </w:rPr>
          <w:t xml:space="preserve">иационной безопасности при </w:t>
        </w:r>
      </w:hyperlink>
      <w:hyperlink r:id="rId382" w:anchor="64U0IK">
        <w:r>
          <w:rPr>
            <w:color w:val="0000EE"/>
            <w:u w:val="single" w:color="0000EE"/>
          </w:rPr>
          <w:t>по</w:t>
        </w:r>
      </w:hyperlink>
      <w:hyperlink r:id="rId383" w:anchor="64U0IK">
        <w:r>
          <w:rPr>
            <w:color w:val="0000EE"/>
          </w:rPr>
          <w:t>д</w:t>
        </w:r>
      </w:hyperlink>
      <w:hyperlink r:id="rId384" w:anchor="64U0IK">
        <w:r>
          <w:rPr>
            <w:color w:val="0000EE"/>
            <w:u w:val="single" w:color="0000EE"/>
          </w:rPr>
          <w:t>готовке и прове</w:t>
        </w:r>
      </w:hyperlink>
      <w:hyperlink r:id="rId385" w:anchor="64U0IK">
        <w:r>
          <w:rPr>
            <w:color w:val="0000EE"/>
          </w:rPr>
          <w:t>д</w:t>
        </w:r>
      </w:hyperlink>
      <w:hyperlink r:id="rId386" w:anchor="64U0IK">
        <w:r>
          <w:rPr>
            <w:color w:val="0000EE"/>
            <w:u w:val="single" w:color="0000EE"/>
          </w:rPr>
          <w:t>ении позитронной эмиссионной томогра</w:t>
        </w:r>
      </w:hyperlink>
      <w:hyperlink r:id="rId387" w:anchor="64U0IK">
        <w:r>
          <w:rPr>
            <w:color w:val="0000EE"/>
          </w:rPr>
          <w:t>ф</w:t>
        </w:r>
      </w:hyperlink>
      <w:hyperlink r:id="rId388" w:anchor="64U0IK">
        <w:r>
          <w:rPr>
            <w:color w:val="0000EE"/>
            <w:u w:val="single" w:color="0000EE"/>
          </w:rPr>
          <w:t>ии"</w:t>
        </w:r>
      </w:hyperlink>
      <w:r>
        <w:t xml:space="preserve"> (зарегистрировано Минюстом России 24</w:t>
      </w:r>
      <w:r>
        <w:t xml:space="preserve">.08.2015, регистрационный № 38655); </w:t>
      </w:r>
      <w:hyperlink r:id="rId389" w:anchor="64U0IK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390" w:anchor="64U0IK">
        <w:r>
          <w:rPr>
            <w:color w:val="0000EE"/>
          </w:rPr>
          <w:t>д</w:t>
        </w:r>
      </w:hyperlink>
      <w:hyperlink r:id="rId391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392" w:anchor="64U0IK">
        <w:r>
          <w:rPr>
            <w:color w:val="0000EE"/>
          </w:rPr>
          <w:t>д</w:t>
        </w:r>
      </w:hyperlink>
      <w:hyperlink r:id="rId393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394" w:anchor="64U0IK">
        <w:r>
          <w:rPr>
            <w:color w:val="0000EE"/>
            <w:u w:val="single" w:color="0000EE"/>
          </w:rPr>
          <w:t xml:space="preserve">20.07.2015 </w:t>
        </w:r>
      </w:hyperlink>
      <w:hyperlink r:id="rId395" w:anchor="64U0IK">
        <w:r>
          <w:rPr>
            <w:color w:val="0000EE"/>
            <w:u w:val="single" w:color="0000EE"/>
          </w:rPr>
          <w:t xml:space="preserve">№ </w:t>
        </w:r>
      </w:hyperlink>
      <w:hyperlink r:id="rId396" w:anchor="64U0IK">
        <w:r>
          <w:rPr>
            <w:color w:val="0000EE"/>
            <w:u w:val="single" w:color="0000EE"/>
          </w:rPr>
          <w:t xml:space="preserve">32 </w:t>
        </w:r>
      </w:hyperlink>
      <w:hyperlink r:id="rId397" w:anchor="64U0IK">
        <w:r>
          <w:rPr>
            <w:color w:val="0000EE"/>
            <w:u w:val="single" w:color="0000EE"/>
          </w:rPr>
          <w:t xml:space="preserve">"Об </w:t>
        </w:r>
      </w:hyperlink>
      <w:hyperlink r:id="rId398" w:anchor="64U0IK">
        <w:r>
          <w:rPr>
            <w:color w:val="0000EE"/>
          </w:rPr>
          <w:t>у</w:t>
        </w:r>
      </w:hyperlink>
      <w:hyperlink r:id="rId399" w:anchor="64U0IK">
        <w:r>
          <w:rPr>
            <w:color w:val="0000EE"/>
            <w:u w:val="single" w:color="0000EE"/>
          </w:rPr>
          <w:t>тверж</w:t>
        </w:r>
      </w:hyperlink>
      <w:hyperlink r:id="rId400" w:anchor="64U0IK">
        <w:r>
          <w:rPr>
            <w:color w:val="0000EE"/>
          </w:rPr>
          <w:t>д</w:t>
        </w:r>
      </w:hyperlink>
      <w:hyperlink r:id="rId401" w:anchor="64U0IK">
        <w:r>
          <w:rPr>
            <w:color w:val="0000EE"/>
            <w:u w:val="single" w:color="0000EE"/>
          </w:rPr>
          <w:t xml:space="preserve">ении СанПиН </w:t>
        </w:r>
      </w:hyperlink>
      <w:hyperlink r:id="rId402" w:anchor="64U0IK">
        <w:r>
          <w:rPr>
            <w:color w:val="0000EE"/>
            <w:u w:val="single" w:color="0000EE"/>
          </w:rPr>
          <w:t xml:space="preserve">2.6.1.3289-15 </w:t>
        </w:r>
      </w:hyperlink>
      <w:hyperlink r:id="rId403" w:anchor="64U0IK">
        <w:r>
          <w:rPr>
            <w:color w:val="0000EE"/>
            <w:u w:val="single" w:color="0000EE"/>
          </w:rPr>
          <w:t>"Гигиенические требования по обеспечению ра</w:t>
        </w:r>
      </w:hyperlink>
      <w:hyperlink r:id="rId404" w:anchor="64U0IK">
        <w:r>
          <w:rPr>
            <w:color w:val="0000EE"/>
          </w:rPr>
          <w:t>д</w:t>
        </w:r>
      </w:hyperlink>
      <w:hyperlink r:id="rId405" w:anchor="64U0IK">
        <w:r>
          <w:rPr>
            <w:color w:val="0000EE"/>
            <w:u w:val="single" w:color="0000EE"/>
          </w:rPr>
          <w:t xml:space="preserve">иационной безопасности при </w:t>
        </w:r>
      </w:hyperlink>
      <w:hyperlink r:id="rId406" w:anchor="64U0IK">
        <w:r>
          <w:rPr>
            <w:color w:val="0000EE"/>
            <w:u w:val="single" w:color="0000EE"/>
          </w:rPr>
          <w:t>обращении с источниками</w:t>
        </w:r>
      </w:hyperlink>
      <w:hyperlink r:id="rId407" w:anchor="64U0IK">
        <w:r>
          <w:rPr>
            <w:color w:val="0000EE"/>
          </w:rPr>
          <w:t>,</w:t>
        </w:r>
      </w:hyperlink>
      <w:hyperlink r:id="rId408" w:anchor="64U0IK">
        <w:r>
          <w:rPr>
            <w:color w:val="0000EE"/>
            <w:u w:val="single" w:color="0000EE"/>
          </w:rPr>
          <w:t xml:space="preserve"> генерир</w:t>
        </w:r>
      </w:hyperlink>
      <w:hyperlink r:id="rId409" w:anchor="64U0IK">
        <w:r>
          <w:rPr>
            <w:color w:val="0000EE"/>
          </w:rPr>
          <w:t>у</w:t>
        </w:r>
      </w:hyperlink>
      <w:hyperlink r:id="rId410" w:anchor="64U0IK">
        <w:r>
          <w:rPr>
            <w:color w:val="0000EE"/>
            <w:u w:val="single" w:color="0000EE"/>
          </w:rPr>
          <w:t>ющими рентгеновское изл</w:t>
        </w:r>
      </w:hyperlink>
      <w:hyperlink r:id="rId411" w:anchor="64U0IK">
        <w:r>
          <w:rPr>
            <w:color w:val="0000EE"/>
          </w:rPr>
          <w:t>у</w:t>
        </w:r>
      </w:hyperlink>
      <w:hyperlink r:id="rId412" w:anchor="64U0IK">
        <w:r>
          <w:rPr>
            <w:color w:val="0000EE"/>
            <w:u w:val="single" w:color="0000EE"/>
          </w:rPr>
          <w:t xml:space="preserve">чение при </w:t>
        </w:r>
      </w:hyperlink>
      <w:hyperlink r:id="rId413" w:anchor="64U0IK">
        <w:r>
          <w:rPr>
            <w:color w:val="0000EE"/>
          </w:rPr>
          <w:t>у</w:t>
        </w:r>
      </w:hyperlink>
      <w:hyperlink r:id="rId414" w:anchor="64U0IK">
        <w:r>
          <w:rPr>
            <w:color w:val="0000EE"/>
            <w:u w:val="single" w:color="0000EE"/>
          </w:rPr>
          <w:t xml:space="preserve">скоряющем напряжении </w:t>
        </w:r>
      </w:hyperlink>
      <w:hyperlink r:id="rId415" w:anchor="64U0IK">
        <w:r>
          <w:rPr>
            <w:color w:val="0000EE"/>
          </w:rPr>
          <w:t>д</w:t>
        </w:r>
      </w:hyperlink>
      <w:hyperlink r:id="rId416" w:anchor="64U0IK">
        <w:r>
          <w:rPr>
            <w:color w:val="0000EE"/>
            <w:u w:val="single" w:color="0000EE"/>
          </w:rPr>
          <w:t xml:space="preserve">о </w:t>
        </w:r>
      </w:hyperlink>
      <w:hyperlink r:id="rId417" w:anchor="64U0IK">
        <w:r>
          <w:rPr>
            <w:color w:val="0000EE"/>
            <w:u w:val="single" w:color="0000EE"/>
          </w:rPr>
          <w:t xml:space="preserve">150 </w:t>
        </w:r>
      </w:hyperlink>
      <w:hyperlink r:id="rId418" w:anchor="64U0IK">
        <w:r>
          <w:rPr>
            <w:color w:val="0000EE"/>
            <w:u w:val="single" w:color="0000EE"/>
          </w:rPr>
          <w:t>кВ"</w:t>
        </w:r>
      </w:hyperlink>
    </w:p>
    <w:p w:rsidR="004E06AA" w:rsidRDefault="002C2A29">
      <w:pPr>
        <w:spacing w:after="4" w:line="256" w:lineRule="auto"/>
      </w:pPr>
      <w:r>
        <w:t xml:space="preserve">(зарегистрировано Минюстом России 14.08.2015, регистрационный № 38534); </w:t>
      </w:r>
      <w:hyperlink r:id="rId419" w:anchor="7D20K3">
        <w:r>
          <w:rPr>
            <w:color w:val="0000EE"/>
            <w:u w:val="single" w:color="0000EE"/>
          </w:rPr>
          <w:t>постановление Главного госу</w:t>
        </w:r>
      </w:hyperlink>
      <w:hyperlink r:id="rId420" w:anchor="7D20K3">
        <w:r>
          <w:rPr>
            <w:color w:val="0000EE"/>
          </w:rPr>
          <w:t>д</w:t>
        </w:r>
      </w:hyperlink>
      <w:hyperlink r:id="rId421" w:anchor="7D20K3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422" w:anchor="7D20K3">
        <w:r>
          <w:rPr>
            <w:color w:val="0000EE"/>
          </w:rPr>
          <w:t>д</w:t>
        </w:r>
      </w:hyperlink>
      <w:hyperlink r:id="rId423" w:anchor="7D20K3">
        <w:r>
          <w:rPr>
            <w:color w:val="0000EE"/>
            <w:u w:val="single" w:color="0000EE"/>
          </w:rPr>
          <w:t xml:space="preserve">ерации от </w:t>
        </w:r>
      </w:hyperlink>
      <w:hyperlink r:id="rId424" w:anchor="7D20K3">
        <w:r>
          <w:rPr>
            <w:color w:val="0000EE"/>
            <w:u w:val="single" w:color="0000EE"/>
          </w:rPr>
          <w:t xml:space="preserve">04.09.2017 </w:t>
        </w:r>
      </w:hyperlink>
      <w:hyperlink r:id="rId425" w:anchor="7D20K3">
        <w:r>
          <w:rPr>
            <w:color w:val="0000EE"/>
            <w:u w:val="single" w:color="0000EE"/>
          </w:rPr>
          <w:t xml:space="preserve">№ </w:t>
        </w:r>
      </w:hyperlink>
      <w:hyperlink r:id="rId426" w:anchor="7D20K3">
        <w:r>
          <w:rPr>
            <w:color w:val="0000EE"/>
            <w:u w:val="single" w:color="0000EE"/>
          </w:rPr>
          <w:t xml:space="preserve">124 </w:t>
        </w:r>
      </w:hyperlink>
      <w:hyperlink r:id="rId427" w:anchor="7D20K3">
        <w:r>
          <w:rPr>
            <w:color w:val="0000EE"/>
            <w:u w:val="single" w:color="0000EE"/>
          </w:rPr>
          <w:t xml:space="preserve">"Об </w:t>
        </w:r>
      </w:hyperlink>
      <w:hyperlink r:id="rId428" w:anchor="7D20K3">
        <w:r>
          <w:rPr>
            <w:color w:val="0000EE"/>
          </w:rPr>
          <w:t>у</w:t>
        </w:r>
      </w:hyperlink>
      <w:hyperlink r:id="rId429" w:anchor="7D20K3">
        <w:r>
          <w:rPr>
            <w:color w:val="0000EE"/>
            <w:u w:val="single" w:color="0000EE"/>
          </w:rPr>
          <w:t>тверж</w:t>
        </w:r>
      </w:hyperlink>
      <w:hyperlink r:id="rId430" w:anchor="7D20K3">
        <w:r>
          <w:rPr>
            <w:color w:val="0000EE"/>
          </w:rPr>
          <w:t>д</w:t>
        </w:r>
      </w:hyperlink>
      <w:hyperlink r:id="rId431" w:anchor="7D20K3">
        <w:r>
          <w:rPr>
            <w:color w:val="0000EE"/>
            <w:u w:val="single" w:color="0000EE"/>
          </w:rPr>
          <w:t xml:space="preserve">ении СанПиН </w:t>
        </w:r>
      </w:hyperlink>
      <w:hyperlink r:id="rId432" w:anchor="7D20K3">
        <w:r>
          <w:rPr>
            <w:color w:val="0000EE"/>
            <w:u w:val="single" w:color="0000EE"/>
          </w:rPr>
          <w:t xml:space="preserve">2.6.1.3488-17 </w:t>
        </w:r>
      </w:hyperlink>
      <w:hyperlink r:id="rId433" w:anchor="7D20K3">
        <w:r>
          <w:rPr>
            <w:color w:val="0000EE"/>
            <w:u w:val="single" w:color="0000EE"/>
          </w:rPr>
          <w:t>"Гигиенические требования по обеспечению ра</w:t>
        </w:r>
      </w:hyperlink>
      <w:hyperlink r:id="rId434" w:anchor="7D20K3">
        <w:r>
          <w:rPr>
            <w:color w:val="0000EE"/>
          </w:rPr>
          <w:t>д</w:t>
        </w:r>
      </w:hyperlink>
      <w:hyperlink r:id="rId435" w:anchor="7D20K3">
        <w:r>
          <w:rPr>
            <w:color w:val="0000EE"/>
            <w:u w:val="single" w:color="0000EE"/>
          </w:rPr>
          <w:t xml:space="preserve">иационной безопасности при </w:t>
        </w:r>
      </w:hyperlink>
      <w:hyperlink r:id="rId436" w:anchor="7D20K3">
        <w:r>
          <w:rPr>
            <w:color w:val="0000EE"/>
            <w:u w:val="single" w:color="0000EE"/>
          </w:rPr>
          <w:t>обращении с л</w:t>
        </w:r>
      </w:hyperlink>
      <w:hyperlink r:id="rId437" w:anchor="7D20K3">
        <w:r>
          <w:rPr>
            <w:color w:val="0000EE"/>
          </w:rPr>
          <w:t>у</w:t>
        </w:r>
      </w:hyperlink>
      <w:hyperlink r:id="rId438" w:anchor="7D20K3">
        <w:r>
          <w:rPr>
            <w:color w:val="0000EE"/>
            <w:u w:val="single" w:color="0000EE"/>
          </w:rPr>
          <w:t xml:space="preserve">чевыми </w:t>
        </w:r>
      </w:hyperlink>
      <w:hyperlink r:id="rId439" w:anchor="7D20K3">
        <w:r>
          <w:rPr>
            <w:color w:val="0000EE"/>
          </w:rPr>
          <w:t>д</w:t>
        </w:r>
      </w:hyperlink>
      <w:hyperlink r:id="rId440" w:anchor="7D20K3">
        <w:r>
          <w:rPr>
            <w:color w:val="0000EE"/>
            <w:u w:val="single" w:color="0000EE"/>
          </w:rPr>
          <w:t xml:space="preserve">осмотровыми </w:t>
        </w:r>
      </w:hyperlink>
      <w:hyperlink r:id="rId441" w:anchor="7D20K3">
        <w:r>
          <w:rPr>
            <w:color w:val="0000EE"/>
          </w:rPr>
          <w:t>у</w:t>
        </w:r>
      </w:hyperlink>
      <w:hyperlink r:id="rId442" w:anchor="7D20K3">
        <w:r>
          <w:rPr>
            <w:color w:val="0000EE"/>
            <w:u w:val="single" w:color="0000EE"/>
          </w:rPr>
          <w:t>становками"</w:t>
        </w:r>
      </w:hyperlink>
      <w:r>
        <w:t xml:space="preserve"> (зарегистрировано Минюстом России 14.11.2017, регистрационный</w:t>
      </w:r>
    </w:p>
    <w:p w:rsidR="004E06AA" w:rsidRDefault="002C2A29">
      <w:pPr>
        <w:spacing w:after="4" w:line="256" w:lineRule="auto"/>
      </w:pPr>
      <w:r>
        <w:t xml:space="preserve">№ 48883); </w:t>
      </w:r>
      <w:hyperlink r:id="rId443" w:anchor="64U0IK">
        <w:r>
          <w:rPr>
            <w:color w:val="0000EE"/>
            <w:u w:val="single" w:color="0000EE"/>
          </w:rPr>
          <w:t>постановл</w:t>
        </w:r>
        <w:r>
          <w:rPr>
            <w:color w:val="0000EE"/>
            <w:u w:val="single" w:color="0000EE"/>
          </w:rPr>
          <w:t>ение Главного госу</w:t>
        </w:r>
      </w:hyperlink>
      <w:hyperlink r:id="rId444" w:anchor="64U0IK">
        <w:r>
          <w:rPr>
            <w:color w:val="0000EE"/>
          </w:rPr>
          <w:t>д</w:t>
        </w:r>
      </w:hyperlink>
      <w:hyperlink r:id="rId445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446" w:anchor="64U0IK">
        <w:r>
          <w:rPr>
            <w:color w:val="0000EE"/>
          </w:rPr>
          <w:t>д</w:t>
        </w:r>
      </w:hyperlink>
      <w:hyperlink r:id="rId447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448" w:anchor="64U0IK">
        <w:r>
          <w:rPr>
            <w:color w:val="0000EE"/>
            <w:u w:val="single" w:color="0000EE"/>
          </w:rPr>
          <w:t xml:space="preserve">30.10.2017 </w:t>
        </w:r>
      </w:hyperlink>
      <w:hyperlink r:id="rId449" w:anchor="64U0IK">
        <w:r>
          <w:rPr>
            <w:color w:val="0000EE"/>
            <w:u w:val="single" w:color="0000EE"/>
          </w:rPr>
          <w:t xml:space="preserve">№ </w:t>
        </w:r>
      </w:hyperlink>
      <w:hyperlink r:id="rId450" w:anchor="64U0IK">
        <w:r>
          <w:rPr>
            <w:color w:val="0000EE"/>
            <w:u w:val="single" w:color="0000EE"/>
          </w:rPr>
          <w:t xml:space="preserve">131 </w:t>
        </w:r>
      </w:hyperlink>
      <w:hyperlink r:id="rId451" w:anchor="64U0IK">
        <w:r>
          <w:rPr>
            <w:color w:val="0000EE"/>
            <w:u w:val="single" w:color="0000EE"/>
          </w:rPr>
          <w:t xml:space="preserve">"О </w:t>
        </w:r>
      </w:hyperlink>
      <w:hyperlink r:id="rId452" w:anchor="64U0IK">
        <w:r>
          <w:rPr>
            <w:color w:val="0000EE"/>
            <w:u w:val="single" w:color="0000EE"/>
          </w:rPr>
          <w:t xml:space="preserve">внесении изменений в санитарные правила и нормативы СанПиН </w:t>
        </w:r>
      </w:hyperlink>
      <w:hyperlink r:id="rId453" w:anchor="64U0IK">
        <w:r>
          <w:rPr>
            <w:color w:val="0000EE"/>
            <w:u w:val="single" w:color="0000EE"/>
          </w:rPr>
          <w:t xml:space="preserve">2.6.1.3289-15 </w:t>
        </w:r>
      </w:hyperlink>
      <w:hyperlink r:id="rId454" w:anchor="64U0IK">
        <w:r>
          <w:rPr>
            <w:color w:val="0000EE"/>
            <w:u w:val="single" w:color="0000EE"/>
          </w:rPr>
          <w:t xml:space="preserve">"Гигиенические требования по </w:t>
        </w:r>
      </w:hyperlink>
      <w:hyperlink r:id="rId455" w:anchor="64U0IK">
        <w:r>
          <w:rPr>
            <w:color w:val="0000EE"/>
            <w:u w:val="single" w:color="0000EE"/>
          </w:rPr>
          <w:t>обеспечению ра</w:t>
        </w:r>
      </w:hyperlink>
      <w:hyperlink r:id="rId456" w:anchor="64U0IK">
        <w:r>
          <w:rPr>
            <w:color w:val="0000EE"/>
          </w:rPr>
          <w:t>д</w:t>
        </w:r>
      </w:hyperlink>
      <w:hyperlink r:id="rId457" w:anchor="64U0IK">
        <w:r>
          <w:rPr>
            <w:color w:val="0000EE"/>
            <w:u w:val="single" w:color="0000EE"/>
          </w:rPr>
          <w:t>иационной безопасности при обращении с источн</w:t>
        </w:r>
        <w:r>
          <w:rPr>
            <w:color w:val="0000EE"/>
            <w:u w:val="single" w:color="0000EE"/>
          </w:rPr>
          <w:t>иками</w:t>
        </w:r>
      </w:hyperlink>
      <w:hyperlink r:id="rId458" w:anchor="64U0IK">
        <w:r>
          <w:rPr>
            <w:color w:val="0000EE"/>
          </w:rPr>
          <w:t>,</w:t>
        </w:r>
      </w:hyperlink>
      <w:hyperlink r:id="rId459" w:anchor="64U0IK">
        <w:r>
          <w:rPr>
            <w:color w:val="0000EE"/>
            <w:u w:val="single" w:color="0000EE"/>
          </w:rPr>
          <w:t xml:space="preserve"> генерир</w:t>
        </w:r>
      </w:hyperlink>
      <w:hyperlink r:id="rId460" w:anchor="64U0IK">
        <w:r>
          <w:rPr>
            <w:color w:val="0000EE"/>
          </w:rPr>
          <w:t>у</w:t>
        </w:r>
      </w:hyperlink>
      <w:hyperlink r:id="rId461" w:anchor="64U0IK">
        <w:r>
          <w:rPr>
            <w:color w:val="0000EE"/>
            <w:u w:val="single" w:color="0000EE"/>
          </w:rPr>
          <w:t>ющими рентгеновское изл</w:t>
        </w:r>
      </w:hyperlink>
      <w:hyperlink r:id="rId462" w:anchor="64U0IK">
        <w:r>
          <w:rPr>
            <w:color w:val="0000EE"/>
          </w:rPr>
          <w:t>у</w:t>
        </w:r>
      </w:hyperlink>
      <w:hyperlink r:id="rId463" w:anchor="64U0IK">
        <w:r>
          <w:rPr>
            <w:color w:val="0000EE"/>
            <w:u w:val="single" w:color="0000EE"/>
          </w:rPr>
          <w:t xml:space="preserve">чение при </w:t>
        </w:r>
      </w:hyperlink>
      <w:hyperlink r:id="rId464" w:anchor="64U0IK">
        <w:r>
          <w:rPr>
            <w:color w:val="0000EE"/>
          </w:rPr>
          <w:t>у</w:t>
        </w:r>
      </w:hyperlink>
      <w:hyperlink r:id="rId465" w:anchor="64U0IK">
        <w:r>
          <w:rPr>
            <w:color w:val="0000EE"/>
            <w:u w:val="single" w:color="0000EE"/>
          </w:rPr>
          <w:t xml:space="preserve">скоряющем напряжении </w:t>
        </w:r>
      </w:hyperlink>
      <w:hyperlink r:id="rId466" w:anchor="64U0IK">
        <w:r>
          <w:rPr>
            <w:color w:val="0000EE"/>
          </w:rPr>
          <w:t>д</w:t>
        </w:r>
      </w:hyperlink>
      <w:hyperlink r:id="rId467" w:anchor="64U0IK">
        <w:r>
          <w:rPr>
            <w:color w:val="0000EE"/>
            <w:u w:val="single" w:color="0000EE"/>
          </w:rPr>
          <w:t xml:space="preserve">о </w:t>
        </w:r>
      </w:hyperlink>
      <w:hyperlink r:id="rId468" w:anchor="64U0IK">
        <w:r>
          <w:rPr>
            <w:color w:val="0000EE"/>
            <w:u w:val="single" w:color="0000EE"/>
          </w:rPr>
          <w:t xml:space="preserve">150 </w:t>
        </w:r>
      </w:hyperlink>
      <w:hyperlink r:id="rId469" w:anchor="64U0IK">
        <w:r>
          <w:rPr>
            <w:color w:val="0000EE"/>
            <w:u w:val="single" w:color="0000EE"/>
          </w:rPr>
          <w:t xml:space="preserve">кВ", </w:t>
        </w:r>
      </w:hyperlink>
      <w:hyperlink r:id="rId470" w:anchor="64U0IK">
        <w:r>
          <w:rPr>
            <w:color w:val="0000EE"/>
          </w:rPr>
          <w:t>у</w:t>
        </w:r>
      </w:hyperlink>
      <w:hyperlink r:id="rId471" w:anchor="64U0IK">
        <w:r>
          <w:rPr>
            <w:color w:val="0000EE"/>
            <w:u w:val="single" w:color="0000EE"/>
          </w:rPr>
          <w:t>тверж</w:t>
        </w:r>
      </w:hyperlink>
      <w:hyperlink r:id="rId472" w:anchor="64U0IK">
        <w:r>
          <w:rPr>
            <w:color w:val="0000EE"/>
          </w:rPr>
          <w:t>д</w:t>
        </w:r>
      </w:hyperlink>
      <w:hyperlink r:id="rId473" w:anchor="64U0IK">
        <w:r>
          <w:rPr>
            <w:color w:val="0000EE"/>
            <w:u w:val="single" w:color="0000EE"/>
          </w:rPr>
          <w:t>енные постановлением Главного госу</w:t>
        </w:r>
      </w:hyperlink>
      <w:hyperlink r:id="rId474" w:anchor="64U0IK">
        <w:r>
          <w:rPr>
            <w:color w:val="0000EE"/>
          </w:rPr>
          <w:t>д</w:t>
        </w:r>
      </w:hyperlink>
      <w:hyperlink r:id="rId475" w:anchor="64U0IK">
        <w:r>
          <w:rPr>
            <w:color w:val="0000EE"/>
            <w:u w:val="single" w:color="0000EE"/>
          </w:rPr>
          <w:t xml:space="preserve">арственного санитарного врача </w:t>
        </w:r>
      </w:hyperlink>
      <w:hyperlink r:id="rId476" w:anchor="64U0IK">
        <w:r>
          <w:rPr>
            <w:color w:val="0000EE"/>
            <w:u w:val="single" w:color="0000EE"/>
          </w:rPr>
          <w:t>Российской Фе</w:t>
        </w:r>
      </w:hyperlink>
      <w:hyperlink r:id="rId477" w:anchor="64U0IK">
        <w:r>
          <w:rPr>
            <w:color w:val="0000EE"/>
          </w:rPr>
          <w:t>д</w:t>
        </w:r>
      </w:hyperlink>
      <w:hyperlink r:id="rId478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479" w:anchor="64U0IK">
        <w:r>
          <w:rPr>
            <w:color w:val="0000EE"/>
            <w:u w:val="single" w:color="0000EE"/>
          </w:rPr>
          <w:t xml:space="preserve">20.07.2015 </w:t>
        </w:r>
      </w:hyperlink>
      <w:hyperlink r:id="rId480" w:anchor="64U0IK">
        <w:r>
          <w:rPr>
            <w:color w:val="0000EE"/>
            <w:u w:val="single" w:color="0000EE"/>
          </w:rPr>
          <w:t xml:space="preserve">№ </w:t>
        </w:r>
      </w:hyperlink>
      <w:hyperlink r:id="rId481" w:anchor="64U0IK">
        <w:r>
          <w:rPr>
            <w:color w:val="0000EE"/>
            <w:u w:val="single" w:color="0000EE"/>
          </w:rPr>
          <w:t>32"</w:t>
        </w:r>
      </w:hyperlink>
      <w:r>
        <w:t xml:space="preserve"> (зарегистрировано Минюстом России 24.11.2017, регистрационный №</w:t>
      </w:r>
    </w:p>
    <w:p w:rsidR="004E06AA" w:rsidRDefault="002C2A29">
      <w:pPr>
        <w:spacing w:after="4" w:line="256" w:lineRule="auto"/>
      </w:pPr>
      <w:r>
        <w:t xml:space="preserve">49012); </w:t>
      </w:r>
      <w:hyperlink r:id="rId482" w:anchor="64U0IK">
        <w:r>
          <w:rPr>
            <w:color w:val="0000EE"/>
            <w:u w:val="single" w:color="0000EE"/>
          </w:rPr>
          <w:t>постановление Главного гос</w:t>
        </w:r>
      </w:hyperlink>
      <w:hyperlink r:id="rId483" w:anchor="64U0IK">
        <w:r>
          <w:rPr>
            <w:color w:val="0000EE"/>
          </w:rPr>
          <w:t>уд</w:t>
        </w:r>
      </w:hyperlink>
      <w:hyperlink r:id="rId484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485" w:anchor="64U0IK">
        <w:r>
          <w:rPr>
            <w:color w:val="0000EE"/>
          </w:rPr>
          <w:t>д</w:t>
        </w:r>
      </w:hyperlink>
      <w:hyperlink r:id="rId486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487" w:anchor="64U0IK">
        <w:r>
          <w:rPr>
            <w:color w:val="0000EE"/>
            <w:u w:val="single" w:color="0000EE"/>
          </w:rPr>
          <w:t xml:space="preserve">30.10.2017 </w:t>
        </w:r>
      </w:hyperlink>
      <w:hyperlink r:id="rId488" w:anchor="64U0IK">
        <w:r>
          <w:rPr>
            <w:color w:val="0000EE"/>
            <w:u w:val="single" w:color="0000EE"/>
          </w:rPr>
          <w:t xml:space="preserve">№ </w:t>
        </w:r>
      </w:hyperlink>
      <w:hyperlink r:id="rId489" w:anchor="64U0IK">
        <w:r>
          <w:rPr>
            <w:color w:val="0000EE"/>
            <w:u w:val="single" w:color="0000EE"/>
          </w:rPr>
          <w:t xml:space="preserve">132 </w:t>
        </w:r>
      </w:hyperlink>
      <w:hyperlink r:id="rId490" w:anchor="64U0IK">
        <w:r>
          <w:rPr>
            <w:color w:val="0000EE"/>
            <w:u w:val="single" w:color="0000EE"/>
          </w:rPr>
          <w:t xml:space="preserve">"О </w:t>
        </w:r>
      </w:hyperlink>
      <w:hyperlink r:id="rId491" w:anchor="64U0IK">
        <w:r>
          <w:rPr>
            <w:color w:val="0000EE"/>
            <w:u w:val="single" w:color="0000EE"/>
          </w:rPr>
          <w:t xml:space="preserve">внесении изменений в санитарные </w:t>
        </w:r>
        <w:r>
          <w:rPr>
            <w:color w:val="0000EE"/>
            <w:u w:val="single" w:color="0000EE"/>
          </w:rPr>
          <w:t xml:space="preserve">правила и нормативы СанПиН </w:t>
        </w:r>
      </w:hyperlink>
      <w:hyperlink r:id="rId492" w:anchor="64U0IK">
        <w:r>
          <w:rPr>
            <w:color w:val="0000EE"/>
            <w:u w:val="single" w:color="0000EE"/>
          </w:rPr>
          <w:t xml:space="preserve">2.6.1.3164-14 </w:t>
        </w:r>
      </w:hyperlink>
      <w:hyperlink r:id="rId493" w:anchor="64U0IK">
        <w:r>
          <w:rPr>
            <w:color w:val="0000EE"/>
            <w:u w:val="single" w:color="0000EE"/>
          </w:rPr>
          <w:t xml:space="preserve">"Гигиенические требования по </w:t>
        </w:r>
      </w:hyperlink>
      <w:hyperlink r:id="rId494" w:anchor="64U0IK">
        <w:r>
          <w:rPr>
            <w:color w:val="0000EE"/>
            <w:u w:val="single" w:color="0000EE"/>
          </w:rPr>
          <w:t>обеспечению ра</w:t>
        </w:r>
      </w:hyperlink>
      <w:hyperlink r:id="rId495" w:anchor="64U0IK">
        <w:r>
          <w:rPr>
            <w:color w:val="0000EE"/>
          </w:rPr>
          <w:t>д</w:t>
        </w:r>
      </w:hyperlink>
      <w:hyperlink r:id="rId496" w:anchor="64U0IK">
        <w:r>
          <w:rPr>
            <w:color w:val="0000EE"/>
            <w:u w:val="single" w:color="0000EE"/>
          </w:rPr>
          <w:t xml:space="preserve">иационной безопасности при рентгеновской </w:t>
        </w:r>
      </w:hyperlink>
      <w:hyperlink r:id="rId497" w:anchor="64U0IK">
        <w:r>
          <w:rPr>
            <w:color w:val="0000EE"/>
          </w:rPr>
          <w:t>д</w:t>
        </w:r>
      </w:hyperlink>
      <w:hyperlink r:id="rId498" w:anchor="64U0IK">
        <w:r>
          <w:rPr>
            <w:color w:val="0000EE"/>
            <w:u w:val="single" w:color="0000EE"/>
          </w:rPr>
          <w:t xml:space="preserve">ефектоскопии", </w:t>
        </w:r>
      </w:hyperlink>
      <w:hyperlink r:id="rId499" w:anchor="64U0IK">
        <w:r>
          <w:rPr>
            <w:color w:val="0000EE"/>
          </w:rPr>
          <w:t>у</w:t>
        </w:r>
      </w:hyperlink>
      <w:hyperlink r:id="rId500" w:anchor="64U0IK">
        <w:r>
          <w:rPr>
            <w:color w:val="0000EE"/>
            <w:u w:val="single" w:color="0000EE"/>
          </w:rPr>
          <w:t>тверж</w:t>
        </w:r>
      </w:hyperlink>
      <w:hyperlink r:id="rId501" w:anchor="64U0IK">
        <w:r>
          <w:rPr>
            <w:color w:val="0000EE"/>
          </w:rPr>
          <w:t>д</w:t>
        </w:r>
      </w:hyperlink>
      <w:hyperlink r:id="rId502" w:anchor="64U0IK">
        <w:r>
          <w:rPr>
            <w:color w:val="0000EE"/>
            <w:u w:val="single" w:color="0000EE"/>
          </w:rPr>
          <w:t xml:space="preserve">енные постановлением Главного </w:t>
        </w:r>
      </w:hyperlink>
      <w:hyperlink r:id="rId503" w:anchor="64U0IK">
        <w:r>
          <w:rPr>
            <w:color w:val="0000EE"/>
            <w:u w:val="single" w:color="0000EE"/>
          </w:rPr>
          <w:t>госу</w:t>
        </w:r>
      </w:hyperlink>
      <w:hyperlink r:id="rId504" w:anchor="64U0IK">
        <w:r>
          <w:rPr>
            <w:color w:val="0000EE"/>
          </w:rPr>
          <w:t>д</w:t>
        </w:r>
      </w:hyperlink>
      <w:hyperlink r:id="rId505" w:anchor="64U0IK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506" w:anchor="64U0IK">
        <w:r>
          <w:rPr>
            <w:color w:val="0000EE"/>
          </w:rPr>
          <w:t>д</w:t>
        </w:r>
      </w:hyperlink>
      <w:hyperlink r:id="rId507" w:anchor="64U0IK">
        <w:r>
          <w:rPr>
            <w:color w:val="0000EE"/>
            <w:u w:val="single" w:color="0000EE"/>
          </w:rPr>
          <w:t>ерации от 05.05.2014 № 34"</w:t>
        </w:r>
      </w:hyperlink>
      <w:r>
        <w:t xml:space="preserve"> (зарегистрировано Минюстом России 24.11.2017, регистрационный № 49009);</w:t>
      </w:r>
    </w:p>
    <w:p w:rsidR="004E06AA" w:rsidRDefault="002C2A29">
      <w:pPr>
        <w:numPr>
          <w:ilvl w:val="0"/>
          <w:numId w:val="2"/>
        </w:numPr>
        <w:spacing w:after="4" w:line="256" w:lineRule="auto"/>
        <w:ind w:firstLine="390"/>
      </w:pPr>
      <w:r>
        <w:t xml:space="preserve">Признать не подлежащим применению </w:t>
      </w:r>
      <w:hyperlink r:id="rId508" w:anchor="64U0IK">
        <w:r>
          <w:rPr>
            <w:color w:val="0000EE"/>
            <w:u w:val="single" w:color="0000EE"/>
          </w:rPr>
          <w:t>приказ Минз</w:t>
        </w:r>
      </w:hyperlink>
      <w:hyperlink r:id="rId509" w:anchor="64U0IK">
        <w:r>
          <w:rPr>
            <w:color w:val="0000EE"/>
          </w:rPr>
          <w:t>д</w:t>
        </w:r>
      </w:hyperlink>
      <w:hyperlink r:id="rId510" w:anchor="64U0IK">
        <w:r>
          <w:rPr>
            <w:color w:val="0000EE"/>
            <w:u w:val="single" w:color="0000EE"/>
          </w:rPr>
          <w:t>рава России от 10.04.2001 № 114 "О вве</w:t>
        </w:r>
      </w:hyperlink>
      <w:hyperlink r:id="rId511" w:anchor="64U0IK">
        <w:r>
          <w:rPr>
            <w:color w:val="0000EE"/>
          </w:rPr>
          <w:t>д</w:t>
        </w:r>
      </w:hyperlink>
      <w:hyperlink r:id="rId512" w:anchor="64U0IK">
        <w:r>
          <w:rPr>
            <w:color w:val="0000EE"/>
            <w:u w:val="single" w:color="0000EE"/>
          </w:rPr>
          <w:t xml:space="preserve">ении в </w:t>
        </w:r>
      </w:hyperlink>
      <w:hyperlink r:id="rId513" w:anchor="64U0IK">
        <w:r>
          <w:rPr>
            <w:color w:val="0000EE"/>
          </w:rPr>
          <w:t>д</w:t>
        </w:r>
      </w:hyperlink>
      <w:hyperlink r:id="rId514" w:anchor="64U0IK">
        <w:r>
          <w:rPr>
            <w:color w:val="0000EE"/>
            <w:u w:val="single" w:color="0000EE"/>
          </w:rPr>
          <w:t xml:space="preserve">ействие </w:t>
        </w:r>
      </w:hyperlink>
      <w:hyperlink r:id="rId515" w:anchor="64U0IK">
        <w:r>
          <w:rPr>
            <w:color w:val="0000EE"/>
            <w:u w:val="single" w:color="0000EE"/>
          </w:rPr>
          <w:t>санитарно-эпи</w:t>
        </w:r>
      </w:hyperlink>
      <w:hyperlink r:id="rId516" w:anchor="64U0IK">
        <w:r>
          <w:rPr>
            <w:color w:val="0000EE"/>
          </w:rPr>
          <w:t>д</w:t>
        </w:r>
      </w:hyperlink>
      <w:hyperlink r:id="rId517" w:anchor="64U0IK">
        <w:r>
          <w:rPr>
            <w:color w:val="0000EE"/>
            <w:u w:val="single" w:color="0000EE"/>
          </w:rPr>
          <w:t>емиологических правил и нормативов "Гигиенические требования к обеспечению ра</w:t>
        </w:r>
      </w:hyperlink>
      <w:hyperlink r:id="rId518" w:anchor="64U0IK">
        <w:r>
          <w:rPr>
            <w:color w:val="0000EE"/>
          </w:rPr>
          <w:t>д</w:t>
        </w:r>
      </w:hyperlink>
      <w:hyperlink r:id="rId519" w:anchor="64U0IK">
        <w:r>
          <w:rPr>
            <w:color w:val="0000EE"/>
            <w:u w:val="single" w:color="0000EE"/>
          </w:rPr>
          <w:t xml:space="preserve">иационной </w:t>
        </w:r>
      </w:hyperlink>
      <w:hyperlink r:id="rId520" w:anchor="64U0IK">
        <w:r>
          <w:rPr>
            <w:color w:val="0000EE"/>
            <w:u w:val="single" w:color="0000EE"/>
          </w:rPr>
          <w:t>безопасности при заготовке и реализации металлолома"</w:t>
        </w:r>
      </w:hyperlink>
      <w:r>
        <w:t xml:space="preserve"> (зарегистрирован Минюстом России 08.05.2001, регистрационный № 2701).</w:t>
      </w:r>
    </w:p>
    <w:p w:rsidR="004E06AA" w:rsidRDefault="002C2A29">
      <w:pPr>
        <w:numPr>
          <w:ilvl w:val="0"/>
          <w:numId w:val="2"/>
        </w:numPr>
        <w:ind w:firstLine="390"/>
      </w:pPr>
      <w:r>
        <w:t>Настоящее постановление вступает в силу с 01.09.2025 и действует до 01.09.2031.</w:t>
      </w:r>
    </w:p>
    <w:p w:rsidR="004E06AA" w:rsidRDefault="002C2A29">
      <w:pPr>
        <w:spacing w:after="4" w:line="469" w:lineRule="auto"/>
        <w:ind w:left="-1" w:firstLine="9917"/>
        <w:jc w:val="left"/>
      </w:pPr>
      <w:r>
        <w:t xml:space="preserve">А.Ю.Попова </w:t>
      </w:r>
      <w:r>
        <w:t>Зарегистрировано в Министерстве юстиции Российской Федерации 21 апреля 2025 года, регистрационный № 81916</w:t>
      </w:r>
    </w:p>
    <w:p w:rsidR="004E06AA" w:rsidRDefault="002C2A29">
      <w:pPr>
        <w:pStyle w:val="Heading1"/>
      </w:pPr>
      <w:r>
        <w:t>Приложение</w:t>
      </w:r>
    </w:p>
    <w:p w:rsidR="004E06AA" w:rsidRDefault="002C2A29">
      <w:pPr>
        <w:spacing w:after="4" w:line="267" w:lineRule="auto"/>
        <w:ind w:left="8262" w:firstLine="349"/>
        <w:jc w:val="left"/>
      </w:pPr>
      <w:r>
        <w:t>к постановлению Главного государственного санитарного врача Российской Федерации от 27 марта 2025 года № 6</w:t>
      </w:r>
    </w:p>
    <w:p w:rsidR="004E06AA" w:rsidRDefault="002C2A29">
      <w:pPr>
        <w:spacing w:after="666" w:line="263" w:lineRule="auto"/>
        <w:ind w:left="18" w:right="9"/>
        <w:jc w:val="center"/>
      </w:pPr>
      <w:r>
        <w:rPr>
          <w:b/>
          <w:sz w:val="21"/>
        </w:rPr>
        <w:t>САНИТАРНО-ЭПИДЕМИОЛОГИЧЕСКИЕ ПРА</w:t>
      </w:r>
      <w:r>
        <w:rPr>
          <w:b/>
          <w:sz w:val="21"/>
        </w:rPr>
        <w:t>ВИЛА И НОРМЫ САНПИН 2.6.4115-25 "САНИТАРНОЭПИДЕМИОЛОГИЧЕСКИЕ ТРЕБОВАНИЯ В ОБЛАСТИ РАДИАЦИОННОЙ БЕЗОПАСНОСТИ НАСЕЛЕНИЯ ПРИ ОБРАЩЕНИИ ИСТОЧНИКОВ ИОНИЗИРУЮЩЕГО ИЗЛУЧЕНИЯ"</w:t>
      </w:r>
    </w:p>
    <w:p w:rsidR="004E06AA" w:rsidRDefault="002C2A29">
      <w:pPr>
        <w:pStyle w:val="Heading2"/>
        <w:spacing w:after="186"/>
        <w:ind w:left="18" w:right="9"/>
      </w:pPr>
      <w:r>
        <w:t>I. ОБЩИЕ ПОЛОЖЕНИЯ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3"/>
        </w:numPr>
        <w:ind w:firstLine="390"/>
      </w:pPr>
      <w:r>
        <w:t xml:space="preserve">Санитарно-эпидемиологические требования в области радиационной </w:t>
      </w:r>
      <w:r>
        <w:t xml:space="preserve">безопасности населения при обращенииисточников ионизирующего излучения (далее - Правила) определяют требования радиационной безопасности в соответствии с особенностями условий выполнения работ с отдельными установками, изделиями и материалами, содержащими </w:t>
      </w:r>
      <w:r>
        <w:t>источники ионизирующего излучения (далее - ИИИ), а также при облучении населения техногенными, медицинскими и природными ИИИ.</w:t>
      </w:r>
    </w:p>
    <w:p w:rsidR="004E06AA" w:rsidRDefault="002C2A29">
      <w:pPr>
        <w:numPr>
          <w:ilvl w:val="0"/>
          <w:numId w:val="3"/>
        </w:numPr>
        <w:ind w:firstLine="390"/>
      </w:pPr>
      <w:r>
        <w:t xml:space="preserve">Требования </w:t>
      </w:r>
      <w:hyperlink r:id="rId521" w:anchor="7DO0KD">
        <w:r>
          <w:rPr>
            <w:color w:val="0000EE"/>
            <w:u w:val="single" w:color="0000EE"/>
          </w:rPr>
          <w:t>главы II Правил</w:t>
        </w:r>
      </w:hyperlink>
      <w:hyperlink r:id="rId522" w:anchor="7DO0KD">
        <w:r>
          <w:t xml:space="preserve"> </w:t>
        </w:r>
      </w:hyperlink>
      <w:r>
        <w:t>распространяются на проектирование, конструирование, изготовление, реализацию, испытания, размещение, монтаж, эксплуатацию, техническое обслуживание (включая наладку и ремонт), перезаряд</w:t>
      </w:r>
      <w:r>
        <w:t>ку источников, радиационный контроль, транспортирование, хранение, демонтаж и утилизацию радиоизотопных приборов (далее - РИП).</w:t>
      </w:r>
    </w:p>
    <w:p w:rsidR="004E06AA" w:rsidRDefault="002C2A29">
      <w:pPr>
        <w:ind w:left="13" w:firstLine="390"/>
      </w:pPr>
      <w:r>
        <w:t xml:space="preserve">Требования </w:t>
      </w:r>
      <w:hyperlink r:id="rId523" w:anchor="7DO0KD">
        <w:r>
          <w:rPr>
            <w:color w:val="0000EE"/>
            <w:u w:val="single" w:color="0000EE"/>
          </w:rPr>
          <w:t>главы II Правил</w:t>
        </w:r>
      </w:hyperlink>
      <w:r>
        <w:t xml:space="preserve"> не распространяются на изделия</w:t>
      </w:r>
      <w:r>
        <w:t>, содержащие тритий (в том числе световые знаки, мишени нейтронных генераторов, разрядники), изотопные гамма-установки с активностью облучателя 500 Кюри (далее</w:t>
      </w:r>
    </w:p>
    <w:p w:rsidR="004E06AA" w:rsidRDefault="002C2A29">
      <w:pPr>
        <w:ind w:left="23"/>
      </w:pPr>
      <w:r>
        <w:t>- Ки) и выше, гамма-терапевтические медицинские аппараты, гамма-дефектоскопы и радиоизотопные эн</w:t>
      </w:r>
      <w:r>
        <w:t>ергетические источники питания.</w:t>
      </w:r>
    </w:p>
    <w:p w:rsidR="004E06AA" w:rsidRDefault="002C2A29">
      <w:pPr>
        <w:numPr>
          <w:ilvl w:val="0"/>
          <w:numId w:val="4"/>
        </w:numPr>
        <w:ind w:firstLine="390"/>
      </w:pPr>
      <w:hyperlink r:id="rId524" w:anchor="7E20KF">
        <w:r>
          <w:rPr>
            <w:color w:val="0000EE"/>
            <w:u w:val="single" w:color="0000EE"/>
          </w:rPr>
          <w:t>Глава III Правил</w:t>
        </w:r>
      </w:hyperlink>
      <w:r>
        <w:t xml:space="preserve"> устанавливает требования по обеспечению радиационной безопасности населения и персонала (работников) обращении с радионуклидными дефекто</w:t>
      </w:r>
      <w:r>
        <w:t>скопами, включая проектирование, конструирование, изготовление, реализацию, испытания, размещение, монтаж, эксплуатацию, техническое обслуживание (в том числе ремонт и наладку), радиационный контроль, транспортирование, хранение и утилизацию радионуклидных</w:t>
      </w:r>
      <w:r>
        <w:t xml:space="preserve"> дефектоскопов и оборудования для радионуклидной дефектоскопии, проектирование, конструирование, изготовление и эксплуатацию средств радиационной защиты для радионуклидной дефектоскопии.</w:t>
      </w:r>
    </w:p>
    <w:p w:rsidR="004E06AA" w:rsidRDefault="002C2A29">
      <w:pPr>
        <w:spacing w:after="4" w:line="266" w:lineRule="auto"/>
        <w:ind w:left="120"/>
        <w:jc w:val="center"/>
      </w:pPr>
      <w:r>
        <w:t xml:space="preserve">Требования </w:t>
      </w:r>
      <w:hyperlink r:id="rId525" w:anchor="7E20KF">
        <w:r>
          <w:rPr>
            <w:color w:val="0000EE"/>
            <w:u w:val="single" w:color="0000EE"/>
          </w:rPr>
          <w:t>главы III Правил</w:t>
        </w:r>
      </w:hyperlink>
      <w:r>
        <w:t xml:space="preserve"> не распространяются на лучевые досмотровые установки с радионуклидными ИИИ.</w:t>
      </w:r>
    </w:p>
    <w:p w:rsidR="004E06AA" w:rsidRDefault="002C2A29">
      <w:pPr>
        <w:numPr>
          <w:ilvl w:val="0"/>
          <w:numId w:val="4"/>
        </w:numPr>
        <w:spacing w:after="237"/>
        <w:ind w:firstLine="390"/>
      </w:pPr>
      <w:hyperlink r:id="rId526" w:anchor="7EI0KJ">
        <w:r>
          <w:rPr>
            <w:color w:val="0000EE"/>
            <w:u w:val="single" w:color="0000EE"/>
          </w:rPr>
          <w:t>Глава IV Правил</w:t>
        </w:r>
      </w:hyperlink>
      <w:r>
        <w:t xml:space="preserve"> устанавливает требования по обеспечению радиационной безопаснос</w:t>
      </w:r>
      <w:r>
        <w:t>ти населения и персонала обращении с рентгеновскими дефектоскопами, в том числе на проектирование, конструирование, изготовление, реализацию, испытания, размещение, монтаж, эксплуатацию, техническое обслуживание (включая ремонт и наладку), радиационный кон</w:t>
      </w:r>
      <w:r>
        <w:t>троль</w:t>
      </w:r>
      <w:r>
        <w:rPr>
          <w:noProof/>
        </w:rPr>
        <w:drawing>
          <wp:inline distT="0" distB="0" distL="0" distR="0">
            <wp:extent cx="85725" cy="200025"/>
            <wp:effectExtent l="0" t="0" r="0" b="0"/>
            <wp:docPr id="5030" name="Picture 50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0" name="Picture 5030"/>
                    <pic:cNvPicPr/>
                  </pic:nvPicPr>
                  <pic:blipFill>
                    <a:blip r:embed="rId527"/>
                    <a:stretch>
                      <a:fillRect/>
                    </a:stretch>
                  </pic:blipFill>
                  <pic:spPr>
                    <a:xfrm>
                      <a:off x="0" y="0"/>
                      <a:ext cx="857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транспортирование и хранение рентгеновских дефектоскопов и оборудования для рентгеновской дефектоскопии, а также проектирование, конструирование, изготовление и эксплуатацию средств радиационной защиты для рентгеновской дефектоскопии.</w:t>
      </w:r>
    </w:p>
    <w:p w:rsidR="004E06AA" w:rsidRDefault="002C2A29">
      <w:pPr>
        <w:spacing w:after="213"/>
        <w:ind w:left="23"/>
      </w:pPr>
      <w:r>
        <w:t>_____________</w:t>
      </w:r>
      <w:r>
        <w:t>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85725" cy="200025"/>
            <wp:effectExtent l="0" t="0" r="0" b="0"/>
            <wp:docPr id="5053" name="Picture 50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3" name="Picture 5053"/>
                    <pic:cNvPicPr/>
                  </pic:nvPicPr>
                  <pic:blipFill>
                    <a:blip r:embed="rId527"/>
                    <a:stretch>
                      <a:fillRect/>
                    </a:stretch>
                  </pic:blipFill>
                  <pic:spPr>
                    <a:xfrm>
                      <a:off x="0" y="0"/>
                      <a:ext cx="857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28" w:anchor="7DK0K9">
        <w:r>
          <w:rPr>
            <w:color w:val="0000EE"/>
            <w:u w:val="single" w:color="0000EE"/>
          </w:rPr>
          <w:t>П</w:t>
        </w:r>
      </w:hyperlink>
      <w:hyperlink r:id="rId529" w:anchor="7DK0K9">
        <w:r>
          <w:rPr>
            <w:color w:val="0000EE"/>
          </w:rPr>
          <w:t>у</w:t>
        </w:r>
      </w:hyperlink>
      <w:hyperlink r:id="rId530" w:anchor="7DK0K9">
        <w:r>
          <w:rPr>
            <w:color w:val="0000EE"/>
            <w:u w:val="single" w:color="0000EE"/>
          </w:rPr>
          <w:t xml:space="preserve">нкт </w:t>
        </w:r>
      </w:hyperlink>
      <w:hyperlink r:id="rId531" w:anchor="7DK0K9">
        <w:r>
          <w:rPr>
            <w:color w:val="0000EE"/>
            <w:u w:val="single" w:color="0000EE"/>
          </w:rPr>
          <w:t xml:space="preserve">2.4 </w:t>
        </w:r>
      </w:hyperlink>
      <w:hyperlink r:id="rId532" w:anchor="7DK0K9">
        <w:r>
          <w:rPr>
            <w:color w:val="0000EE"/>
            <w:u w:val="single" w:color="0000EE"/>
          </w:rPr>
          <w:t xml:space="preserve">санитарных правил и нормативов СП </w:t>
        </w:r>
      </w:hyperlink>
      <w:hyperlink r:id="rId533" w:anchor="7DK0K9">
        <w:r>
          <w:rPr>
            <w:color w:val="0000EE"/>
            <w:u w:val="single" w:color="0000EE"/>
          </w:rPr>
          <w:t>2.6.1.2612</w:t>
        </w:r>
        <w:r>
          <w:rPr>
            <w:color w:val="0000EE"/>
            <w:u w:val="single" w:color="0000EE"/>
          </w:rPr>
          <w:t xml:space="preserve">-10 </w:t>
        </w:r>
      </w:hyperlink>
      <w:hyperlink r:id="rId534" w:anchor="7DK0K9">
        <w:r>
          <w:rPr>
            <w:color w:val="0000EE"/>
            <w:u w:val="single" w:color="0000EE"/>
          </w:rPr>
          <w:t xml:space="preserve">"Основные санитарные правила обеспечения </w:t>
        </w:r>
      </w:hyperlink>
      <w:hyperlink r:id="rId535" w:anchor="7DK0K9">
        <w:r>
          <w:rPr>
            <w:color w:val="0000EE"/>
            <w:u w:val="single" w:color="0000EE"/>
          </w:rPr>
          <w:t>ра</w:t>
        </w:r>
      </w:hyperlink>
      <w:hyperlink r:id="rId536" w:anchor="7DK0K9">
        <w:r>
          <w:rPr>
            <w:color w:val="0000EE"/>
          </w:rPr>
          <w:t>д</w:t>
        </w:r>
      </w:hyperlink>
      <w:hyperlink r:id="rId537" w:anchor="7DK0K9">
        <w:r>
          <w:rPr>
            <w:color w:val="0000EE"/>
            <w:u w:val="single" w:color="0000EE"/>
          </w:rPr>
          <w:t xml:space="preserve">иационной безопасности </w:t>
        </w:r>
      </w:hyperlink>
      <w:hyperlink r:id="rId538" w:anchor="7DK0K9">
        <w:r>
          <w:rPr>
            <w:color w:val="0000EE"/>
          </w:rPr>
          <w:t>(</w:t>
        </w:r>
      </w:hyperlink>
      <w:hyperlink r:id="rId539" w:anchor="7DK0K9">
        <w:r>
          <w:rPr>
            <w:color w:val="0000EE"/>
            <w:u w:val="single" w:color="0000EE"/>
          </w:rPr>
          <w:t>ОСПОРБ-99/2010)"</w:t>
        </w:r>
      </w:hyperlink>
      <w:r>
        <w:t>, ут</w:t>
      </w:r>
      <w:r>
        <w:t xml:space="preserve">вержденных </w:t>
      </w:r>
      <w:hyperlink r:id="rId540" w:anchor="7D20K3">
        <w:r>
          <w:rPr>
            <w:color w:val="0000EE"/>
            <w:u w:val="single" w:color="0000EE"/>
          </w:rPr>
          <w:t>постановлением Главного госу</w:t>
        </w:r>
      </w:hyperlink>
      <w:hyperlink r:id="rId541" w:anchor="7D20K3">
        <w:r>
          <w:rPr>
            <w:color w:val="0000EE"/>
          </w:rPr>
          <w:t>д</w:t>
        </w:r>
      </w:hyperlink>
      <w:hyperlink r:id="rId542" w:anchor="7D20K3">
        <w:r>
          <w:rPr>
            <w:color w:val="0000EE"/>
            <w:u w:val="single" w:color="0000EE"/>
          </w:rPr>
          <w:t>арстве</w:t>
        </w:r>
        <w:r>
          <w:rPr>
            <w:color w:val="0000EE"/>
            <w:u w:val="single" w:color="0000EE"/>
          </w:rPr>
          <w:t xml:space="preserve">нного </w:t>
        </w:r>
      </w:hyperlink>
      <w:hyperlink r:id="rId543" w:anchor="7D20K3">
        <w:r>
          <w:rPr>
            <w:color w:val="0000EE"/>
            <w:u w:val="single" w:color="0000EE"/>
          </w:rPr>
          <w:t>санитарного врача Российской Фе</w:t>
        </w:r>
      </w:hyperlink>
      <w:hyperlink r:id="rId544" w:anchor="7D20K3">
        <w:r>
          <w:rPr>
            <w:color w:val="0000EE"/>
          </w:rPr>
          <w:t>д</w:t>
        </w:r>
      </w:hyperlink>
      <w:hyperlink r:id="rId545" w:anchor="7D20K3">
        <w:r>
          <w:rPr>
            <w:color w:val="0000EE"/>
            <w:u w:val="single" w:color="0000EE"/>
          </w:rPr>
          <w:t>ерации о</w:t>
        </w:r>
        <w:r>
          <w:rPr>
            <w:color w:val="0000EE"/>
            <w:u w:val="single" w:color="0000EE"/>
          </w:rPr>
          <w:t xml:space="preserve">т </w:t>
        </w:r>
      </w:hyperlink>
      <w:hyperlink r:id="rId546" w:anchor="7D20K3">
        <w:r>
          <w:rPr>
            <w:color w:val="0000EE"/>
            <w:u w:val="single" w:color="0000EE"/>
          </w:rPr>
          <w:t xml:space="preserve">26.04.2010 </w:t>
        </w:r>
      </w:hyperlink>
      <w:hyperlink r:id="rId547" w:anchor="7D20K3">
        <w:r>
          <w:rPr>
            <w:color w:val="0000EE"/>
            <w:u w:val="single" w:color="0000EE"/>
          </w:rPr>
          <w:t xml:space="preserve">№ </w:t>
        </w:r>
      </w:hyperlink>
      <w:hyperlink r:id="rId548" w:anchor="7D20K3">
        <w:r>
          <w:rPr>
            <w:color w:val="0000EE"/>
            <w:u w:val="single" w:color="0000EE"/>
          </w:rPr>
          <w:t>40</w:t>
        </w:r>
      </w:hyperlink>
      <w:hyperlink r:id="rId549" w:anchor="7D20K3">
        <w:r>
          <w:t xml:space="preserve"> </w:t>
        </w:r>
      </w:hyperlink>
      <w:r>
        <w:t xml:space="preserve">(зарегистрировано Минюстом России 11.08.2010, регистрационный № 18115), с изменениями, внесенными </w:t>
      </w:r>
      <w:hyperlink r:id="rId550">
        <w:r>
          <w:rPr>
            <w:color w:val="0000EE"/>
            <w:u w:val="single" w:color="0000EE"/>
          </w:rPr>
          <w:t>постановлением Главного госу</w:t>
        </w:r>
      </w:hyperlink>
      <w:hyperlink r:id="rId551">
        <w:r>
          <w:rPr>
            <w:color w:val="0000EE"/>
          </w:rPr>
          <w:t>д</w:t>
        </w:r>
      </w:hyperlink>
      <w:hyperlink r:id="rId552">
        <w:r>
          <w:rPr>
            <w:color w:val="0000EE"/>
            <w:u w:val="single" w:color="0000EE"/>
          </w:rPr>
          <w:t xml:space="preserve">арственного санитарного </w:t>
        </w:r>
      </w:hyperlink>
      <w:hyperlink r:id="rId553">
        <w:r>
          <w:rPr>
            <w:color w:val="0000EE"/>
            <w:u w:val="single" w:color="0000EE"/>
          </w:rPr>
          <w:t>врача Российской Фе</w:t>
        </w:r>
      </w:hyperlink>
      <w:hyperlink r:id="rId554">
        <w:r>
          <w:rPr>
            <w:color w:val="0000EE"/>
          </w:rPr>
          <w:t>д</w:t>
        </w:r>
      </w:hyperlink>
      <w:hyperlink r:id="rId555">
        <w:r>
          <w:rPr>
            <w:color w:val="0000EE"/>
            <w:u w:val="single" w:color="0000EE"/>
          </w:rPr>
          <w:t>ерации от 16.09.2013 № 43</w:t>
        </w:r>
      </w:hyperlink>
      <w:r>
        <w:t xml:space="preserve"> (зарегистрировано Минюстом России 05.11.2013, регистрационный № 30309) (далее - ОСПОРБ-99/2010).</w:t>
      </w:r>
    </w:p>
    <w:p w:rsidR="004E06AA" w:rsidRDefault="002C2A29">
      <w:pPr>
        <w:ind w:left="13" w:firstLine="390"/>
      </w:pPr>
      <w:r>
        <w:t xml:space="preserve">Требования </w:t>
      </w:r>
      <w:hyperlink r:id="rId556" w:anchor="7EI0KJ">
        <w:r>
          <w:rPr>
            <w:color w:val="0000EE"/>
            <w:u w:val="single" w:color="0000EE"/>
          </w:rPr>
          <w:t>главы IV Правил</w:t>
        </w:r>
      </w:hyperlink>
      <w:hyperlink r:id="rId557" w:anchor="7EI0KJ">
        <w:r>
          <w:t xml:space="preserve"> </w:t>
        </w:r>
      </w:hyperlink>
      <w:r>
        <w:t>не распространяются на проведение работ с лучевыми досмотровыми установками, объекты ядерной медицины, использующие комбинированные методы исследования (далее - мед</w:t>
      </w:r>
      <w:r>
        <w:t>ицинские рентгеновские аппараты) и рентгеновские сканеры для персонального досмотра людей.</w:t>
      </w:r>
    </w:p>
    <w:p w:rsidR="004E06AA" w:rsidRDefault="002C2A29">
      <w:pPr>
        <w:numPr>
          <w:ilvl w:val="0"/>
          <w:numId w:val="4"/>
        </w:numPr>
        <w:ind w:firstLine="390"/>
      </w:pPr>
      <w:r>
        <w:t xml:space="preserve">Требования </w:t>
      </w:r>
      <w:hyperlink r:id="rId558" w:anchor="8OO0LO">
        <w:r>
          <w:rPr>
            <w:color w:val="0000EE"/>
            <w:u w:val="single" w:color="0000EE"/>
          </w:rPr>
          <w:t>главы V Правил</w:t>
        </w:r>
      </w:hyperlink>
      <w:hyperlink r:id="rId559" w:anchor="8OO0LO">
        <w:r>
          <w:t xml:space="preserve"> </w:t>
        </w:r>
      </w:hyperlink>
      <w:r>
        <w:t xml:space="preserve">распространяются на проектирование, конструирование, изготовление, реализацию, испытания, размещение, монтаж, эксплуатацию, радиационный контроль, техническое обслуживание (в том числе ремонт и наладку), транспортирование и хранение лучевых досмотровых </w:t>
      </w:r>
      <w:r>
        <w:t xml:space="preserve">установок (далее - ЛДУ), а также рентгеновских установок для досмотра багажа и товаров (далее - РУДБТ) с движущимся объектом контроля (далее РУДБТ 1 типа) и с неподвижным объектом контроля (далее - РУДБТ 2 типа), инспекционно-досмотровых комплексов (далее </w:t>
      </w:r>
      <w:r>
        <w:t>- ИдК) с неподвижным источником (далее - ИдК 1 типа) и с движущимся источником (далее - ИдК 2 типа), содержащих ускорители электронов с энергией до 10 МэВ и (или) источники рентгеновского излучения, ЛДУ, содержащих радионуклидные или генерирующие источники</w:t>
      </w:r>
      <w:r>
        <w:t xml:space="preserve"> нейтронов с максимальной энергией до 15 МэВ (далее НЛДУ).</w:t>
      </w:r>
    </w:p>
    <w:p w:rsidR="004E06AA" w:rsidRDefault="002C2A29">
      <w:pPr>
        <w:ind w:left="13" w:firstLine="390"/>
      </w:pPr>
      <w:r>
        <w:t xml:space="preserve">Требования </w:t>
      </w:r>
      <w:hyperlink r:id="rId560" w:anchor="8OO0LO">
        <w:r>
          <w:rPr>
            <w:color w:val="0000EE"/>
            <w:u w:val="single" w:color="0000EE"/>
          </w:rPr>
          <w:t>главы V Правил</w:t>
        </w:r>
      </w:hyperlink>
      <w:hyperlink r:id="rId561" w:anchor="8OO0LO">
        <w:r>
          <w:t xml:space="preserve"> </w:t>
        </w:r>
      </w:hyperlink>
      <w:r>
        <w:t>не распространяются на обраще</w:t>
      </w:r>
      <w:r>
        <w:t>ние с рентгеновскими сканерами для персонального досмотра людей.</w:t>
      </w:r>
    </w:p>
    <w:p w:rsidR="004E06AA" w:rsidRDefault="002C2A29">
      <w:pPr>
        <w:numPr>
          <w:ilvl w:val="0"/>
          <w:numId w:val="4"/>
        </w:numPr>
        <w:ind w:firstLine="390"/>
      </w:pPr>
      <w:r>
        <w:t xml:space="preserve">Требования </w:t>
      </w:r>
      <w:hyperlink r:id="rId562" w:anchor="8P60LT">
        <w:r>
          <w:rPr>
            <w:color w:val="0000EE"/>
            <w:u w:val="single" w:color="0000EE"/>
          </w:rPr>
          <w:t>главы VI Правил</w:t>
        </w:r>
      </w:hyperlink>
      <w:hyperlink r:id="rId563" w:anchor="8P60LT">
        <w:r>
          <w:t xml:space="preserve"> </w:t>
        </w:r>
      </w:hyperlink>
      <w:r>
        <w:t>распространяются на об</w:t>
      </w:r>
      <w:r>
        <w:t>еспечение радиационной безопасности персонала и населения при проектировании, конструировании, производстве, реализации, размещении, монтаже, испытаниях, эксплуатации, транспортировании, хранении и техническом обслуживании (в том числе при ремонте и наладк</w:t>
      </w:r>
      <w:r>
        <w:t xml:space="preserve">е) установок, содержащих источники, генерирующие рентгеновское излучение. Требования </w:t>
      </w:r>
      <w:hyperlink r:id="rId564" w:anchor="8P60LT">
        <w:r>
          <w:rPr>
            <w:color w:val="0000EE"/>
            <w:u w:val="single" w:color="0000EE"/>
          </w:rPr>
          <w:t>главы VI Правил</w:t>
        </w:r>
      </w:hyperlink>
      <w:hyperlink r:id="rId565" w:anchor="8P60LT">
        <w:r>
          <w:t xml:space="preserve"> </w:t>
        </w:r>
      </w:hyperlink>
      <w:r>
        <w:t>не распростра</w:t>
      </w:r>
      <w:r>
        <w:t>няются на: рентгеновские установки медицинского назначения (диагностические и терапевтические); рентгеновские дефектоскопы;</w:t>
      </w:r>
    </w:p>
    <w:p w:rsidR="004E06AA" w:rsidRDefault="002C2A29">
      <w:pPr>
        <w:ind w:left="400"/>
      </w:pPr>
      <w:r>
        <w:t>рентгеновские установки для контроля багажа, товаров, транспортных средств;</w:t>
      </w:r>
    </w:p>
    <w:p w:rsidR="004E06AA" w:rsidRDefault="002C2A29">
      <w:pPr>
        <w:ind w:left="400"/>
      </w:pPr>
      <w:r>
        <w:t>рентгеновские сканеры для персонального досмотра людей (</w:t>
      </w:r>
      <w:r>
        <w:t>далее - РСЧ);</w:t>
      </w:r>
    </w:p>
    <w:p w:rsidR="004E06AA" w:rsidRDefault="002C2A29">
      <w:pPr>
        <w:tabs>
          <w:tab w:val="center" w:pos="786"/>
          <w:tab w:val="center" w:pos="1504"/>
          <w:tab w:val="center" w:pos="2277"/>
          <w:tab w:val="center" w:pos="3045"/>
          <w:tab w:val="center" w:pos="3940"/>
          <w:tab w:val="center" w:pos="5564"/>
          <w:tab w:val="center" w:pos="7298"/>
          <w:tab w:val="center" w:pos="8723"/>
          <w:tab w:val="right" w:pos="11025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приборы </w:t>
      </w:r>
      <w:r>
        <w:tab/>
        <w:t xml:space="preserve">и </w:t>
      </w:r>
      <w:r>
        <w:tab/>
        <w:t xml:space="preserve">установки </w:t>
      </w:r>
      <w:r>
        <w:tab/>
        <w:t xml:space="preserve">с </w:t>
      </w:r>
      <w:r>
        <w:tab/>
        <w:t xml:space="preserve">источниками </w:t>
      </w:r>
      <w:r>
        <w:tab/>
        <w:t xml:space="preserve">неиспользуемого </w:t>
      </w:r>
      <w:r>
        <w:tab/>
        <w:t xml:space="preserve">рентгеновского </w:t>
      </w:r>
      <w:r>
        <w:tab/>
        <w:t xml:space="preserve">излучения </w:t>
      </w:r>
      <w:r>
        <w:tab/>
        <w:t>(высоковольтные</w:t>
      </w:r>
    </w:p>
    <w:p w:rsidR="004E06AA" w:rsidRDefault="002C2A29">
      <w:pPr>
        <w:ind w:left="23"/>
      </w:pPr>
      <w:r>
        <w:t>электровакуумные приборы).</w:t>
      </w:r>
    </w:p>
    <w:p w:rsidR="004E06AA" w:rsidRDefault="002C2A29">
      <w:pPr>
        <w:numPr>
          <w:ilvl w:val="0"/>
          <w:numId w:val="4"/>
        </w:numPr>
        <w:ind w:firstLine="390"/>
      </w:pPr>
      <w:r>
        <w:t xml:space="preserve">Действие </w:t>
      </w:r>
      <w:hyperlink r:id="rId566" w:anchor="8PO0M3">
        <w:r>
          <w:rPr>
            <w:color w:val="0000EE"/>
            <w:u w:val="single" w:color="0000EE"/>
          </w:rPr>
          <w:t>главы VIII Правил</w:t>
        </w:r>
      </w:hyperlink>
      <w:r>
        <w:t xml:space="preserve"> распространяется на обращение с РСЧ, в том числе с:</w:t>
      </w:r>
    </w:p>
    <w:p w:rsidR="004E06AA" w:rsidRDefault="002C2A29">
      <w:pPr>
        <w:ind w:left="400"/>
      </w:pPr>
      <w:r>
        <w:t>установками, сканирующими человека узким веерным пучком рентгеновского излучения с регистрацией излучения,</w:t>
      </w:r>
    </w:p>
    <w:p w:rsidR="004E06AA" w:rsidRDefault="002C2A29">
      <w:pPr>
        <w:ind w:left="403" w:hanging="390"/>
      </w:pPr>
      <w:r>
        <w:t>прошедшего через тело человека (далее - РСЧ 1 типа); установками, осуществляющими двумерное скан</w:t>
      </w:r>
      <w:r>
        <w:t>ирование человека игольчатым пучком рентгеновского излучения с</w:t>
      </w:r>
    </w:p>
    <w:p w:rsidR="004E06AA" w:rsidRDefault="002C2A29">
      <w:pPr>
        <w:ind w:left="23"/>
      </w:pPr>
      <w:r>
        <w:t>регистрацией отраженного от него излучения (далее - РСЧ 2 типа).</w:t>
      </w:r>
    </w:p>
    <w:p w:rsidR="004E06AA" w:rsidRDefault="002C2A29">
      <w:pPr>
        <w:numPr>
          <w:ilvl w:val="0"/>
          <w:numId w:val="4"/>
        </w:numPr>
        <w:ind w:firstLine="390"/>
      </w:pPr>
      <w:r>
        <w:t xml:space="preserve">В </w:t>
      </w:r>
      <w:hyperlink r:id="rId567" w:anchor="8PO0M2">
        <w:r>
          <w:rPr>
            <w:color w:val="0000EE"/>
            <w:u w:val="single" w:color="0000EE"/>
          </w:rPr>
          <w:t>главе IX Правил</w:t>
        </w:r>
      </w:hyperlink>
      <w:hyperlink r:id="rId568" w:anchor="8PO0M2">
        <w:r>
          <w:t xml:space="preserve"> </w:t>
        </w:r>
      </w:hyperlink>
      <w:r>
        <w:t>установлены требования по обеспечению радиационной безопасности населения при заготовке и реализации лома черных и цветных металлов (далее - металлолом), включающие организацию и проведе</w:t>
      </w:r>
      <w:r>
        <w:t>ние радиационного контроля металлолома, обследование транспортных средств (оборудования), предназначенных к разделке на металлолом.</w:t>
      </w:r>
    </w:p>
    <w:p w:rsidR="004E06AA" w:rsidRDefault="002C2A29">
      <w:pPr>
        <w:ind w:left="13" w:firstLine="390"/>
      </w:pPr>
      <w:r>
        <w:t xml:space="preserve">Требования </w:t>
      </w:r>
      <w:hyperlink r:id="rId569" w:anchor="8PO0M2">
        <w:r>
          <w:rPr>
            <w:color w:val="0000EE"/>
            <w:u w:val="single" w:color="0000EE"/>
          </w:rPr>
          <w:t>главы IX Правил</w:t>
        </w:r>
      </w:hyperlink>
      <w:r>
        <w:t xml:space="preserve"> не распространяются на обр</w:t>
      </w:r>
      <w:r>
        <w:t>ащение с металлоломом, образующимся в результате утилизации конструкций и оборудования на предприятиях, осуществляющих деятельность, связанную с разработкой, изготовлением, утилизацией ядерного оружия и ядерных энергетических установок военного назначения.</w:t>
      </w:r>
    </w:p>
    <w:p w:rsidR="004E06AA" w:rsidRDefault="002C2A29">
      <w:pPr>
        <w:numPr>
          <w:ilvl w:val="0"/>
          <w:numId w:val="4"/>
        </w:numPr>
        <w:ind w:firstLine="390"/>
      </w:pPr>
      <w:r>
        <w:t xml:space="preserve">Требования </w:t>
      </w:r>
      <w:hyperlink r:id="rId570" w:anchor="8PS0M2">
        <w:r>
          <w:rPr>
            <w:color w:val="0000EE"/>
            <w:u w:val="single" w:color="0000EE"/>
          </w:rPr>
          <w:t>главы X Правил</w:t>
        </w:r>
      </w:hyperlink>
      <w:r>
        <w:t xml:space="preserve"> распространяются на обеспечение радиационной безопасности персонала и населения (в том числе пациентов) при проектировании, конструировании, производстве, реа</w:t>
      </w:r>
      <w:r>
        <w:t xml:space="preserve">лизации, размещении, монтаже, испытаниях, эксплуатации, транспортировании, хранении, техническом обслуживании (включая ремонт и наладку) установок медицинского назначения, содержащих источники, генерирующие рентгеновское излучение, в том числе медицинских </w:t>
      </w:r>
      <w:r>
        <w:t>рентгеновских аппаратов.</w:t>
      </w:r>
    </w:p>
    <w:p w:rsidR="004E06AA" w:rsidRDefault="002C2A29">
      <w:pPr>
        <w:numPr>
          <w:ilvl w:val="0"/>
          <w:numId w:val="4"/>
        </w:numPr>
        <w:ind w:firstLine="390"/>
      </w:pPr>
      <w:r>
        <w:t xml:space="preserve">Требования </w:t>
      </w:r>
      <w:hyperlink r:id="rId571" w:anchor="8QI0M5">
        <w:r>
          <w:rPr>
            <w:color w:val="0000EE"/>
            <w:u w:val="single" w:color="0000EE"/>
          </w:rPr>
          <w:t>главы XII Правил</w:t>
        </w:r>
      </w:hyperlink>
      <w:r>
        <w:t xml:space="preserve"> распространяются на обеспечение радиационной безопасности персонала и населения (в том числе пациентов) при проведении лучевой терап</w:t>
      </w:r>
      <w:r>
        <w:t>ии закрытыми радионуклидными источниками.</w:t>
      </w:r>
    </w:p>
    <w:p w:rsidR="004E06AA" w:rsidRDefault="002C2A29">
      <w:pPr>
        <w:ind w:left="13" w:firstLine="390"/>
      </w:pPr>
      <w:r>
        <w:t xml:space="preserve">Требования </w:t>
      </w:r>
      <w:hyperlink r:id="rId572" w:anchor="8QM0M4">
        <w:r>
          <w:rPr>
            <w:color w:val="0000EE"/>
            <w:u w:val="single" w:color="0000EE"/>
          </w:rPr>
          <w:t>главы XIV Правил</w:t>
        </w:r>
      </w:hyperlink>
      <w:hyperlink r:id="rId573" w:anchor="8QM0M4">
        <w:r>
          <w:t xml:space="preserve"> </w:t>
        </w:r>
      </w:hyperlink>
      <w:r>
        <w:t>не распространяются на организации, осуществ</w:t>
      </w:r>
      <w:r>
        <w:t>ляющие проектирование и изготовление источников радона, а также монтаж, ремонт и обслуживание таких источников.</w:t>
      </w:r>
    </w:p>
    <w:p w:rsidR="004E06AA" w:rsidRDefault="002C2A29">
      <w:pPr>
        <w:numPr>
          <w:ilvl w:val="0"/>
          <w:numId w:val="4"/>
        </w:numPr>
        <w:ind w:firstLine="390"/>
      </w:pPr>
      <w:r>
        <w:t xml:space="preserve">Требования </w:t>
      </w:r>
      <w:hyperlink r:id="rId574" w:anchor="8R00M6">
        <w:r>
          <w:rPr>
            <w:color w:val="0000EE"/>
            <w:u w:val="single" w:color="0000EE"/>
          </w:rPr>
          <w:t>главы XV Правил</w:t>
        </w:r>
      </w:hyperlink>
      <w:r>
        <w:t xml:space="preserve"> не распространяются на утепленную одежду, сред</w:t>
      </w:r>
      <w:r>
        <w:t>ства индивидуальной защиты (далее - СИЗ) лица, средства индивидуальной защиты головы и глаз, гидроизолирующие костюмы, скафандры, костюмы для защиты пациентов при проведении медицинских, диагностических и терапевтических операций.</w:t>
      </w:r>
    </w:p>
    <w:p w:rsidR="004E06AA" w:rsidRDefault="002C2A29">
      <w:pPr>
        <w:pStyle w:val="Heading2"/>
        <w:ind w:left="18" w:right="8"/>
      </w:pPr>
      <w:r>
        <w:t>II. ТРЕБОВАНИЯ К ОБЕСПЕЧЕ</w:t>
      </w:r>
      <w:r>
        <w:t>НИЮ РАДИАЦИОННОЙ БЕЗОПАСНОСТИ ПРИ ОБРАЩЕНИИ С РАДИОИЗОТОПНЫМИ ПРИБОРАМИ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5731" name="Picture 57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1" name="Picture 5731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ind w:left="13" w:firstLine="390"/>
      </w:pPr>
      <w:r>
        <w:t>12. Требования настоящей главы распространяются на следующие закрытые радионуклидные источники (далее ЗРнИ) в зависимости от их вида и активности используемых в составе РИП:</w:t>
      </w:r>
    </w:p>
    <w:p w:rsidR="004E06AA" w:rsidRDefault="002C2A29">
      <w:pPr>
        <w:numPr>
          <w:ilvl w:val="0"/>
          <w:numId w:val="5"/>
        </w:numPr>
        <w:ind w:firstLine="390"/>
      </w:pPr>
      <w:r>
        <w:t>ЗР</w:t>
      </w:r>
      <w:r>
        <w:t>нИ альфа- или бета-излучения с активностью не более минимально значимой активности радионуклидов впомещении или на рабочем месте (далее - МЗА); ЗРнИ гамма-излучения, создающие мощность амбиентного эквивалента дозы (далее - МАЭД) на расстоянии 0,1 м от пове</w:t>
      </w:r>
      <w:r>
        <w:t>рхности источника не более 1,0 мкЗв/ч; источники гаммаизлучения с радионуклидом изотопа калия (</w:t>
      </w:r>
      <w:r>
        <w:rPr>
          <w:noProof/>
        </w:rPr>
        <w:drawing>
          <wp:inline distT="0" distB="0" distL="0" distR="0">
            <wp:extent cx="295275" cy="219075"/>
            <wp:effectExtent l="0" t="0" r="0" b="0"/>
            <wp:docPr id="5752" name="Picture 57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2" name="Picture 5752"/>
                    <pic:cNvPicPr/>
                  </pic:nvPicPr>
                  <pic:blipFill>
                    <a:blip r:embed="rId576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на основе материалов или веществ, содержащих природный калий</w:t>
      </w:r>
    </w:p>
    <w:p w:rsidR="004E06AA" w:rsidRDefault="002C2A29">
      <w:pPr>
        <w:ind w:left="23"/>
      </w:pPr>
      <w:r>
        <w:t>(далее - РИП 1 группы);</w:t>
      </w:r>
    </w:p>
    <w:p w:rsidR="004E06AA" w:rsidRDefault="002C2A29">
      <w:pPr>
        <w:numPr>
          <w:ilvl w:val="0"/>
          <w:numId w:val="5"/>
        </w:numPr>
        <w:ind w:firstLine="390"/>
      </w:pPr>
      <w:r>
        <w:t xml:space="preserve">ЗРнИ альфа-, бета-излучения или нейтронов с активностью более МЗА, но не </w:t>
      </w:r>
      <w:r>
        <w:t>более 0,01 минимальнолицензируемой активности (далее - МЛА); ЗРнИ гамма-излучения активностью не более 0,01 МЛА, но создающие МАЭД на расстоянии 0,1 м от поверхности источника более 1,0 мкЗв/ч (далее - РИП 2 группы);</w:t>
      </w:r>
    </w:p>
    <w:p w:rsidR="004E06AA" w:rsidRDefault="002C2A29">
      <w:pPr>
        <w:numPr>
          <w:ilvl w:val="0"/>
          <w:numId w:val="5"/>
        </w:numPr>
        <w:ind w:firstLine="390"/>
      </w:pPr>
      <w:r>
        <w:t>ЗРнИ альфа-, бета-, гамма-излучения или</w:t>
      </w:r>
      <w:r>
        <w:t xml:space="preserve"> нейтронов с активностью более 0,01 МЛА, но не более МЛА (далее -</w:t>
      </w:r>
    </w:p>
    <w:p w:rsidR="004E06AA" w:rsidRDefault="002C2A29">
      <w:pPr>
        <w:ind w:left="23"/>
      </w:pPr>
      <w:r>
        <w:t>РИП 3 группы);</w:t>
      </w:r>
    </w:p>
    <w:p w:rsidR="004E06AA" w:rsidRDefault="002C2A29">
      <w:pPr>
        <w:numPr>
          <w:ilvl w:val="0"/>
          <w:numId w:val="5"/>
        </w:numPr>
        <w:spacing w:after="213"/>
        <w:ind w:firstLine="390"/>
      </w:pPr>
      <w:r>
        <w:t>ЗРнИ альфа-, бета-, гамма-излучения или нейтронов с активностью более МЛА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5776" name="Picture 57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6" name="Picture 5776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(далее - РИП 4 группы). 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5905" name="Picture 59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5" name="Picture 5905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78" w:anchor="8QC0M0">
        <w:r>
          <w:rPr>
            <w:color w:val="0000EE"/>
            <w:u w:val="single" w:color="0000EE"/>
          </w:rPr>
          <w:t>Приложение 6 к ОСПОРБ-99/2010</w:t>
        </w:r>
      </w:hyperlink>
      <w:r>
        <w:t>.</w:t>
      </w:r>
    </w:p>
    <w:p w:rsidR="004E06AA" w:rsidRDefault="002C2A29">
      <w:pPr>
        <w:ind w:left="400" w:right="7616"/>
      </w:pPr>
      <w:r>
        <w:t>13. Правила не применяются к: 1) РИП 1 группы;</w:t>
      </w:r>
    </w:p>
    <w:p w:rsidR="004E06AA" w:rsidRDefault="002C2A29">
      <w:pPr>
        <w:ind w:left="400"/>
      </w:pPr>
      <w:r>
        <w:t>2) использованию, хранению и транспортировке РИП 2 группы, при выполнении следующих условий:</w:t>
      </w:r>
    </w:p>
    <w:p w:rsidR="004E06AA" w:rsidRDefault="002C2A29">
      <w:pPr>
        <w:ind w:left="13" w:firstLine="390"/>
      </w:pPr>
      <w:r>
        <w:t>МАЭД ионизирующег</w:t>
      </w:r>
      <w:r>
        <w:t>о излучения в любой доступной точке на расстоянии 0,1 м от поверхности РИП при любом возможном режиме работы и хранения не превышает 1 мкЗв/ч; герметизация радиоактивного содержимого, используемого в РИП ЗРнИ, обеспечена при всех режимах его работы</w:t>
      </w:r>
    </w:p>
    <w:p w:rsidR="004E06AA" w:rsidRDefault="002C2A29">
      <w:pPr>
        <w:ind w:left="403" w:hanging="390"/>
      </w:pPr>
      <w:r>
        <w:t>и хране</w:t>
      </w:r>
      <w:r>
        <w:t>нии; блок источника опломбирован и доступ к ЗРнИ невозможен без нарушения пломбы изготовителя или пломбы</w:t>
      </w:r>
    </w:p>
    <w:p w:rsidR="004E06AA" w:rsidRDefault="002C2A29">
      <w:pPr>
        <w:ind w:left="403" w:right="3980" w:hanging="390"/>
      </w:pPr>
      <w:r>
        <w:t>организации, осуществляющей техническое обслуживание РИП; замена ЗРнИ в РИП эксплуатирующей организацией не осуществляется.</w:t>
      </w:r>
    </w:p>
    <w:p w:rsidR="004E06AA" w:rsidRDefault="002C2A29">
      <w:pPr>
        <w:numPr>
          <w:ilvl w:val="0"/>
          <w:numId w:val="6"/>
        </w:numPr>
        <w:spacing w:after="237"/>
        <w:ind w:firstLine="390"/>
      </w:pPr>
      <w:r>
        <w:t>Эксплуатирующая организация</w:t>
      </w:r>
      <w:r>
        <w:t xml:space="preserve"> при обращении с РИП должна обеспечивать условия, исключающие техногенноеоблучение персонала и населения, превышающее основные пределы доз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5939" name="Picture 59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9" name="Picture 5939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5943" name="Picture 59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3" name="Picture 5943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580" w:anchor="7DO0KD">
        <w:r>
          <w:rPr>
            <w:color w:val="0000EE"/>
            <w:u w:val="single" w:color="0000EE"/>
          </w:rPr>
          <w:t xml:space="preserve">Таблица </w:t>
        </w:r>
      </w:hyperlink>
      <w:hyperlink r:id="rId581" w:anchor="7DO0KD">
        <w:r>
          <w:rPr>
            <w:color w:val="0000EE"/>
            <w:u w:val="single" w:color="0000EE"/>
          </w:rPr>
          <w:t xml:space="preserve">3.1 </w:t>
        </w:r>
      </w:hyperlink>
      <w:hyperlink r:id="rId582" w:anchor="7DO0KD">
        <w:r>
          <w:rPr>
            <w:color w:val="0000EE"/>
            <w:u w:val="single" w:color="0000EE"/>
          </w:rPr>
          <w:t>к по</w:t>
        </w:r>
      </w:hyperlink>
      <w:hyperlink r:id="rId583" w:anchor="7DO0KD">
        <w:r>
          <w:rPr>
            <w:color w:val="0000EE"/>
          </w:rPr>
          <w:t>д</w:t>
        </w:r>
      </w:hyperlink>
      <w:hyperlink r:id="rId584" w:anchor="7DO0KD">
        <w:r>
          <w:rPr>
            <w:color w:val="0000EE"/>
            <w:u w:val="single" w:color="0000EE"/>
          </w:rPr>
          <w:t>пункт</w:t>
        </w:r>
      </w:hyperlink>
      <w:hyperlink r:id="rId585" w:anchor="7DO0KD">
        <w:r>
          <w:rPr>
            <w:color w:val="0000EE"/>
          </w:rPr>
          <w:t>у</w:t>
        </w:r>
      </w:hyperlink>
      <w:hyperlink r:id="rId586" w:anchor="7DO0KD">
        <w:r>
          <w:rPr>
            <w:color w:val="0000EE"/>
            <w:u w:val="single" w:color="0000EE"/>
          </w:rPr>
          <w:t xml:space="preserve"> </w:t>
        </w:r>
      </w:hyperlink>
      <w:hyperlink r:id="rId587" w:anchor="7DO0KD">
        <w:r>
          <w:rPr>
            <w:color w:val="0000EE"/>
            <w:u w:val="single" w:color="0000EE"/>
          </w:rPr>
          <w:t xml:space="preserve">3.1.2 </w:t>
        </w:r>
      </w:hyperlink>
      <w:hyperlink r:id="rId588" w:anchor="7DO0KD">
        <w:r>
          <w:rPr>
            <w:color w:val="0000EE"/>
            <w:u w:val="single" w:color="0000EE"/>
          </w:rPr>
          <w:t>п</w:t>
        </w:r>
      </w:hyperlink>
      <w:hyperlink r:id="rId589" w:anchor="7DO0KD">
        <w:r>
          <w:rPr>
            <w:color w:val="0000EE"/>
          </w:rPr>
          <w:t>у</w:t>
        </w:r>
      </w:hyperlink>
      <w:hyperlink r:id="rId590" w:anchor="7DO0KD">
        <w:r>
          <w:rPr>
            <w:color w:val="0000EE"/>
            <w:u w:val="single" w:color="0000EE"/>
          </w:rPr>
          <w:t xml:space="preserve">нкта </w:t>
        </w:r>
      </w:hyperlink>
      <w:hyperlink r:id="rId591" w:anchor="7DO0KD">
        <w:r>
          <w:rPr>
            <w:color w:val="0000EE"/>
            <w:u w:val="single" w:color="0000EE"/>
          </w:rPr>
          <w:t xml:space="preserve">3.1 </w:t>
        </w:r>
      </w:hyperlink>
      <w:hyperlink r:id="rId592" w:anchor="7DO0KD">
        <w:r>
          <w:rPr>
            <w:color w:val="0000EE"/>
            <w:u w:val="single" w:color="0000EE"/>
          </w:rPr>
          <w:t xml:space="preserve">санитарных правил и нормативов СанПиН </w:t>
        </w:r>
      </w:hyperlink>
      <w:hyperlink r:id="rId593" w:anchor="7DO0KD">
        <w:r>
          <w:rPr>
            <w:color w:val="0000EE"/>
            <w:u w:val="single" w:color="0000EE"/>
          </w:rPr>
          <w:t xml:space="preserve">2.6.1.2523-09 </w:t>
        </w:r>
      </w:hyperlink>
      <w:hyperlink r:id="rId594" w:anchor="7DO0KD">
        <w:r>
          <w:rPr>
            <w:color w:val="0000EE"/>
            <w:u w:val="single" w:color="0000EE"/>
          </w:rPr>
          <w:t xml:space="preserve">"Нормы </w:t>
        </w:r>
      </w:hyperlink>
      <w:hyperlink r:id="rId595" w:anchor="7DO0KD">
        <w:r>
          <w:rPr>
            <w:color w:val="0000EE"/>
            <w:u w:val="single" w:color="0000EE"/>
          </w:rPr>
          <w:t>ра</w:t>
        </w:r>
      </w:hyperlink>
      <w:hyperlink r:id="rId596" w:anchor="7DO0KD">
        <w:r>
          <w:rPr>
            <w:color w:val="0000EE"/>
          </w:rPr>
          <w:t>д</w:t>
        </w:r>
      </w:hyperlink>
      <w:hyperlink r:id="rId597" w:anchor="7DO0KD">
        <w:r>
          <w:rPr>
            <w:color w:val="0000EE"/>
            <w:u w:val="single" w:color="0000EE"/>
          </w:rPr>
          <w:t xml:space="preserve">иационной безопасности </w:t>
        </w:r>
      </w:hyperlink>
      <w:hyperlink r:id="rId598" w:anchor="7DO0KD">
        <w:r>
          <w:rPr>
            <w:color w:val="0000EE"/>
          </w:rPr>
          <w:t>(</w:t>
        </w:r>
      </w:hyperlink>
      <w:hyperlink r:id="rId599" w:anchor="7DO0KD">
        <w:r>
          <w:rPr>
            <w:color w:val="0000EE"/>
            <w:u w:val="single" w:color="0000EE"/>
          </w:rPr>
          <w:t>НРБ-99/2009)"</w:t>
        </w:r>
      </w:hyperlink>
      <w:hyperlink r:id="rId600" w:anchor="7DO0KD">
        <w:r>
          <w:t>,</w:t>
        </w:r>
      </w:hyperlink>
      <w:r>
        <w:t xml:space="preserve"> </w:t>
      </w:r>
      <w:r>
        <w:t xml:space="preserve">утвержденных </w:t>
      </w:r>
      <w:hyperlink r:id="rId601">
        <w:r>
          <w:rPr>
            <w:color w:val="0000EE"/>
            <w:u w:val="single" w:color="0000EE"/>
          </w:rPr>
          <w:t>постановлением Главного гос</w:t>
        </w:r>
      </w:hyperlink>
      <w:hyperlink r:id="rId602">
        <w:r>
          <w:rPr>
            <w:color w:val="0000EE"/>
          </w:rPr>
          <w:t>уд</w:t>
        </w:r>
      </w:hyperlink>
      <w:hyperlink r:id="rId603">
        <w:r>
          <w:rPr>
            <w:color w:val="0000EE"/>
            <w:u w:val="single" w:color="0000EE"/>
          </w:rPr>
          <w:t xml:space="preserve">арственного санитарного </w:t>
        </w:r>
      </w:hyperlink>
      <w:hyperlink r:id="rId604">
        <w:r>
          <w:rPr>
            <w:color w:val="0000EE"/>
            <w:u w:val="single" w:color="0000EE"/>
          </w:rPr>
          <w:t>врача Российской Фе</w:t>
        </w:r>
      </w:hyperlink>
      <w:hyperlink r:id="rId605">
        <w:r>
          <w:rPr>
            <w:color w:val="0000EE"/>
          </w:rPr>
          <w:t>д</w:t>
        </w:r>
      </w:hyperlink>
      <w:hyperlink r:id="rId606">
        <w:r>
          <w:rPr>
            <w:color w:val="0000EE"/>
            <w:u w:val="single" w:color="0000EE"/>
          </w:rPr>
          <w:t>ерации от 07.07.2009 № 47</w:t>
        </w:r>
      </w:hyperlink>
      <w:hyperlink r:id="rId607">
        <w:r>
          <w:t xml:space="preserve"> </w:t>
        </w:r>
      </w:hyperlink>
      <w:r>
        <w:t>(зарегистрировано Минюстом России 14.08.2009, регистрационный № 14534) (далее - НРБ-99/2009).</w:t>
      </w:r>
    </w:p>
    <w:p w:rsidR="004E06AA" w:rsidRDefault="002C2A29">
      <w:pPr>
        <w:numPr>
          <w:ilvl w:val="0"/>
          <w:numId w:val="6"/>
        </w:numPr>
        <w:ind w:firstLine="390"/>
      </w:pPr>
      <w:r>
        <w:t>В технической документации на РИП указывается информация, содержащая сведения о технических характеристиках РИП, используемом в нем ЗРнИ, правилах эксплуата</w:t>
      </w:r>
      <w:r>
        <w:t>ции, в том числе по обеспечению радиационной безопасности и радиационному контролю, рекомендации по размещению РИП или типовой проект его безопасного размещения.</w:t>
      </w:r>
    </w:p>
    <w:p w:rsidR="004E06AA" w:rsidRDefault="002C2A29">
      <w:pPr>
        <w:numPr>
          <w:ilvl w:val="0"/>
          <w:numId w:val="6"/>
        </w:numPr>
        <w:ind w:firstLine="390"/>
      </w:pPr>
      <w:r>
        <w:t>Не допускается эксплуатация РИП с истекшим сроком эксплуатации ЗРнИ.</w:t>
      </w:r>
    </w:p>
    <w:p w:rsidR="004E06AA" w:rsidRDefault="002C2A29">
      <w:pPr>
        <w:numPr>
          <w:ilvl w:val="0"/>
          <w:numId w:val="6"/>
        </w:numPr>
        <w:ind w:firstLine="390"/>
      </w:pPr>
      <w:r>
        <w:t>В составе РИП должны быть</w:t>
      </w:r>
      <w:r>
        <w:t xml:space="preserve"> предусмотрены:</w:t>
      </w:r>
    </w:p>
    <w:p w:rsidR="004E06AA" w:rsidRDefault="002C2A29">
      <w:pPr>
        <w:ind w:left="400"/>
      </w:pPr>
      <w:r>
        <w:t>наличие в блоке источника устройств, с использованием которых осуществляется информирование о рабочем</w:t>
      </w:r>
    </w:p>
    <w:p w:rsidR="004E06AA" w:rsidRDefault="002C2A29">
      <w:pPr>
        <w:ind w:left="403" w:hanging="390"/>
      </w:pPr>
      <w:r>
        <w:t>положении ЗРнИ или положении его хранения; возможность перекрытия выхода прямого пучка излучения за пределы блока источника и снижения уровней</w:t>
      </w:r>
    </w:p>
    <w:p w:rsidR="004E06AA" w:rsidRDefault="002C2A29">
      <w:pPr>
        <w:ind w:left="23"/>
      </w:pPr>
      <w:r>
        <w:t xml:space="preserve">излучений до допустимых уровней, указанных в </w:t>
      </w:r>
      <w:hyperlink r:id="rId608" w:anchor="7DM0KA">
        <w:r>
          <w:rPr>
            <w:color w:val="0000EE"/>
            <w:u w:val="single" w:color="0000EE"/>
          </w:rPr>
          <w:t>пункте 20 Правил</w:t>
        </w:r>
      </w:hyperlink>
      <w:hyperlink r:id="rId609" w:anchor="7DM0KA">
        <w:r>
          <w:t>,</w:t>
        </w:r>
      </w:hyperlink>
      <w:r>
        <w:t xml:space="preserve"> при нахождении ЗРнИ в положении хранения; фиксация ЗРнИ в рабочем положении и положении хранения, исключающая возможность перевода его из положения хранения в рабоч</w:t>
      </w:r>
      <w:r>
        <w:t>ее положение без использования специального ключа снятия блокировки, но позволяющая беспрепятственно перевести его из рабочего положения в положение хранения; исключение доступа к ЗРнИ без использования специального инструмента и без повреждения пломбы изг</w:t>
      </w:r>
      <w:r>
        <w:t>отовителя</w:t>
      </w:r>
    </w:p>
    <w:p w:rsidR="004E06AA" w:rsidRDefault="002C2A29">
      <w:pPr>
        <w:ind w:left="403" w:right="2050" w:hanging="390"/>
      </w:pPr>
      <w:r>
        <w:t>или пломбы организации, осуществляющей техническое обслуживание РИП; крепление стационарного РИП, исключающее возможность его несанкционированного съема.</w:t>
      </w:r>
    </w:p>
    <w:p w:rsidR="004E06AA" w:rsidRDefault="002C2A29">
      <w:pPr>
        <w:numPr>
          <w:ilvl w:val="0"/>
          <w:numId w:val="6"/>
        </w:numPr>
        <w:ind w:firstLine="390"/>
      </w:pPr>
      <w:r>
        <w:t>Конструкция радиационной защиты РИП за счет своих характеристик должна быть устойчивой к усл</w:t>
      </w:r>
      <w:r>
        <w:t>овиям воздействия, которые возникают при эксплуатации РИП, в том числе механическим, химическим и температурным.</w:t>
      </w:r>
    </w:p>
    <w:p w:rsidR="004E06AA" w:rsidRDefault="002C2A29">
      <w:pPr>
        <w:numPr>
          <w:ilvl w:val="0"/>
          <w:numId w:val="6"/>
        </w:numPr>
        <w:ind w:firstLine="390"/>
      </w:pPr>
      <w:r>
        <w:t>Снимаемое поверхностное радиоактивное загрязнение блока источника РИП не должно превышать 0,4 Бк/см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6195" name="Picture 6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5" name="Picture 6195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ind w:left="23"/>
      </w:pPr>
      <w:r>
        <w:t>(10 бета-частиц/(см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6198" name="Picture 6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8" name="Picture 6198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·мин) для бета-излучаю</w:t>
      </w:r>
      <w:r>
        <w:t>щих радионуклидов и 0,04 Бк/см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6201" name="Picture 62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1" name="Picture 6201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(1 альфа-частица/(см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6204" name="Picture 6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4" name="Picture 6204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·мин) для альфаизлучающих радионуклидов.</w:t>
      </w:r>
    </w:p>
    <w:p w:rsidR="004E06AA" w:rsidRDefault="002C2A29">
      <w:pPr>
        <w:numPr>
          <w:ilvl w:val="0"/>
          <w:numId w:val="7"/>
        </w:numPr>
        <w:ind w:firstLine="390"/>
      </w:pPr>
      <w:r>
        <w:t xml:space="preserve">МАЭД ионизирующего излучения на расстоянии 1,0 м от поверхности блока источника РИП 2-4 групп (для всехдоступных точек при нахождении ЗРнИ в положении хранения и </w:t>
      </w:r>
      <w:r>
        <w:t>для всех доступных точек вне зоны прямого пучка излучения при нахождении ЗРнИ в рабочем положении) не должна превышать:</w:t>
      </w:r>
    </w:p>
    <w:p w:rsidR="004E06AA" w:rsidRDefault="002C2A29">
      <w:pPr>
        <w:ind w:left="13" w:firstLine="390"/>
      </w:pPr>
      <w:r>
        <w:t xml:space="preserve">20 мкЗв/ч - на расстоянии 1,0 м от блока источника РИП, предназначенного для использования в производственных помещениях без постоянных </w:t>
      </w:r>
      <w:r>
        <w:t>рабочих мест;</w:t>
      </w:r>
    </w:p>
    <w:p w:rsidR="004E06AA" w:rsidRDefault="002C2A29">
      <w:pPr>
        <w:ind w:left="13" w:firstLine="390"/>
      </w:pPr>
      <w:r>
        <w:t>100 мкЗв/ч - на расстоянии 0,1 м и 3,0 мкЗв/ч - на расстоянии 1,0 м от поверхности блока источника РИП, предназначенного для использования в производственных помещениях, имеющих постоянные рабочие места.</w:t>
      </w:r>
    </w:p>
    <w:p w:rsidR="004E06AA" w:rsidRDefault="002C2A29">
      <w:pPr>
        <w:numPr>
          <w:ilvl w:val="0"/>
          <w:numId w:val="7"/>
        </w:numPr>
        <w:ind w:firstLine="390"/>
      </w:pPr>
      <w:r>
        <w:t>На наружных поверхностях РИП и блока и</w:t>
      </w:r>
      <w:r>
        <w:t>сточника РИП должны быть нанесены знаки радиационной опасности</w:t>
      </w:r>
    </w:p>
    <w:p w:rsidR="004E06AA" w:rsidRDefault="002C2A29">
      <w:pPr>
        <w:spacing w:after="217"/>
        <w:ind w:left="23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6235" name="Picture 62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5" name="Picture 6235"/>
                    <pic:cNvPicPr/>
                  </pic:nvPicPr>
                  <pic:blipFill>
                    <a:blip r:embed="rId610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6367" name="Picture 63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7" name="Picture 6367"/>
                    <pic:cNvPicPr/>
                  </pic:nvPicPr>
                  <pic:blipFill>
                    <a:blip r:embed="rId610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Абзац десятый </w:t>
      </w:r>
      <w:hyperlink r:id="rId611" w:anchor="A9G0NO">
        <w:r>
          <w:rPr>
            <w:color w:val="0000EE"/>
            <w:u w:val="single" w:color="0000EE"/>
          </w:rPr>
          <w:t>по</w:t>
        </w:r>
      </w:hyperlink>
      <w:hyperlink r:id="rId612" w:anchor="A9G0NO">
        <w:r>
          <w:rPr>
            <w:color w:val="0000EE"/>
          </w:rPr>
          <w:t>д</w:t>
        </w:r>
      </w:hyperlink>
      <w:hyperlink r:id="rId613" w:anchor="A9G0NO">
        <w:r>
          <w:rPr>
            <w:color w:val="0000EE"/>
            <w:u w:val="single" w:color="0000EE"/>
          </w:rPr>
          <w:t>раз</w:t>
        </w:r>
      </w:hyperlink>
      <w:hyperlink r:id="rId614" w:anchor="A9G0NO">
        <w:r>
          <w:rPr>
            <w:color w:val="0000EE"/>
          </w:rPr>
          <w:t>д</w:t>
        </w:r>
      </w:hyperlink>
      <w:hyperlink r:id="rId615" w:anchor="A9G0NO">
        <w:r>
          <w:rPr>
            <w:color w:val="0000EE"/>
            <w:u w:val="single" w:color="0000EE"/>
          </w:rPr>
          <w:t xml:space="preserve">ела </w:t>
        </w:r>
      </w:hyperlink>
      <w:hyperlink r:id="rId616" w:anchor="A9G0NO">
        <w:r>
          <w:rPr>
            <w:color w:val="0000EE"/>
            <w:u w:val="single" w:color="0000EE"/>
          </w:rPr>
          <w:t xml:space="preserve">3 </w:t>
        </w:r>
      </w:hyperlink>
      <w:hyperlink r:id="rId617" w:anchor="A9G0NO">
        <w:r>
          <w:rPr>
            <w:color w:val="0000EE"/>
            <w:u w:val="single" w:color="0000EE"/>
          </w:rPr>
          <w:t>раз</w:t>
        </w:r>
      </w:hyperlink>
      <w:hyperlink r:id="rId618" w:anchor="A9G0NO">
        <w:r>
          <w:rPr>
            <w:color w:val="0000EE"/>
          </w:rPr>
          <w:t>д</w:t>
        </w:r>
      </w:hyperlink>
      <w:hyperlink r:id="rId619" w:anchor="A9G0NO">
        <w:r>
          <w:rPr>
            <w:color w:val="0000EE"/>
            <w:u w:val="single" w:color="0000EE"/>
          </w:rPr>
          <w:t xml:space="preserve">ела </w:t>
        </w:r>
      </w:hyperlink>
      <w:hyperlink r:id="rId620" w:anchor="A9G0NO">
        <w:r>
          <w:rPr>
            <w:color w:val="0000EE"/>
            <w:u w:val="single" w:color="0000EE"/>
          </w:rPr>
          <w:t xml:space="preserve">11 </w:t>
        </w:r>
      </w:hyperlink>
      <w:hyperlink r:id="rId621" w:anchor="A9G0NO">
        <w:r>
          <w:rPr>
            <w:color w:val="0000EE"/>
            <w:u w:val="single" w:color="0000EE"/>
          </w:rPr>
          <w:t>главы II Е</w:t>
        </w:r>
      </w:hyperlink>
      <w:hyperlink r:id="rId622" w:anchor="A9G0NO">
        <w:r>
          <w:rPr>
            <w:color w:val="0000EE"/>
          </w:rPr>
          <w:t>д</w:t>
        </w:r>
      </w:hyperlink>
      <w:hyperlink r:id="rId623" w:anchor="A9G0NO">
        <w:r>
          <w:rPr>
            <w:color w:val="0000EE"/>
            <w:u w:val="single" w:color="0000EE"/>
          </w:rPr>
          <w:t>иных санитарно-эпи</w:t>
        </w:r>
      </w:hyperlink>
      <w:hyperlink r:id="rId624" w:anchor="A9G0NO">
        <w:r>
          <w:rPr>
            <w:color w:val="0000EE"/>
          </w:rPr>
          <w:t>д</w:t>
        </w:r>
      </w:hyperlink>
      <w:hyperlink r:id="rId625" w:anchor="A9G0NO">
        <w:r>
          <w:rPr>
            <w:color w:val="0000EE"/>
            <w:u w:val="single" w:color="0000EE"/>
          </w:rPr>
          <w:t xml:space="preserve">емиологических и гигиенических </w:t>
        </w:r>
      </w:hyperlink>
      <w:hyperlink r:id="rId626" w:anchor="A9G0NO">
        <w:r>
          <w:rPr>
            <w:color w:val="0000EE"/>
            <w:u w:val="single" w:color="0000EE"/>
          </w:rPr>
          <w:t>требований к товарам</w:t>
        </w:r>
      </w:hyperlink>
      <w:hyperlink r:id="rId627" w:anchor="A9G0NO">
        <w:r>
          <w:rPr>
            <w:color w:val="0000EE"/>
          </w:rPr>
          <w:t>,</w:t>
        </w:r>
      </w:hyperlink>
      <w:hyperlink r:id="rId628" w:anchor="A9G0NO">
        <w:r>
          <w:rPr>
            <w:color w:val="0000EE"/>
            <w:u w:val="single" w:color="0000EE"/>
          </w:rPr>
          <w:t xml:space="preserve"> по</w:t>
        </w:r>
      </w:hyperlink>
      <w:hyperlink r:id="rId629" w:anchor="A9G0NO">
        <w:r>
          <w:rPr>
            <w:color w:val="0000EE"/>
          </w:rPr>
          <w:t>д</w:t>
        </w:r>
      </w:hyperlink>
      <w:hyperlink r:id="rId630" w:anchor="A9G0NO">
        <w:r>
          <w:rPr>
            <w:color w:val="0000EE"/>
            <w:u w:val="single" w:color="0000EE"/>
          </w:rPr>
          <w:t>лежащим санитарно-эпи</w:t>
        </w:r>
      </w:hyperlink>
      <w:hyperlink r:id="rId631" w:anchor="A9G0NO">
        <w:r>
          <w:rPr>
            <w:color w:val="0000EE"/>
          </w:rPr>
          <w:t>д</w:t>
        </w:r>
      </w:hyperlink>
      <w:hyperlink r:id="rId632" w:anchor="A9G0NO">
        <w:r>
          <w:rPr>
            <w:color w:val="0000EE"/>
            <w:u w:val="single" w:color="0000EE"/>
          </w:rPr>
          <w:t>емиологич</w:t>
        </w:r>
        <w:r>
          <w:rPr>
            <w:color w:val="0000EE"/>
            <w:u w:val="single" w:color="0000EE"/>
          </w:rPr>
          <w:t>еском</w:t>
        </w:r>
      </w:hyperlink>
      <w:hyperlink r:id="rId633" w:anchor="A9G0NO">
        <w:r>
          <w:rPr>
            <w:color w:val="0000EE"/>
          </w:rPr>
          <w:t>у</w:t>
        </w:r>
      </w:hyperlink>
      <w:hyperlink r:id="rId634" w:anchor="A9G0NO">
        <w:r>
          <w:rPr>
            <w:color w:val="0000EE"/>
            <w:u w:val="single" w:color="0000EE"/>
          </w:rPr>
          <w:t xml:space="preserve"> на</w:t>
        </w:r>
      </w:hyperlink>
      <w:hyperlink r:id="rId635" w:anchor="A9G0NO">
        <w:r>
          <w:rPr>
            <w:color w:val="0000EE"/>
          </w:rPr>
          <w:t>д</w:t>
        </w:r>
      </w:hyperlink>
      <w:hyperlink r:id="rId636" w:anchor="A9G0NO">
        <w:r>
          <w:rPr>
            <w:color w:val="0000EE"/>
            <w:u w:val="single" w:color="0000EE"/>
          </w:rPr>
          <w:t xml:space="preserve">зору </w:t>
        </w:r>
      </w:hyperlink>
      <w:hyperlink r:id="rId637" w:anchor="A9G0NO">
        <w:r>
          <w:rPr>
            <w:color w:val="0000EE"/>
          </w:rPr>
          <w:t>(</w:t>
        </w:r>
      </w:hyperlink>
      <w:hyperlink r:id="rId638" w:anchor="A9G0NO">
        <w:r>
          <w:rPr>
            <w:color w:val="0000EE"/>
            <w:u w:val="single" w:color="0000EE"/>
          </w:rPr>
          <w:t>контролю)</w:t>
        </w:r>
      </w:hyperlink>
      <w:hyperlink r:id="rId639" w:anchor="A9G0NO">
        <w:r>
          <w:t>,</w:t>
        </w:r>
      </w:hyperlink>
      <w:r>
        <w:t xml:space="preserve"> утвержденных </w:t>
      </w:r>
      <w:hyperlink r:id="rId640" w:anchor="64U0IK">
        <w:r>
          <w:rPr>
            <w:color w:val="0000EE"/>
            <w:u w:val="single" w:color="0000EE"/>
          </w:rPr>
          <w:t xml:space="preserve">Решением </w:t>
        </w:r>
      </w:hyperlink>
      <w:hyperlink r:id="rId641" w:anchor="64U0IK">
        <w:r>
          <w:rPr>
            <w:color w:val="0000EE"/>
            <w:u w:val="single" w:color="0000EE"/>
          </w:rPr>
          <w:t>Комиссии Таможенного союза от 28.05.2010 № 299</w:t>
        </w:r>
      </w:hyperlink>
      <w:r>
        <w:t>. Являетс</w:t>
      </w:r>
      <w:r>
        <w:t xml:space="preserve">я обязательным для Российской Федерации в соответствии с </w:t>
      </w:r>
      <w:hyperlink r:id="rId642" w:anchor="A9A0NO">
        <w:r>
          <w:rPr>
            <w:color w:val="0000EE"/>
            <w:u w:val="single" w:color="0000EE"/>
          </w:rPr>
          <w:t xml:space="preserve">пунктом </w:t>
        </w:r>
      </w:hyperlink>
      <w:hyperlink r:id="rId643" w:anchor="A9A0NO">
        <w:r>
          <w:rPr>
            <w:color w:val="0000EE"/>
            <w:u w:val="single" w:color="0000EE"/>
          </w:rPr>
          <w:t xml:space="preserve">2 </w:t>
        </w:r>
      </w:hyperlink>
      <w:hyperlink r:id="rId644" w:anchor="A9A0NO">
        <w:r>
          <w:rPr>
            <w:color w:val="0000EE"/>
            <w:u w:val="single" w:color="0000EE"/>
          </w:rPr>
          <w:t xml:space="preserve">статьи </w:t>
        </w:r>
      </w:hyperlink>
      <w:hyperlink r:id="rId645" w:anchor="A9A0NO">
        <w:r>
          <w:rPr>
            <w:color w:val="0000EE"/>
            <w:u w:val="single" w:color="0000EE"/>
          </w:rPr>
          <w:t>99</w:t>
        </w:r>
      </w:hyperlink>
      <w:hyperlink r:id="rId646" w:anchor="A9A0NO">
        <w:r>
          <w:t>,</w:t>
        </w:r>
      </w:hyperlink>
      <w:r>
        <w:t xml:space="preserve"> </w:t>
      </w:r>
      <w:hyperlink r:id="rId647" w:anchor="A9A0NN">
        <w:r>
          <w:rPr>
            <w:color w:val="0000EE"/>
            <w:u w:val="single" w:color="0000EE"/>
          </w:rPr>
          <w:t xml:space="preserve">пунктом </w:t>
        </w:r>
      </w:hyperlink>
      <w:hyperlink r:id="rId648" w:anchor="A9A0NN">
        <w:r>
          <w:rPr>
            <w:color w:val="0000EE"/>
            <w:u w:val="single" w:color="0000EE"/>
          </w:rPr>
          <w:t xml:space="preserve">2 </w:t>
        </w:r>
      </w:hyperlink>
      <w:hyperlink r:id="rId649" w:anchor="A9A0NN">
        <w:r>
          <w:rPr>
            <w:color w:val="0000EE"/>
            <w:u w:val="single" w:color="0000EE"/>
          </w:rPr>
          <w:t xml:space="preserve">статьи </w:t>
        </w:r>
      </w:hyperlink>
      <w:hyperlink r:id="rId650" w:anchor="A9A0NN">
        <w:r>
          <w:rPr>
            <w:color w:val="0000EE"/>
            <w:u w:val="single" w:color="0000EE"/>
          </w:rPr>
          <w:t xml:space="preserve">101 </w:t>
        </w:r>
      </w:hyperlink>
      <w:hyperlink r:id="rId651" w:anchor="A9A0NN">
        <w:r>
          <w:rPr>
            <w:color w:val="0000EE"/>
          </w:rPr>
          <w:t>Д</w:t>
        </w:r>
      </w:hyperlink>
      <w:hyperlink r:id="rId652" w:anchor="A9A0NN">
        <w:r>
          <w:rPr>
            <w:color w:val="0000EE"/>
            <w:u w:val="single" w:color="0000EE"/>
          </w:rPr>
          <w:t xml:space="preserve">оговора о Евразийском экономическом союзе от </w:t>
        </w:r>
      </w:hyperlink>
      <w:hyperlink r:id="rId653" w:anchor="A9A0NN">
        <w:r>
          <w:rPr>
            <w:color w:val="0000EE"/>
            <w:u w:val="single" w:color="0000EE"/>
          </w:rPr>
          <w:t>29.05.2014</w:t>
        </w:r>
      </w:hyperlink>
      <w:r>
        <w:t xml:space="preserve">, ратифицированного </w:t>
      </w:r>
      <w:hyperlink r:id="rId654">
        <w:r>
          <w:rPr>
            <w:color w:val="0000EE"/>
            <w:u w:val="single" w:color="0000EE"/>
          </w:rPr>
          <w:t>Фе</w:t>
        </w:r>
      </w:hyperlink>
      <w:hyperlink r:id="rId655">
        <w:r>
          <w:rPr>
            <w:color w:val="0000EE"/>
          </w:rPr>
          <w:t>д</w:t>
        </w:r>
      </w:hyperlink>
      <w:hyperlink r:id="rId656">
        <w:r>
          <w:rPr>
            <w:color w:val="0000EE"/>
            <w:u w:val="single" w:color="0000EE"/>
          </w:rPr>
          <w:t xml:space="preserve">еральным законом от </w:t>
        </w:r>
      </w:hyperlink>
      <w:hyperlink r:id="rId657">
        <w:r>
          <w:rPr>
            <w:color w:val="0000EE"/>
            <w:u w:val="single" w:color="0000EE"/>
          </w:rPr>
          <w:t>03.10.2014</w:t>
        </w:r>
        <w:r>
          <w:rPr>
            <w:color w:val="0000EE"/>
            <w:u w:val="single" w:color="0000EE"/>
          </w:rPr>
          <w:t xml:space="preserve"> </w:t>
        </w:r>
      </w:hyperlink>
      <w:hyperlink r:id="rId658">
        <w:r>
          <w:rPr>
            <w:color w:val="0000EE"/>
            <w:u w:val="single" w:color="0000EE"/>
          </w:rPr>
          <w:t xml:space="preserve">№ </w:t>
        </w:r>
      </w:hyperlink>
      <w:hyperlink r:id="rId659">
        <w:r>
          <w:rPr>
            <w:color w:val="0000EE"/>
            <w:u w:val="single" w:color="0000EE"/>
          </w:rPr>
          <w:t>279-ФЗ "О рати</w:t>
        </w:r>
      </w:hyperlink>
      <w:hyperlink r:id="rId660">
        <w:r>
          <w:rPr>
            <w:color w:val="0000EE"/>
          </w:rPr>
          <w:t>ф</w:t>
        </w:r>
      </w:hyperlink>
      <w:hyperlink r:id="rId661">
        <w:r>
          <w:rPr>
            <w:color w:val="0000EE"/>
            <w:u w:val="single" w:color="0000EE"/>
          </w:rPr>
          <w:t xml:space="preserve">икации </w:t>
        </w:r>
      </w:hyperlink>
      <w:hyperlink r:id="rId662">
        <w:r>
          <w:rPr>
            <w:color w:val="0000EE"/>
          </w:rPr>
          <w:t>Д</w:t>
        </w:r>
      </w:hyperlink>
      <w:hyperlink r:id="rId663">
        <w:r>
          <w:rPr>
            <w:color w:val="0000EE"/>
            <w:u w:val="single" w:color="0000EE"/>
          </w:rPr>
          <w:t xml:space="preserve">оговора о Евразийском </w:t>
        </w:r>
      </w:hyperlink>
      <w:hyperlink r:id="rId664">
        <w:r>
          <w:rPr>
            <w:color w:val="0000EE"/>
            <w:u w:val="single" w:color="0000EE"/>
          </w:rPr>
          <w:t>экономическом союзе"</w:t>
        </w:r>
      </w:hyperlink>
      <w:hyperlink r:id="rId665">
        <w:r>
          <w:t xml:space="preserve"> </w:t>
        </w:r>
      </w:hyperlink>
      <w:r>
        <w:t>(Договор вступил в силу для Российской Федерации 01.01.2015).</w:t>
      </w:r>
    </w:p>
    <w:p w:rsidR="004E06AA" w:rsidRDefault="002C2A29">
      <w:pPr>
        <w:ind w:left="13" w:firstLine="390"/>
      </w:pPr>
      <w:r>
        <w:t xml:space="preserve">Для РИП 1 и 2 групп, перечисленных в </w:t>
      </w:r>
      <w:hyperlink r:id="rId666" w:anchor="7DK0KA">
        <w:r>
          <w:rPr>
            <w:color w:val="0000EE"/>
            <w:u w:val="single" w:color="0000EE"/>
          </w:rPr>
          <w:t>п</w:t>
        </w:r>
      </w:hyperlink>
      <w:hyperlink r:id="rId667" w:anchor="7DK0KA">
        <w:r>
          <w:rPr>
            <w:color w:val="0000EE"/>
          </w:rPr>
          <w:t>у</w:t>
        </w:r>
      </w:hyperlink>
      <w:hyperlink r:id="rId668" w:anchor="7DK0KA">
        <w:r>
          <w:rPr>
            <w:color w:val="0000EE"/>
            <w:u w:val="single" w:color="0000EE"/>
          </w:rPr>
          <w:t>нкте 13 Правил</w:t>
        </w:r>
      </w:hyperlink>
      <w:r>
        <w:t>, допускается наносить знак радиационной опасности на внутреннюю поверхность корпуса или на блок источника.</w:t>
      </w:r>
    </w:p>
    <w:p w:rsidR="004E06AA" w:rsidRDefault="002C2A29">
      <w:pPr>
        <w:numPr>
          <w:ilvl w:val="0"/>
          <w:numId w:val="7"/>
        </w:numPr>
        <w:ind w:firstLine="390"/>
      </w:pPr>
      <w:r>
        <w:t>При хранении РИП ЗРнИ должны находиться в положен</w:t>
      </w:r>
      <w:r>
        <w:t>ии хранения.</w:t>
      </w:r>
    </w:p>
    <w:p w:rsidR="004E06AA" w:rsidRDefault="002C2A29">
      <w:pPr>
        <w:numPr>
          <w:ilvl w:val="0"/>
          <w:numId w:val="7"/>
        </w:numPr>
        <w:spacing w:after="237"/>
        <w:ind w:firstLine="390"/>
      </w:pPr>
      <w:r>
        <w:t>Блоки источников стационарных РИП 2-4 групп должны размещаться на расстоянии не менее 1,0 м от постоянных рабочих мест и от мест нахождения лиц, не отнесенных к персоналу групп А или Б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6716" name="Picture 67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6" name="Picture 6716"/>
                    <pic:cNvPicPr/>
                  </pic:nvPicPr>
                  <pic:blipFill>
                    <a:blip r:embed="rId66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6720" name="Picture 67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0" name="Picture 6720"/>
                    <pic:cNvPicPr/>
                  </pic:nvPicPr>
                  <pic:blipFill>
                    <a:blip r:embed="rId66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670" w:anchor="8PM0M2">
        <w:r>
          <w:rPr>
            <w:color w:val="0000EE"/>
            <w:u w:val="single" w:color="0000EE"/>
          </w:rPr>
          <w:t>П</w:t>
        </w:r>
      </w:hyperlink>
      <w:hyperlink r:id="rId671" w:anchor="8PM0M2">
        <w:r>
          <w:rPr>
            <w:color w:val="0000EE"/>
          </w:rPr>
          <w:t>у</w:t>
        </w:r>
      </w:hyperlink>
      <w:hyperlink r:id="rId672" w:anchor="8PM0M2">
        <w:r>
          <w:rPr>
            <w:color w:val="0000EE"/>
            <w:u w:val="single" w:color="0000EE"/>
          </w:rPr>
          <w:t>нкт 48 приложения 7 к НРБ-99/2009</w:t>
        </w:r>
      </w:hyperlink>
      <w:hyperlink r:id="rId673" w:anchor="8PM0M2">
        <w:r>
          <w:t>.</w:t>
        </w:r>
      </w:hyperlink>
    </w:p>
    <w:p w:rsidR="004E06AA" w:rsidRDefault="002C2A29">
      <w:pPr>
        <w:numPr>
          <w:ilvl w:val="0"/>
          <w:numId w:val="7"/>
        </w:numPr>
        <w:ind w:firstLine="390"/>
      </w:pPr>
      <w:r>
        <w:t>При установке и эксплуатации РИП 2-4 групп должны выполняться следующие требования:</w:t>
      </w:r>
    </w:p>
    <w:p w:rsidR="004E06AA" w:rsidRDefault="002C2A29">
      <w:pPr>
        <w:ind w:left="400"/>
      </w:pPr>
      <w:r>
        <w:t>пучок излучения должен быть направлен в сторону, безопасную для персонала, работающего в помещении где</w:t>
      </w:r>
    </w:p>
    <w:p w:rsidR="004E06AA" w:rsidRDefault="002C2A29">
      <w:pPr>
        <w:ind w:left="23"/>
      </w:pPr>
      <w:r>
        <w:t>установлен</w:t>
      </w:r>
      <w:r>
        <w:t>ы РИП и смежных ним помещениях;</w:t>
      </w:r>
    </w:p>
    <w:p w:rsidR="004E06AA" w:rsidRDefault="002C2A29">
      <w:pPr>
        <w:ind w:left="13" w:firstLine="390"/>
      </w:pPr>
      <w:r>
        <w:t>МАЭД ионизирующего излучения РИП на постоянных рабочих местах для лиц, не отнесенных к персоналу групп А или Б, не должна превышать 0,5 мкЗв/ч, а в местах их периодического нахождения - 1,0 мкЗв/ч.</w:t>
      </w:r>
    </w:p>
    <w:p w:rsidR="004E06AA" w:rsidRDefault="002C2A29">
      <w:pPr>
        <w:numPr>
          <w:ilvl w:val="0"/>
          <w:numId w:val="7"/>
        </w:numPr>
        <w:ind w:firstLine="390"/>
      </w:pPr>
      <w:r>
        <w:t>После установки стационарн</w:t>
      </w:r>
      <w:r>
        <w:t>ого РИП 2-4 групп должен быть проведен радиационный контроль наличия снимаемого радиоактивного загрязнения поверхности блока источника и измерена МАЭД ионизирующего излучения:</w:t>
      </w:r>
    </w:p>
    <w:p w:rsidR="004E06AA" w:rsidRDefault="002C2A29">
      <w:pPr>
        <w:ind w:left="400" w:right="1956"/>
      </w:pPr>
      <w:r>
        <w:t xml:space="preserve">на расстоянии 0,1 м от наружной поверхности блока источника и на расстоянии 1,0 </w:t>
      </w:r>
      <w:r>
        <w:t>м от нее; на рабочих местах, расположенных в радиусе 10,0 м от блока источника;</w:t>
      </w:r>
    </w:p>
    <w:p w:rsidR="004E06AA" w:rsidRDefault="002C2A29">
      <w:pPr>
        <w:ind w:left="400"/>
      </w:pPr>
      <w:r>
        <w:t>в местах возможного пребывания лиц, не отнесенных к персоналу групп А или Б, в радиусе 10,0 м от блока</w:t>
      </w:r>
    </w:p>
    <w:p w:rsidR="004E06AA" w:rsidRDefault="002C2A29">
      <w:pPr>
        <w:ind w:left="23"/>
      </w:pPr>
      <w:r>
        <w:t>источника.</w:t>
      </w:r>
    </w:p>
    <w:p w:rsidR="004E06AA" w:rsidRDefault="002C2A29">
      <w:pPr>
        <w:numPr>
          <w:ilvl w:val="0"/>
          <w:numId w:val="7"/>
        </w:numPr>
        <w:ind w:firstLine="390"/>
      </w:pPr>
      <w:r>
        <w:t xml:space="preserve">Эксплуатирующие организации, использующие РИП 2-4 </w:t>
      </w:r>
      <w:r>
        <w:t xml:space="preserve">групп, за исключением РИП 2 группы, указанных в </w:t>
      </w:r>
      <w:hyperlink r:id="rId674" w:anchor="7DO0KC">
        <w:r>
          <w:rPr>
            <w:color w:val="0000EE"/>
            <w:u w:val="single" w:color="0000EE"/>
          </w:rPr>
          <w:t>по</w:t>
        </w:r>
      </w:hyperlink>
      <w:hyperlink r:id="rId675" w:anchor="7DO0KC">
        <w:r>
          <w:rPr>
            <w:color w:val="0000EE"/>
          </w:rPr>
          <w:t>д</w:t>
        </w:r>
      </w:hyperlink>
      <w:hyperlink r:id="rId676" w:anchor="7DO0KC">
        <w:r>
          <w:rPr>
            <w:color w:val="0000EE"/>
            <w:u w:val="single" w:color="0000EE"/>
          </w:rPr>
          <w:t>пункте 2 п</w:t>
        </w:r>
      </w:hyperlink>
      <w:hyperlink r:id="rId677" w:anchor="7DO0KC">
        <w:r>
          <w:rPr>
            <w:color w:val="0000EE"/>
          </w:rPr>
          <w:t>у</w:t>
        </w:r>
      </w:hyperlink>
      <w:hyperlink r:id="rId678" w:anchor="7DO0KC">
        <w:r>
          <w:rPr>
            <w:color w:val="0000EE"/>
            <w:u w:val="single" w:color="0000EE"/>
          </w:rPr>
          <w:t>нкта 13 Правил</w:t>
        </w:r>
      </w:hyperlink>
      <w:hyperlink r:id="rId679" w:anchor="7DO0KC">
        <w:r>
          <w:t>,</w:t>
        </w:r>
      </w:hyperlink>
      <w:r>
        <w:t xml:space="preserve"> должны п</w:t>
      </w:r>
      <w:r>
        <w:t>роводить радиационный контроль с соблюдением требований к радиационному контролю на рабочих местах, в помещениях и на территории эксплуатирующей организации, а также контроль и учет индивидуальных доз облучения персонала группы А и учет доз облучения персо</w:t>
      </w:r>
      <w:r>
        <w:t>нала группы Б.</w:t>
      </w:r>
    </w:p>
    <w:p w:rsidR="004E06AA" w:rsidRDefault="002C2A29">
      <w:pPr>
        <w:numPr>
          <w:ilvl w:val="0"/>
          <w:numId w:val="7"/>
        </w:numPr>
        <w:ind w:firstLine="390"/>
      </w:pPr>
      <w:r>
        <w:t>Для обеспечения радиационной безопасности при обращении с РИП эксплуатирующая организация должна осуществлять радиационный контроль, включающий измерение следующих параметров:</w:t>
      </w:r>
    </w:p>
    <w:p w:rsidR="004E06AA" w:rsidRDefault="002C2A29">
      <w:pPr>
        <w:ind w:left="400"/>
      </w:pPr>
      <w:r>
        <w:t>индивидуальных доз внешнего облучения персонала группы А, дозы вн</w:t>
      </w:r>
      <w:r>
        <w:t>ешнего облучения персонала группы Б; МАЭД гамма-излучения и (или) МАЭД тормозного излучения, и (или) МАЭД нейтронного излучения;</w:t>
      </w:r>
    </w:p>
    <w:p w:rsidR="004E06AA" w:rsidRDefault="002C2A29">
      <w:pPr>
        <w:ind w:left="400"/>
      </w:pPr>
      <w:r>
        <w:t>снимаемого поверхностного радиоактивного загрязнения РИП и оборудования альфа- или бета-излучающими</w:t>
      </w:r>
    </w:p>
    <w:p w:rsidR="004E06AA" w:rsidRDefault="002C2A29">
      <w:pPr>
        <w:ind w:left="23"/>
      </w:pPr>
      <w:r>
        <w:t>радионуклидами.</w:t>
      </w:r>
    </w:p>
    <w:p w:rsidR="004E06AA" w:rsidRDefault="002C2A29">
      <w:pPr>
        <w:numPr>
          <w:ilvl w:val="0"/>
          <w:numId w:val="7"/>
        </w:numPr>
        <w:ind w:firstLine="390"/>
      </w:pPr>
      <w:r>
        <w:t>Измерения М</w:t>
      </w:r>
      <w:r>
        <w:t>АЭД ионизирующего излучения РИП должны проводиться на рабочих местах и в местах нахождения персонала и (или) населения на высотах: 0,5, 1,0, 1,5 м и 2,0 м над уровнем пола.</w:t>
      </w:r>
    </w:p>
    <w:p w:rsidR="004E06AA" w:rsidRDefault="002C2A29">
      <w:pPr>
        <w:ind w:left="400"/>
      </w:pPr>
      <w:r>
        <w:t>Измеренные значения МАЭД ионизирующего излучения РИП не должны превышать:</w:t>
      </w:r>
    </w:p>
    <w:p w:rsidR="004E06AA" w:rsidRDefault="002C2A29">
      <w:pPr>
        <w:ind w:left="400" w:right="4618"/>
      </w:pPr>
      <w:r>
        <w:t>на постоя</w:t>
      </w:r>
      <w:r>
        <w:t>нных рабочих местах персонала группы А - 12 мкЗв/ч; на постоянных рабочих местах персонала группы Б - 2,5 мкЗв/ч;</w:t>
      </w:r>
    </w:p>
    <w:p w:rsidR="004E06AA" w:rsidRDefault="002C2A29">
      <w:pPr>
        <w:ind w:left="400" w:right="862"/>
      </w:pPr>
      <w:r>
        <w:t>на постоянных рабочих местах лиц, не отнесенных к персоналу групп А и Б, - 0,5 мкЗв/ч; в местах возможного эпизодического нахождения лиц, не о</w:t>
      </w:r>
      <w:r>
        <w:t>тнесенных к персоналу групп А и Б, - 1,0 мкЗв/ч.</w:t>
      </w:r>
    </w:p>
    <w:p w:rsidR="004E06AA" w:rsidRDefault="002C2A29">
      <w:pPr>
        <w:numPr>
          <w:ilvl w:val="0"/>
          <w:numId w:val="7"/>
        </w:numPr>
        <w:spacing w:after="237"/>
        <w:ind w:firstLine="390"/>
      </w:pPr>
      <w:r>
        <w:t>Эксплуатирующие организации, использующие РИП, должны проводить производственный контроль за обеспечением радиационной безопасности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6868" name="Picture 68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8" name="Picture 6868"/>
                    <pic:cNvPicPr/>
                  </pic:nvPicPr>
                  <pic:blipFill>
                    <a:blip r:embed="rId680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предусматривающий в том числе: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0" w:line="259" w:lineRule="auto"/>
        <w:ind w:right="-15"/>
        <w:jc w:val="right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6872" name="Picture 68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2" name="Picture 6872"/>
                    <pic:cNvPicPr/>
                  </pic:nvPicPr>
                  <pic:blipFill>
                    <a:blip r:embed="rId680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681" w:anchor="7DI0K8">
        <w:r>
          <w:rPr>
            <w:color w:val="0000EE"/>
            <w:u w:val="single" w:color="0000EE"/>
          </w:rPr>
          <w:t xml:space="preserve">Статья </w:t>
        </w:r>
      </w:hyperlink>
      <w:hyperlink r:id="rId682" w:anchor="7DI0K8">
        <w:r>
          <w:rPr>
            <w:color w:val="0000EE"/>
            <w:u w:val="single" w:color="0000EE"/>
          </w:rPr>
          <w:t xml:space="preserve">11 </w:t>
        </w:r>
      </w:hyperlink>
      <w:hyperlink r:id="rId683" w:anchor="7DI0K8">
        <w:r>
          <w:rPr>
            <w:color w:val="0000EE"/>
            <w:u w:val="single" w:color="0000EE"/>
          </w:rPr>
          <w:t>Фе</w:t>
        </w:r>
      </w:hyperlink>
      <w:hyperlink r:id="rId684" w:anchor="7DI0K8">
        <w:r>
          <w:rPr>
            <w:color w:val="0000EE"/>
          </w:rPr>
          <w:t>д</w:t>
        </w:r>
      </w:hyperlink>
      <w:hyperlink r:id="rId685" w:anchor="7DI0K8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686" w:anchor="7DI0K8">
        <w:r>
          <w:rPr>
            <w:color w:val="0000EE"/>
            <w:u w:val="single" w:color="0000EE"/>
          </w:rPr>
          <w:t xml:space="preserve">09.01.1996 </w:t>
        </w:r>
      </w:hyperlink>
      <w:hyperlink r:id="rId687" w:anchor="7DI0K8">
        <w:r>
          <w:rPr>
            <w:color w:val="0000EE"/>
            <w:u w:val="single" w:color="0000EE"/>
          </w:rPr>
          <w:t xml:space="preserve">№ </w:t>
        </w:r>
      </w:hyperlink>
      <w:hyperlink r:id="rId688" w:anchor="7DI0K8">
        <w:r>
          <w:rPr>
            <w:color w:val="0000EE"/>
            <w:u w:val="single" w:color="0000EE"/>
          </w:rPr>
          <w:t>3-ФЗ "О ра</w:t>
        </w:r>
      </w:hyperlink>
      <w:hyperlink r:id="rId689" w:anchor="7DI0K8">
        <w:r>
          <w:rPr>
            <w:color w:val="0000EE"/>
          </w:rPr>
          <w:t>д</w:t>
        </w:r>
      </w:hyperlink>
      <w:hyperlink r:id="rId690" w:anchor="7DI0K8">
        <w:r>
          <w:rPr>
            <w:color w:val="0000EE"/>
            <w:u w:val="single" w:color="0000EE"/>
          </w:rPr>
          <w:t>иационной безопасности населения"</w:t>
        </w:r>
      </w:hyperlink>
      <w:r>
        <w:t xml:space="preserve"> (далее -</w:t>
      </w:r>
    </w:p>
    <w:p w:rsidR="004E06AA" w:rsidRDefault="002C2A29">
      <w:pPr>
        <w:ind w:left="23"/>
      </w:pPr>
      <w:r>
        <w:t>Федеральный закон № 3-ФЗ).</w:t>
      </w:r>
    </w:p>
    <w:p w:rsidR="004E06AA" w:rsidRDefault="002C2A29">
      <w:pPr>
        <w:ind w:left="400"/>
      </w:pPr>
      <w:r>
        <w:t>ежедневную проверку надежности крепления стационарного РИП (блока источника) в условиях вибрации (толчков); ежеквартальную проверку надежности крепления блоков источников стационарных РИП 2-4 групп и конструкций</w:t>
      </w:r>
    </w:p>
    <w:p w:rsidR="004E06AA" w:rsidRDefault="002C2A29">
      <w:pPr>
        <w:ind w:left="23"/>
      </w:pPr>
      <w:r>
        <w:t>дополни</w:t>
      </w:r>
      <w:r>
        <w:t>тельной радиационной защиты (при их наличии);</w:t>
      </w:r>
    </w:p>
    <w:p w:rsidR="004E06AA" w:rsidRDefault="002C2A29">
      <w:pPr>
        <w:ind w:left="400"/>
      </w:pPr>
      <w:r>
        <w:t>1 раз в полгода на наличие стационарных РИП 1 группы в местах их установки;</w:t>
      </w:r>
    </w:p>
    <w:p w:rsidR="004E06AA" w:rsidRDefault="002C2A29">
      <w:pPr>
        <w:ind w:left="13" w:firstLine="390"/>
      </w:pPr>
      <w:r>
        <w:t>ежегодную проверку соответствия МАЭД ионизирующего излучения на расстояниях 0,1 м и 1,0 м от поверхности блока источника стационарного</w:t>
      </w:r>
      <w:r>
        <w:t xml:space="preserve"> РИП 2-4 групп, на постоянных рабочих местах лиц, не отнесенных к персоналу группы А и Б, и в местах их возможного эпизодического нахождения требованиям данной главы Правил, за исключением РИП 2 группы, перечисленных в </w:t>
      </w:r>
      <w:hyperlink r:id="rId691" w:anchor="7DO0KC">
        <w:r>
          <w:rPr>
            <w:color w:val="0000EE"/>
            <w:u w:val="single" w:color="0000EE"/>
          </w:rPr>
          <w:t>по</w:t>
        </w:r>
      </w:hyperlink>
      <w:hyperlink r:id="rId692" w:anchor="7DO0KC">
        <w:r>
          <w:rPr>
            <w:color w:val="0000EE"/>
          </w:rPr>
          <w:t>д</w:t>
        </w:r>
      </w:hyperlink>
      <w:hyperlink r:id="rId693" w:anchor="7DO0KC">
        <w:r>
          <w:rPr>
            <w:color w:val="0000EE"/>
            <w:u w:val="single" w:color="0000EE"/>
          </w:rPr>
          <w:t>пункте 2 п</w:t>
        </w:r>
      </w:hyperlink>
      <w:hyperlink r:id="rId694" w:anchor="7DO0KC">
        <w:r>
          <w:rPr>
            <w:color w:val="0000EE"/>
          </w:rPr>
          <w:t>у</w:t>
        </w:r>
      </w:hyperlink>
      <w:hyperlink r:id="rId695" w:anchor="7DO0KC">
        <w:r>
          <w:rPr>
            <w:color w:val="0000EE"/>
            <w:u w:val="single" w:color="0000EE"/>
          </w:rPr>
          <w:t>нкта 13 Правил</w:t>
        </w:r>
      </w:hyperlink>
      <w:r>
        <w:t>; ежегодную проверку наличия снимаемого поверхностного радиоактивного загрязнения блока источника РИП 2-4</w:t>
      </w:r>
    </w:p>
    <w:p w:rsidR="004E06AA" w:rsidRDefault="002C2A29">
      <w:pPr>
        <w:ind w:left="403" w:hanging="390"/>
      </w:pPr>
      <w:r>
        <w:t xml:space="preserve">групп, за исключением РИП 2 группы, перечисленных в </w:t>
      </w:r>
      <w:hyperlink r:id="rId696" w:anchor="7DO0KC">
        <w:r>
          <w:rPr>
            <w:color w:val="0000EE"/>
            <w:u w:val="single" w:color="0000EE"/>
          </w:rPr>
          <w:t>по</w:t>
        </w:r>
      </w:hyperlink>
      <w:hyperlink r:id="rId697" w:anchor="7DO0KC">
        <w:r>
          <w:rPr>
            <w:color w:val="0000EE"/>
          </w:rPr>
          <w:t>д</w:t>
        </w:r>
      </w:hyperlink>
      <w:hyperlink r:id="rId698" w:anchor="7DO0KC">
        <w:r>
          <w:rPr>
            <w:color w:val="0000EE"/>
            <w:u w:val="single" w:color="0000EE"/>
          </w:rPr>
          <w:t>пункте 2 п</w:t>
        </w:r>
      </w:hyperlink>
      <w:hyperlink r:id="rId699" w:anchor="7DO0KC">
        <w:r>
          <w:rPr>
            <w:color w:val="0000EE"/>
          </w:rPr>
          <w:t>у</w:t>
        </w:r>
      </w:hyperlink>
      <w:hyperlink r:id="rId700" w:anchor="7DO0KC">
        <w:r>
          <w:rPr>
            <w:color w:val="0000EE"/>
            <w:u w:val="single" w:color="0000EE"/>
          </w:rPr>
          <w:t>нкта 13 Правил</w:t>
        </w:r>
      </w:hyperlink>
      <w:hyperlink r:id="rId701" w:anchor="7DO0KC">
        <w:r>
          <w:t xml:space="preserve">; </w:t>
        </w:r>
      </w:hyperlink>
      <w:r>
        <w:t>проверку сохранности пломб и замков блока источника РИП при пров</w:t>
      </w:r>
      <w:r>
        <w:t>едении их технического обслуживания в</w:t>
      </w:r>
    </w:p>
    <w:p w:rsidR="004E06AA" w:rsidRDefault="002C2A29">
      <w:pPr>
        <w:ind w:left="23"/>
      </w:pPr>
      <w:r>
        <w:t>сроки, определенные в технической документации на РИП.</w:t>
      </w:r>
    </w:p>
    <w:p w:rsidR="004E06AA" w:rsidRDefault="002C2A29">
      <w:pPr>
        <w:numPr>
          <w:ilvl w:val="0"/>
          <w:numId w:val="7"/>
        </w:numPr>
        <w:spacing w:after="4" w:line="267" w:lineRule="auto"/>
        <w:ind w:firstLine="390"/>
      </w:pPr>
      <w:r>
        <w:t>Внеочередной радиационный контроль должен проводиться: в случае обнаружения несанкционированного проникновения постороннего лица в помещение для хранения РИП; посл</w:t>
      </w:r>
      <w:r>
        <w:t>е пожара или аварийной ситуации в помещениях для хранения или эксплуатации РИП; при выявлении нарушения целостности пломбы или замка блока источника РИП;</w:t>
      </w:r>
    </w:p>
    <w:p w:rsidR="004E06AA" w:rsidRDefault="002C2A29">
      <w:pPr>
        <w:spacing w:after="4" w:line="267" w:lineRule="auto"/>
        <w:ind w:left="400" w:right="729"/>
        <w:jc w:val="left"/>
      </w:pPr>
      <w:r>
        <w:t>после ремонта оборудования, на котором установлен РИП, в случае проведенного демонтажа данного РИП; по</w:t>
      </w:r>
      <w:r>
        <w:t>сле установки, замены или перезарядки блока источника РИП; после установки дополнительной радиационной защиты; во время и после ликвидации последствий радиационной аварии.</w:t>
      </w:r>
    </w:p>
    <w:p w:rsidR="004E06AA" w:rsidRDefault="002C2A29">
      <w:pPr>
        <w:pStyle w:val="Heading2"/>
        <w:spacing w:after="186"/>
        <w:ind w:left="18" w:right="9"/>
      </w:pPr>
      <w:r>
        <w:t>III. ТРЕБОВАНИЯ К ОБЕСПЕЧЕНИЮ РАДИАЦИОННОЙ БЕЗОПАСНОСТИ ПРИ РАДИОНУКЛИДНОЙ ДЕФЕКТОСК</w:t>
      </w:r>
      <w:r>
        <w:t>ОПИИ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8"/>
        </w:numPr>
        <w:ind w:firstLine="390"/>
      </w:pPr>
      <w:r>
        <w:t>Защитный блок радионуклидного дефектоскопа из урана, в том числе обедненного, должен заключаться в оболочку из нерадиоактивного материала.</w:t>
      </w:r>
    </w:p>
    <w:p w:rsidR="004E06AA" w:rsidRDefault="002C2A29">
      <w:pPr>
        <w:numPr>
          <w:ilvl w:val="0"/>
          <w:numId w:val="8"/>
        </w:numPr>
        <w:ind w:firstLine="390"/>
      </w:pPr>
      <w:r>
        <w:t>В положении хранения ЗРнИ должен находиться в защитном блоке радионуклидного дефектоскопа.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7211" name="Picture 7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1" name="Picture 7211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8"/>
        </w:numPr>
        <w:ind w:firstLine="390"/>
      </w:pPr>
      <w:r>
        <w:t>При обращении радионуклидных дефектоскопов должны быть предусмотрены:</w:t>
      </w:r>
    </w:p>
    <w:p w:rsidR="004E06AA" w:rsidRDefault="002C2A29">
      <w:pPr>
        <w:ind w:left="400"/>
      </w:pPr>
      <w:r>
        <w:t>устройство для фиксации ЗРнИ в положении хранения, а также устройство, исключающее возможность</w:t>
      </w:r>
    </w:p>
    <w:p w:rsidR="004E06AA" w:rsidRDefault="002C2A29">
      <w:pPr>
        <w:ind w:left="23"/>
      </w:pPr>
      <w:r>
        <w:t>несанкционированного доступа к ЗРнИ; устройство для дистанционного перемещения ЗРнИ в полож</w:t>
      </w:r>
      <w:r>
        <w:t>ение хранения или закрытия затвора, перекрывающее пучок излучения, а также для принудительного выполнения этой операции в аварийной ситуации, в том числе обесточивания радионуклидного дефектоскопа, застревания ЗРнИ в ампулопроводе; система сигнализации (эл</w:t>
      </w:r>
      <w:r>
        <w:t>ектрической, механической, цветовой, радиометрической, звуковой), информирующая о</w:t>
      </w:r>
    </w:p>
    <w:p w:rsidR="004E06AA" w:rsidRDefault="002C2A29">
      <w:pPr>
        <w:ind w:left="23"/>
      </w:pPr>
      <w:r>
        <w:t>переводе ЗРнИ в рабочее положение.</w:t>
      </w:r>
    </w:p>
    <w:p w:rsidR="004E06AA" w:rsidRDefault="002C2A29">
      <w:pPr>
        <w:numPr>
          <w:ilvl w:val="0"/>
          <w:numId w:val="8"/>
        </w:numPr>
        <w:ind w:firstLine="390"/>
      </w:pPr>
      <w:r>
        <w:t>Конструкция радионуклидного дефектоскопа за счет своих характеристик должна быть рассчитана на сохранение радиационно-защитных свойств при пожаре, механическом, температурном и атмосферном воздействии, а также при проведении дезактивации.</w:t>
      </w:r>
    </w:p>
    <w:p w:rsidR="004E06AA" w:rsidRDefault="002C2A29">
      <w:pPr>
        <w:numPr>
          <w:ilvl w:val="0"/>
          <w:numId w:val="8"/>
        </w:numPr>
        <w:ind w:firstLine="390"/>
      </w:pPr>
      <w:r>
        <w:t>Радионуклидный де</w:t>
      </w:r>
      <w:r>
        <w:t>фектоскоп оснащается переносным или передвижным коллимирующим устройством со встроенным или сменным коллиматором либо стационарным коллимирующим устройством со сменными коллиматорами или регулируемой диафрагмой.</w:t>
      </w:r>
    </w:p>
    <w:p w:rsidR="004E06AA" w:rsidRDefault="002C2A29">
      <w:pPr>
        <w:numPr>
          <w:ilvl w:val="0"/>
          <w:numId w:val="8"/>
        </w:numPr>
        <w:ind w:firstLine="390"/>
      </w:pPr>
      <w:r>
        <w:t>При радионуклидной дефектоскопии пульт управ</w:t>
      </w:r>
      <w:r>
        <w:t>ления стационарным радионуклидным дефектоскопом долженразмещаться в помещении, отдельном от помещения с дефектоскопом, а также обеспечивающем радиационную защиту персонала группы А.</w:t>
      </w:r>
    </w:p>
    <w:p w:rsidR="004E06AA" w:rsidRDefault="002C2A29">
      <w:pPr>
        <w:numPr>
          <w:ilvl w:val="0"/>
          <w:numId w:val="8"/>
        </w:numPr>
        <w:ind w:firstLine="390"/>
      </w:pPr>
      <w:r>
        <w:t xml:space="preserve">Снимаемое радиоактивное загрязнение наружных поверхностей радионуклидного </w:t>
      </w:r>
      <w:r>
        <w:t>дефектоскопа бетаизлучающими радионуклидами не должно превышать 0,4 Бк/см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7311" name="Picture 73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1" name="Picture 7311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(10 бета-частиц/(см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7316" name="Picture 73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6" name="Picture 7316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·мин), а альфа-излучающими</w:t>
      </w:r>
    </w:p>
    <w:p w:rsidR="004E06AA" w:rsidRDefault="002C2A29">
      <w:pPr>
        <w:ind w:left="23"/>
      </w:pPr>
      <w:r>
        <w:t>радионуклидами - 0,04 Бк/см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7322" name="Picture 73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2" name="Picture 7322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(1 альфа-частица/(см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7325" name="Picture 73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5" name="Picture 7325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·мин).</w:t>
      </w:r>
    </w:p>
    <w:p w:rsidR="004E06AA" w:rsidRDefault="002C2A29">
      <w:pPr>
        <w:numPr>
          <w:ilvl w:val="0"/>
          <w:numId w:val="8"/>
        </w:numPr>
        <w:ind w:firstLine="390"/>
      </w:pPr>
      <w:r>
        <w:t>На наружнюю поверхность защитного блока радионуклидного дефектоскопа должна б</w:t>
      </w:r>
      <w:r>
        <w:t>ыть нанесена информация о нем с указанием наименования дефектоскопа, его заводского номера, радионуклида и допустимой величины активности ЗРнИ, а также знак радиационной опасности.</w:t>
      </w:r>
    </w:p>
    <w:p w:rsidR="004E06AA" w:rsidRDefault="002C2A29">
      <w:pPr>
        <w:numPr>
          <w:ilvl w:val="0"/>
          <w:numId w:val="8"/>
        </w:numPr>
        <w:ind w:firstLine="390"/>
      </w:pPr>
      <w:r>
        <w:t>Для стационарного радионуклидного дефектоскопа МАЭД ионизирующего излучения</w:t>
      </w:r>
      <w:r>
        <w:t xml:space="preserve"> в смежных с ним помещениях, имеющих постоянные рабочие места персонала группы А, не должна превышать 12 мкЗв/ч, персонала группы Б - 2,5 мкЗв/ч и работников, не отнесенных к персоналу группы А или группы Б - 0,5 мкЗв/ч.</w:t>
      </w:r>
    </w:p>
    <w:p w:rsidR="004E06AA" w:rsidRDefault="002C2A29">
      <w:pPr>
        <w:numPr>
          <w:ilvl w:val="0"/>
          <w:numId w:val="8"/>
        </w:numPr>
        <w:ind w:firstLine="390"/>
      </w:pPr>
      <w:r>
        <w:t>При проведении работ по радионуклид</w:t>
      </w:r>
      <w:r>
        <w:t>ной дефектоскопии в стационарных условиях, эксплуатирующая организация должны иметь отдельные оборудованные помещения:</w:t>
      </w:r>
    </w:p>
    <w:p w:rsidR="004E06AA" w:rsidRDefault="002C2A29">
      <w:pPr>
        <w:spacing w:after="4" w:line="267" w:lineRule="auto"/>
        <w:ind w:left="400" w:right="3063"/>
        <w:jc w:val="left"/>
      </w:pPr>
      <w:r>
        <w:t xml:space="preserve">для проведения работ по радионуклидной дефектоскопии; пульта управления дефектоскопом (далее - пультовая); фотолаборатория (при работе с </w:t>
      </w:r>
      <w:r>
        <w:t>рентгеновской пленкой); для обработки и хранения результатов работы по радионуклидной дефектоскопии.</w:t>
      </w:r>
    </w:p>
    <w:p w:rsidR="004E06AA" w:rsidRDefault="002C2A29">
      <w:pPr>
        <w:numPr>
          <w:ilvl w:val="0"/>
          <w:numId w:val="8"/>
        </w:numPr>
        <w:ind w:firstLine="390"/>
      </w:pPr>
      <w:r>
        <w:t>Эксплуатирующая организация, осуществляющая работы радионуклидной дефектоскопии, по техническому обслуживанию, ремонту, хранению и перезарядке радионуклидн</w:t>
      </w:r>
      <w:r>
        <w:t>ых дефектоскопов, должна обеспечить размещение помещений для выполнения указанных работ в выделенной части здании (блоке помещений).</w:t>
      </w:r>
    </w:p>
    <w:p w:rsidR="004E06AA" w:rsidRDefault="002C2A29">
      <w:pPr>
        <w:numPr>
          <w:ilvl w:val="0"/>
          <w:numId w:val="8"/>
        </w:numPr>
        <w:ind w:firstLine="390"/>
      </w:pPr>
      <w:r>
        <w:t>В помещении для проведения стационарных работ но радионуклидной дефектоскопии не должно быть окон,вход должен выполняться в</w:t>
      </w:r>
      <w:r>
        <w:t xml:space="preserve"> виде лабиринта, исключающего возможность облучения входа прямым пучком излучения, и (или) конструктивные особенности входной двери должны обеспечивать необходимую радиационную защиту.</w:t>
      </w:r>
    </w:p>
    <w:p w:rsidR="004E06AA" w:rsidRDefault="002C2A29">
      <w:pPr>
        <w:ind w:left="13" w:firstLine="390"/>
      </w:pPr>
      <w:r>
        <w:t>В помещении для проведения радионуклидной дефектоскопии не требуется ра</w:t>
      </w:r>
      <w:r>
        <w:t>диационная защита потолка, расположенного непосредственно под крышей здания, и пола на первом этаже в случае отсутствия под ним цокольных и подвальных помещений.</w:t>
      </w:r>
    </w:p>
    <w:p w:rsidR="004E06AA" w:rsidRDefault="002C2A29">
      <w:pPr>
        <w:numPr>
          <w:ilvl w:val="0"/>
          <w:numId w:val="8"/>
        </w:numPr>
        <w:ind w:firstLine="390"/>
      </w:pPr>
      <w:r>
        <w:t>Входная дверь в помещение для проведения стационарных работ по радионуклидной дефектоскопии до</w:t>
      </w:r>
      <w:r>
        <w:t>лжнабыть оборудована системой блокировки, связанной с механизмом перемещения ЗРнИ (открытия затвора) и исключающей возможность:</w:t>
      </w:r>
    </w:p>
    <w:p w:rsidR="004E06AA" w:rsidRDefault="002C2A29">
      <w:pPr>
        <w:ind w:left="400" w:right="5132"/>
      </w:pPr>
      <w:r>
        <w:t>включения дефектоскопа при незакрытой двери; открывания двери снаружи при включенном дефектоскопе.</w:t>
      </w:r>
    </w:p>
    <w:p w:rsidR="004E06AA" w:rsidRDefault="002C2A29">
      <w:pPr>
        <w:numPr>
          <w:ilvl w:val="0"/>
          <w:numId w:val="8"/>
        </w:numPr>
        <w:ind w:firstLine="390"/>
      </w:pPr>
      <w:r>
        <w:t xml:space="preserve">Входная дверь изнутри должна </w:t>
      </w:r>
      <w:r>
        <w:t>открываться беспрепятственно при любом положении ЗРнИ с одновременнымпереводом его в положение хранения.</w:t>
      </w:r>
    </w:p>
    <w:p w:rsidR="004E06AA" w:rsidRDefault="002C2A29">
      <w:pPr>
        <w:numPr>
          <w:ilvl w:val="0"/>
          <w:numId w:val="8"/>
        </w:numPr>
        <w:ind w:firstLine="390"/>
      </w:pPr>
      <w:r>
        <w:t>Проемы помещения для проведения стационарных работ по радионуклидной дефектоскопии, через которыеосуществляется подача объекта, в отношении которого проводятся работы по радионуклидной дефектоскопии, должны быть оснащены радиационной защитой, обеспечивающе</w:t>
      </w:r>
      <w:r>
        <w:t>й радиационную безопасность в смежных с ним помещениях и на прилегающей к нему территории.</w:t>
      </w:r>
    </w:p>
    <w:p w:rsidR="004E06AA" w:rsidRDefault="002C2A29">
      <w:pPr>
        <w:numPr>
          <w:ilvl w:val="0"/>
          <w:numId w:val="8"/>
        </w:numPr>
        <w:ind w:firstLine="390"/>
      </w:pPr>
      <w:r>
        <w:t>В пультовой должно быть предусмотрено устройство для принудительного перемещения ЗРнИ в положениехранения (закрытие затвора) в случае нештатной ситуации, в том числе</w:t>
      </w:r>
      <w:r>
        <w:t xml:space="preserve"> отключения энергопитания от электрической сети.</w:t>
      </w:r>
    </w:p>
    <w:p w:rsidR="004E06AA" w:rsidRDefault="002C2A29">
      <w:pPr>
        <w:numPr>
          <w:ilvl w:val="0"/>
          <w:numId w:val="8"/>
        </w:numPr>
        <w:ind w:firstLine="390"/>
      </w:pPr>
      <w:r>
        <w:t>Пульт управления и вход в помещение для проведения стационарных работ по радионуклидной дефектоскопидолжны быть оборудованы предупредительными световыми сигналами, автоматически включающимися при переводе ЗР</w:t>
      </w:r>
      <w:r>
        <w:t>нИ в рабочее положение (открытии затвора).</w:t>
      </w:r>
    </w:p>
    <w:p w:rsidR="004E06AA" w:rsidRDefault="002C2A29">
      <w:pPr>
        <w:numPr>
          <w:ilvl w:val="0"/>
          <w:numId w:val="8"/>
        </w:numPr>
        <w:ind w:firstLine="390"/>
      </w:pPr>
      <w:r>
        <w:t>При проведении работ с использованием переносного (передвижного) радионуклидного дефектоскопа, эксплуатирующие организации должны иметь следующие отдельные оборудованные помещения:</w:t>
      </w:r>
    </w:p>
    <w:p w:rsidR="004E06AA" w:rsidRDefault="002C2A29">
      <w:pPr>
        <w:spacing w:after="4" w:line="267" w:lineRule="auto"/>
        <w:ind w:left="400" w:right="2509"/>
        <w:jc w:val="left"/>
      </w:pPr>
      <w:r>
        <w:t>помещения для постоянного и врем</w:t>
      </w:r>
      <w:r>
        <w:t>енного (при необходимости) хранения дефектоскопа; фотолабораторию (при использовании рентгеновской пленки); помещение для обработки и хранения результатов контроля.</w:t>
      </w:r>
    </w:p>
    <w:p w:rsidR="004E06AA" w:rsidRDefault="002C2A29">
      <w:pPr>
        <w:numPr>
          <w:ilvl w:val="0"/>
          <w:numId w:val="8"/>
        </w:numPr>
        <w:ind w:firstLine="390"/>
      </w:pPr>
      <w:r>
        <w:t>При стационарных условиях использования переносного радионуклидного дефектоскопа его эксплу</w:t>
      </w:r>
      <w:r>
        <w:t>атация осуществляется в специальном защитном сооружении (далее - защитный бокс).</w:t>
      </w:r>
    </w:p>
    <w:p w:rsidR="004E06AA" w:rsidRDefault="002C2A29">
      <w:pPr>
        <w:numPr>
          <w:ilvl w:val="0"/>
          <w:numId w:val="8"/>
        </w:numPr>
        <w:ind w:firstLine="390"/>
      </w:pPr>
      <w:r>
        <w:t>Площадь помещения для постоянного хранения переносных радионуклидных дефектоскопов должна составлять не менее 3 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7536" name="Picture 75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6" name="Picture 7536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на один дефектоскоп, при общей площади такого помещения - не</w:t>
      </w:r>
      <w:r>
        <w:t xml:space="preserve"> менее 10 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7539" name="Picture 75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9" name="Picture 7539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numPr>
          <w:ilvl w:val="0"/>
          <w:numId w:val="8"/>
        </w:numPr>
        <w:ind w:firstLine="390"/>
      </w:pPr>
      <w:r>
        <w:t xml:space="preserve">Помещение для постоянного хранения переносного радионуклидного дефектоскопа с ЗРнИ должно иметь естественную вентиляцию и быть оборудовано колодцами, нишами или сейфами с защитными крышками и подъемными устройствами, исключающими возможность </w:t>
      </w:r>
      <w:r>
        <w:t>проникновения в них влаги и вероятность механического повреждения радионуклидного дефектоскопа.</w:t>
      </w:r>
    </w:p>
    <w:p w:rsidR="004E06AA" w:rsidRDefault="002C2A29">
      <w:pPr>
        <w:ind w:left="13" w:firstLine="390"/>
      </w:pPr>
      <w:r>
        <w:t>В каждом колодце, нише или сейфе должно размещаться не более одного радионуклидного дефектоскопа или контейнера с ЗРнИ.</w:t>
      </w:r>
    </w:p>
    <w:p w:rsidR="004E06AA" w:rsidRDefault="002C2A29">
      <w:pPr>
        <w:numPr>
          <w:ilvl w:val="0"/>
          <w:numId w:val="8"/>
        </w:numPr>
        <w:ind w:firstLine="390"/>
      </w:pPr>
      <w:r>
        <w:t>Площадь сооружения для временного хранен</w:t>
      </w:r>
      <w:r>
        <w:t>ия радионуклидных дефектоскопов (при проведении работ в полевых условиях) должна составлять не менее 1,0 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7607" name="Picture 76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7" name="Picture 7607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на один дефектоскоп при общей площади такого сооружения не менее 2,0 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7611" name="Picture 76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1" name="Picture 7611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ind w:left="13" w:firstLine="390"/>
      </w:pPr>
      <w:r>
        <w:t>МАЭД ионизирующего излучения в любой доступной точке на расстоянии 0,1 м от</w:t>
      </w:r>
      <w:r>
        <w:t xml:space="preserve"> наружной поверхности помещения для временного хранения или его ограждения, исключающего доступ посторонних лиц в такое помещение, не должна превышать 1,0 мкЗв/ч.</w:t>
      </w:r>
    </w:p>
    <w:p w:rsidR="004E06AA" w:rsidRDefault="002C2A29">
      <w:pPr>
        <w:numPr>
          <w:ilvl w:val="0"/>
          <w:numId w:val="8"/>
        </w:numPr>
        <w:ind w:firstLine="390"/>
      </w:pPr>
      <w:r>
        <w:t>На входных дверях помещений для постоянного и временного хранения переносных радионуклидных д</w:t>
      </w:r>
      <w:r>
        <w:t>ефектоскопов и ЗРнИ и наружной поверхности защитных боксов должны быть установлены знаки радиационной опасности.</w:t>
      </w:r>
    </w:p>
    <w:p w:rsidR="004E06AA" w:rsidRDefault="002C2A29">
      <w:pPr>
        <w:numPr>
          <w:ilvl w:val="0"/>
          <w:numId w:val="8"/>
        </w:numPr>
        <w:ind w:firstLine="390"/>
      </w:pPr>
      <w:r>
        <w:t xml:space="preserve">При проведении работ по зарядке, перезарядке или ремонту переносного радионуклидного дефектоскопа должно предусматриваться отдельное помещение </w:t>
      </w:r>
      <w:r>
        <w:t>для проведения таких работ, рабочие поверхности и полы которого должны быть покрыты материалами, позволяющими проводить дезактивацию.</w:t>
      </w:r>
    </w:p>
    <w:p w:rsidR="004E06AA" w:rsidRDefault="002C2A29">
      <w:pPr>
        <w:numPr>
          <w:ilvl w:val="0"/>
          <w:numId w:val="8"/>
        </w:numPr>
        <w:ind w:firstLine="390"/>
      </w:pPr>
      <w:r>
        <w:t>При проведении стационарных работ по радионуклидной дефектоскопии с использованием переносного радионуклидного дефектоскоп</w:t>
      </w:r>
      <w:r>
        <w:t>а МАЭД ионизирующего излучения не должна превышать 2,5 мкЗв/ч в любой доступной точке на расстоянии 0,1 м от внешних поверхностей защитного бокса или окружающего его защитного ограждения, исключающего возможность доступа лиц, не имеющих отношения к проводи</w:t>
      </w:r>
      <w:r>
        <w:t>мым работам.</w:t>
      </w:r>
    </w:p>
    <w:p w:rsidR="004E06AA" w:rsidRDefault="002C2A29">
      <w:pPr>
        <w:numPr>
          <w:ilvl w:val="0"/>
          <w:numId w:val="8"/>
        </w:numPr>
        <w:ind w:firstLine="390"/>
      </w:pPr>
      <w:r>
        <w:t xml:space="preserve">При проведении нестационарных работ с использованием переносного радионуклидного дефектоскопа без защитных боксов в зданиях, на открытых площадках радиационного объекта или вне его территории эксплуатирующая организация должна определить зону </w:t>
      </w:r>
      <w:r>
        <w:t>ограничения доступа, в которую не допускаются лица, не имеющие отношения к проводимым работам.</w:t>
      </w:r>
    </w:p>
    <w:p w:rsidR="004E06AA" w:rsidRDefault="002C2A29">
      <w:pPr>
        <w:ind w:left="13" w:firstLine="390"/>
      </w:pPr>
      <w:r>
        <w:t>При проведении радионуклидной дефектоскопии МАЭД ионизирующего излучения за пределами зоны ограничения доступа не должна превышать 1,0 мкЗв/ч.</w:t>
      </w:r>
    </w:p>
    <w:p w:rsidR="004E06AA" w:rsidRDefault="002C2A29">
      <w:pPr>
        <w:numPr>
          <w:ilvl w:val="0"/>
          <w:numId w:val="8"/>
        </w:numPr>
        <w:ind w:firstLine="390"/>
      </w:pPr>
      <w:r>
        <w:t xml:space="preserve">При использовании </w:t>
      </w:r>
      <w:r>
        <w:t>переносного радионуклидного дефектоскопа персонал должен находиться на расстоянииили за защитой, обеспечивающими МАЭД ионизирующего излучения не более 12,0 мкЗв/ч.</w:t>
      </w:r>
    </w:p>
    <w:p w:rsidR="004E06AA" w:rsidRDefault="002C2A29">
      <w:pPr>
        <w:ind w:left="13" w:firstLine="390"/>
      </w:pPr>
      <w:r>
        <w:t>Минимальное расстояние от радиационной головки радионуклидного дефектоскопа до привода диста</w:t>
      </w:r>
      <w:r>
        <w:t xml:space="preserve">нционного управления механизмом перемещения ЗРнИ из положения хранения в рабочее положение и обратно должно быть не менее значения, приведенного в </w:t>
      </w:r>
      <w:hyperlink r:id="rId702" w:anchor="A7M0NC">
        <w:r>
          <w:rPr>
            <w:color w:val="0000EE"/>
            <w:u w:val="single" w:color="0000EE"/>
          </w:rPr>
          <w:t>приложении № 1 к Правилам</w:t>
        </w:r>
      </w:hyperlink>
      <w:hyperlink r:id="rId703" w:anchor="A7M0NC">
        <w:r>
          <w:t>.</w:t>
        </w:r>
      </w:hyperlink>
    </w:p>
    <w:p w:rsidR="004E06AA" w:rsidRDefault="002C2A29">
      <w:pPr>
        <w:numPr>
          <w:ilvl w:val="0"/>
          <w:numId w:val="8"/>
        </w:numPr>
        <w:spacing w:after="234"/>
        <w:ind w:firstLine="390"/>
      </w:pPr>
      <w:r>
        <w:t>Доставку переносных радионуклидных дефектоскопов к месту работы допускается производить вручную лицам,отнесенным к персоналу группы А, при условии, что годовые эффективные дозы их техно</w:t>
      </w:r>
      <w:r>
        <w:t>генного облучения не превысят основных пределов доз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7800" name="Picture 78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0" name="Picture 7800"/>
                    <pic:cNvPicPr/>
                  </pic:nvPicPr>
                  <pic:blipFill>
                    <a:blip r:embed="rId704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для персонала группы А.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7804" name="Picture 78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4" name="Picture 7804"/>
                    <pic:cNvPicPr/>
                  </pic:nvPicPr>
                  <pic:blipFill>
                    <a:blip r:embed="rId704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05" w:anchor="7DO0KD">
        <w:r>
          <w:rPr>
            <w:color w:val="0000EE"/>
            <w:u w:val="single" w:color="0000EE"/>
          </w:rPr>
          <w:t>Таблица 3.1 НРБ-99/2009</w:t>
        </w:r>
      </w:hyperlink>
      <w:hyperlink r:id="rId706" w:anchor="7DO0KD">
        <w:r>
          <w:t>.</w:t>
        </w:r>
      </w:hyperlink>
    </w:p>
    <w:p w:rsidR="004E06AA" w:rsidRDefault="002C2A29">
      <w:pPr>
        <w:numPr>
          <w:ilvl w:val="0"/>
          <w:numId w:val="8"/>
        </w:numPr>
        <w:ind w:firstLine="390"/>
      </w:pPr>
      <w:r>
        <w:t>Работы по радионуклидной дефектоскопии проводятся при минимально необходимом для такой работы углерасхождения рабочего пучка излучения с использованием коллиматоров или диафрагм.</w:t>
      </w:r>
    </w:p>
    <w:p w:rsidR="004E06AA" w:rsidRDefault="002C2A29">
      <w:pPr>
        <w:numPr>
          <w:ilvl w:val="0"/>
          <w:numId w:val="8"/>
        </w:numPr>
        <w:ind w:firstLine="390"/>
      </w:pPr>
      <w:r>
        <w:t>Зарядка и перезарядка стационарного и переносного радионуклидного дефектоскопа закрытым радионуклидным ИИИ должна проводиться:</w:t>
      </w:r>
    </w:p>
    <w:p w:rsidR="004E06AA" w:rsidRDefault="002C2A29">
      <w:pPr>
        <w:ind w:left="400"/>
      </w:pPr>
      <w:r>
        <w:t>с использованием дистанционного инструмента, манипуляторов или специальных приспособлений;</w:t>
      </w:r>
    </w:p>
    <w:p w:rsidR="004E06AA" w:rsidRDefault="002C2A29">
      <w:pPr>
        <w:spacing w:after="4" w:line="265" w:lineRule="auto"/>
        <w:ind w:right="-14"/>
        <w:jc w:val="right"/>
      </w:pPr>
      <w:r>
        <w:t xml:space="preserve">с размещением персонала на расстоянии </w:t>
      </w:r>
      <w:r>
        <w:t>или за защитным экраном, обеспечивая годовые эффективные дозы</w:t>
      </w:r>
    </w:p>
    <w:p w:rsidR="004E06AA" w:rsidRDefault="002C2A29">
      <w:pPr>
        <w:spacing w:after="217"/>
        <w:ind w:left="23"/>
      </w:pPr>
      <w:r>
        <w:t>облучения персонала не более основного предела дозы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7841" name="Picture 78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" name="Picture 7841"/>
                    <pic:cNvPicPr/>
                  </pic:nvPicPr>
                  <pic:blipFill>
                    <a:blip r:embed="rId70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7845" name="Picture 78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5" name="Picture 7845"/>
                    <pic:cNvPicPr/>
                  </pic:nvPicPr>
                  <pic:blipFill>
                    <a:blip r:embed="rId70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08" w:anchor="7DO0KD">
        <w:r>
          <w:rPr>
            <w:color w:val="0000EE"/>
            <w:u w:val="single" w:color="0000EE"/>
          </w:rPr>
          <w:t>Таблица 3.1 НРБ-99/2009</w:t>
        </w:r>
      </w:hyperlink>
      <w:hyperlink r:id="rId709" w:anchor="7DO0KD">
        <w:r>
          <w:t>.</w:t>
        </w:r>
      </w:hyperlink>
    </w:p>
    <w:p w:rsidR="004E06AA" w:rsidRDefault="002C2A29">
      <w:pPr>
        <w:numPr>
          <w:ilvl w:val="0"/>
          <w:numId w:val="8"/>
        </w:numPr>
        <w:ind w:firstLine="390"/>
      </w:pPr>
      <w:r>
        <w:t>Запрещается зарядка и перезарядка стационарного и переносного радионуклидного дефектоскопа ЗРнИ активностью, превышающей предельно допустимую активность для данного дефектоскопа, установленной в соответствии с эк</w:t>
      </w:r>
      <w:r>
        <w:t>сплуатационной документацией.</w:t>
      </w:r>
    </w:p>
    <w:p w:rsidR="004E06AA" w:rsidRDefault="002C2A29">
      <w:pPr>
        <w:numPr>
          <w:ilvl w:val="0"/>
          <w:numId w:val="8"/>
        </w:numPr>
        <w:ind w:firstLine="390"/>
      </w:pPr>
      <w:r>
        <w:t>Допускается осуществлять зарядку шлангового стационарного и переносного радионуклидного дефектоскопа сприменением магазина-контейнера для набора ЗРнИ или транспортно-перезарядного контейнера в производственном помещении, стаци</w:t>
      </w:r>
      <w:r>
        <w:t xml:space="preserve">онарная радиационная защита которого обеспечивает снижение уровней излучения в смежных помещениях до допустимых величин, определенных в </w:t>
      </w:r>
      <w:hyperlink r:id="rId710" w:anchor="7E40KF">
        <w:r>
          <w:rPr>
            <w:color w:val="0000EE"/>
            <w:u w:val="single" w:color="0000EE"/>
          </w:rPr>
          <w:t>пункте 39 Правил</w:t>
        </w:r>
      </w:hyperlink>
      <w:r>
        <w:t>.</w:t>
      </w:r>
    </w:p>
    <w:p w:rsidR="004E06AA" w:rsidRDefault="002C2A29">
      <w:pPr>
        <w:numPr>
          <w:ilvl w:val="0"/>
          <w:numId w:val="8"/>
        </w:numPr>
        <w:ind w:firstLine="390"/>
      </w:pPr>
      <w:r>
        <w:t>Ремонт стационарного и переносн</w:t>
      </w:r>
      <w:r>
        <w:t>ого радионуклидного дефектоскопа должен проводиться после извлечения изнего ЗРнИ.</w:t>
      </w:r>
    </w:p>
    <w:p w:rsidR="004E06AA" w:rsidRDefault="002C2A29">
      <w:pPr>
        <w:spacing w:after="125" w:line="355" w:lineRule="auto"/>
        <w:ind w:left="13" w:firstLine="390"/>
      </w:pPr>
      <w:r>
        <w:t xml:space="preserve">В случае аварийного проведения ремонтных работ на радионуклидном дефектоскопе с ЗРнИ должны применяться защитные устройства, посредством использования которых обеспечивается </w:t>
      </w:r>
      <w:r>
        <w:t>соблюдение основных пределов доз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7904" name="Picture 79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4" name="Picture 7904"/>
                    <pic:cNvPicPr/>
                  </pic:nvPicPr>
                  <pic:blipFill>
                    <a:blip r:embed="rId711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7908" name="Picture 79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8" name="Picture 7908"/>
                    <pic:cNvPicPr/>
                  </pic:nvPicPr>
                  <pic:blipFill>
                    <a:blip r:embed="rId711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12" w:anchor="7DE0K7">
        <w:r>
          <w:rPr>
            <w:color w:val="0000EE"/>
            <w:u w:val="single" w:color="0000EE"/>
          </w:rPr>
          <w:t>П</w:t>
        </w:r>
      </w:hyperlink>
      <w:hyperlink r:id="rId713" w:anchor="7DE0K7">
        <w:r>
          <w:rPr>
            <w:color w:val="0000EE"/>
          </w:rPr>
          <w:t>у</w:t>
        </w:r>
      </w:hyperlink>
      <w:hyperlink r:id="rId714" w:anchor="7DE0K7">
        <w:r>
          <w:rPr>
            <w:color w:val="0000EE"/>
            <w:u w:val="single" w:color="0000EE"/>
          </w:rPr>
          <w:t>нкт 3.1.5 НРБ-99/2009</w:t>
        </w:r>
      </w:hyperlink>
      <w:r>
        <w:t>.</w:t>
      </w:r>
    </w:p>
    <w:p w:rsidR="004E06AA" w:rsidRDefault="002C2A29">
      <w:pPr>
        <w:numPr>
          <w:ilvl w:val="0"/>
          <w:numId w:val="8"/>
        </w:numPr>
        <w:ind w:firstLine="390"/>
      </w:pPr>
      <w:r>
        <w:t>Эксплуатирующей организацией, осуществляющей работы по радионуклидной дефектоскопии с использованием переносного (передвижного) радионуклидного дефектоскопа, проводится радиационный контроль, предусматривающий:</w:t>
      </w:r>
    </w:p>
    <w:p w:rsidR="004E06AA" w:rsidRDefault="002C2A29">
      <w:pPr>
        <w:spacing w:after="4" w:line="265" w:lineRule="auto"/>
        <w:ind w:right="-14"/>
        <w:jc w:val="right"/>
      </w:pPr>
      <w:r>
        <w:t>измерение МА</w:t>
      </w:r>
      <w:r>
        <w:t>ЭД ионизирующих излучений на расстоянии 1,0 м от поверхности радиационной головки переносного</w:t>
      </w:r>
    </w:p>
    <w:p w:rsidR="004E06AA" w:rsidRDefault="002C2A29">
      <w:pPr>
        <w:ind w:left="23"/>
      </w:pPr>
      <w:r>
        <w:t xml:space="preserve">(передвижного) дефектоскопа (в положении хранения) - каждый раз по окончании работ и при сдаче на хранение; контроль эффективности радиационной защиты помещения, </w:t>
      </w:r>
      <w:r>
        <w:t>в котором осуществляется хранение радионуклидного дефектоскопа, в смежных с ним помещениях, а также в транспортном средстве, используемом для перевозки дефектоскопа - один раз в год;</w:t>
      </w:r>
    </w:p>
    <w:p w:rsidR="004E06AA" w:rsidRDefault="002C2A29">
      <w:pPr>
        <w:spacing w:after="217"/>
        <w:ind w:left="13" w:firstLine="390"/>
      </w:pPr>
      <w:r>
        <w:t>измерение МАЭД ионизирующего излучения при работе на открытой площадке, н</w:t>
      </w:r>
      <w:r>
        <w:t>а рабочем месте дефектоскописта и на границе зоны ограничения доступа - один раз в год, а также при изменении технологии проведения радионуклидной дефектоскопии; измерение МАЭД ионизирующего излучения на рабочем месте лица, проводящего зарядку, перезарядку</w:t>
      </w:r>
      <w:r>
        <w:t xml:space="preserve"> и ремонт радионуклидных дефектоскопов, - после каждого выполнения работ по зарядке, перезарядке и ремонту радионуклидных дефектоскопов; измерение уровней снимаемого радиоактивного загрязнения радионуклидных дефектоскопов, транспортных средств и контейнеро</w:t>
      </w:r>
      <w:r>
        <w:t>в, а также пола и стен хранилищ и помещений, где осуществляются зарядка, перезарядка и ремонт радионуклидных дефектоскопов, - один раз в квартал и каждый раз после выполнения ремонтных работ, а также работ по зарядке или перезарядке дефектоскопов; индивиду</w:t>
      </w:r>
      <w:r>
        <w:t>альный дозиметрический контроль персонала, занятого на основных и вспомогательных операциях при выполнении работ по радионуклидной дефектоскопии, - постоянно с регистрацией результатов в единой системе контроля и учета индивидуальных доз облучения граждан</w:t>
      </w:r>
      <w:r>
        <w:rPr>
          <w:noProof/>
        </w:rPr>
        <w:drawing>
          <wp:inline distT="0" distB="0" distL="0" distR="0">
            <wp:extent cx="142875" cy="200025"/>
            <wp:effectExtent l="0" t="0" r="0" b="0"/>
            <wp:docPr id="8098" name="Picture 80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8" name="Picture 8098"/>
                    <pic:cNvPicPr/>
                  </pic:nvPicPr>
                  <pic:blipFill>
                    <a:blip r:embed="rId715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один раз в квартал.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8102" name="Picture 8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2" name="Picture 8102"/>
                    <pic:cNvPicPr/>
                  </pic:nvPicPr>
                  <pic:blipFill>
                    <a:blip r:embed="rId71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16" w:anchor="6520IM">
        <w:r>
          <w:rPr>
            <w:color w:val="0000EE"/>
            <w:u w:val="single" w:color="0000EE"/>
          </w:rPr>
          <w:t>П</w:t>
        </w:r>
      </w:hyperlink>
      <w:hyperlink r:id="rId717" w:anchor="6520IM">
        <w:r>
          <w:rPr>
            <w:color w:val="0000EE"/>
          </w:rPr>
          <w:t>у</w:t>
        </w:r>
      </w:hyperlink>
      <w:hyperlink r:id="rId718" w:anchor="6520IM">
        <w:r>
          <w:rPr>
            <w:color w:val="0000EE"/>
            <w:u w:val="single" w:color="0000EE"/>
          </w:rPr>
          <w:t>нкт 3 постановления Правительства Российской Фе</w:t>
        </w:r>
      </w:hyperlink>
      <w:hyperlink r:id="rId719" w:anchor="6520IM">
        <w:r>
          <w:rPr>
            <w:color w:val="0000EE"/>
          </w:rPr>
          <w:t>д</w:t>
        </w:r>
      </w:hyperlink>
      <w:hyperlink r:id="rId720" w:anchor="6520IM">
        <w:r>
          <w:rPr>
            <w:color w:val="0000EE"/>
            <w:u w:val="single" w:color="0000EE"/>
          </w:rPr>
          <w:t>ерации от 16.06.1997 № 718 "О поря</w:t>
        </w:r>
      </w:hyperlink>
      <w:hyperlink r:id="rId721" w:anchor="6520IM">
        <w:r>
          <w:rPr>
            <w:color w:val="0000EE"/>
          </w:rPr>
          <w:t>д</w:t>
        </w:r>
      </w:hyperlink>
      <w:hyperlink r:id="rId722" w:anchor="6520IM">
        <w:r>
          <w:rPr>
            <w:color w:val="0000EE"/>
            <w:u w:val="single" w:color="0000EE"/>
          </w:rPr>
          <w:t>ке соз</w:t>
        </w:r>
      </w:hyperlink>
      <w:hyperlink r:id="rId723" w:anchor="6520IM">
        <w:r>
          <w:rPr>
            <w:color w:val="0000EE"/>
          </w:rPr>
          <w:t>д</w:t>
        </w:r>
      </w:hyperlink>
      <w:hyperlink r:id="rId724" w:anchor="6520IM">
        <w:r>
          <w:rPr>
            <w:color w:val="0000EE"/>
            <w:u w:val="single" w:color="0000EE"/>
          </w:rPr>
          <w:t>ания Е</w:t>
        </w:r>
      </w:hyperlink>
      <w:hyperlink r:id="rId725" w:anchor="6520IM">
        <w:r>
          <w:rPr>
            <w:color w:val="0000EE"/>
          </w:rPr>
          <w:t>д</w:t>
        </w:r>
      </w:hyperlink>
      <w:hyperlink r:id="rId726" w:anchor="6520IM">
        <w:r>
          <w:rPr>
            <w:color w:val="0000EE"/>
            <w:u w:val="single" w:color="0000EE"/>
          </w:rPr>
          <w:t xml:space="preserve">иной </w:t>
        </w:r>
      </w:hyperlink>
      <w:hyperlink r:id="rId727" w:anchor="6520IM">
        <w:r>
          <w:rPr>
            <w:color w:val="0000EE"/>
            <w:u w:val="single" w:color="0000EE"/>
          </w:rPr>
          <w:t>госу</w:t>
        </w:r>
      </w:hyperlink>
      <w:hyperlink r:id="rId728" w:anchor="6520IM">
        <w:r>
          <w:rPr>
            <w:color w:val="0000EE"/>
          </w:rPr>
          <w:t>д</w:t>
        </w:r>
      </w:hyperlink>
      <w:hyperlink r:id="rId729" w:anchor="6520IM">
        <w:r>
          <w:rPr>
            <w:color w:val="0000EE"/>
            <w:u w:val="single" w:color="0000EE"/>
          </w:rPr>
          <w:t xml:space="preserve">арственной системы контроля и </w:t>
        </w:r>
      </w:hyperlink>
      <w:hyperlink r:id="rId730" w:anchor="6520IM">
        <w:r>
          <w:rPr>
            <w:color w:val="0000EE"/>
          </w:rPr>
          <w:t>у</w:t>
        </w:r>
      </w:hyperlink>
      <w:hyperlink r:id="rId731" w:anchor="6520IM">
        <w:r>
          <w:rPr>
            <w:color w:val="0000EE"/>
            <w:u w:val="single" w:color="0000EE"/>
          </w:rPr>
          <w:t>че</w:t>
        </w:r>
        <w:r>
          <w:rPr>
            <w:color w:val="0000EE"/>
            <w:u w:val="single" w:color="0000EE"/>
          </w:rPr>
          <w:t>та ин</w:t>
        </w:r>
      </w:hyperlink>
      <w:hyperlink r:id="rId732" w:anchor="6520IM">
        <w:r>
          <w:rPr>
            <w:color w:val="0000EE"/>
          </w:rPr>
          <w:t>д</w:t>
        </w:r>
      </w:hyperlink>
      <w:hyperlink r:id="rId733" w:anchor="6520IM">
        <w:r>
          <w:rPr>
            <w:color w:val="0000EE"/>
            <w:u w:val="single" w:color="0000EE"/>
          </w:rPr>
          <w:t>иви</w:t>
        </w:r>
      </w:hyperlink>
      <w:hyperlink r:id="rId734" w:anchor="6520IM">
        <w:r>
          <w:rPr>
            <w:color w:val="0000EE"/>
          </w:rPr>
          <w:t>ду</w:t>
        </w:r>
      </w:hyperlink>
      <w:hyperlink r:id="rId735" w:anchor="6520IM">
        <w:r>
          <w:rPr>
            <w:color w:val="0000EE"/>
            <w:u w:val="single" w:color="0000EE"/>
          </w:rPr>
          <w:t xml:space="preserve">альных </w:t>
        </w:r>
      </w:hyperlink>
      <w:hyperlink r:id="rId736" w:anchor="6520IM">
        <w:r>
          <w:rPr>
            <w:color w:val="0000EE"/>
          </w:rPr>
          <w:t>д</w:t>
        </w:r>
      </w:hyperlink>
      <w:hyperlink r:id="rId737" w:anchor="6520IM">
        <w:r>
          <w:rPr>
            <w:color w:val="0000EE"/>
            <w:u w:val="single" w:color="0000EE"/>
          </w:rPr>
          <w:t>оз обл</w:t>
        </w:r>
      </w:hyperlink>
      <w:hyperlink r:id="rId738" w:anchor="6520IM">
        <w:r>
          <w:rPr>
            <w:color w:val="0000EE"/>
          </w:rPr>
          <w:t>у</w:t>
        </w:r>
      </w:hyperlink>
      <w:hyperlink r:id="rId739" w:anchor="6520IM">
        <w:r>
          <w:rPr>
            <w:color w:val="0000EE"/>
            <w:u w:val="single" w:color="0000EE"/>
          </w:rPr>
          <w:t>чения граж</w:t>
        </w:r>
      </w:hyperlink>
      <w:hyperlink r:id="rId740" w:anchor="6520IM">
        <w:r>
          <w:rPr>
            <w:color w:val="0000EE"/>
          </w:rPr>
          <w:t>д</w:t>
        </w:r>
      </w:hyperlink>
      <w:hyperlink r:id="rId741" w:anchor="6520IM">
        <w:r>
          <w:rPr>
            <w:color w:val="0000EE"/>
            <w:u w:val="single" w:color="0000EE"/>
          </w:rPr>
          <w:t>ан"</w:t>
        </w:r>
      </w:hyperlink>
      <w:r>
        <w:t xml:space="preserve"> (далее - Постановление № 718).</w:t>
      </w:r>
    </w:p>
    <w:p w:rsidR="004E06AA" w:rsidRDefault="002C2A29">
      <w:pPr>
        <w:numPr>
          <w:ilvl w:val="0"/>
          <w:numId w:val="9"/>
        </w:numPr>
        <w:ind w:firstLine="390"/>
      </w:pPr>
      <w:r>
        <w:t>Эксплуат</w:t>
      </w:r>
      <w:r>
        <w:t>ирующая организация, осуществляющая радионуклидную дефектоскопию с использованием стационарного радионуклидного дефектоскопа, должна проводить радиационный контроль, предусматривающий:</w:t>
      </w:r>
    </w:p>
    <w:p w:rsidR="004E06AA" w:rsidRDefault="002C2A29">
      <w:pPr>
        <w:ind w:left="13" w:firstLine="390"/>
      </w:pPr>
      <w:r>
        <w:t>измерение МАЭД ионизирующего излучения при рабочем положении ЗРнИ в пом</w:t>
      </w:r>
      <w:r>
        <w:t>ещениях, смежных с помещением, в котором проводится радионуклидная дефектоскопия, - один раз в год, а также каждый раз после выполнения ремонтных работ или работ по зарядке или перезарядке дефектоскопа; измерение уровней снимаемого радиоактивного загрязнен</w:t>
      </w:r>
      <w:r>
        <w:t xml:space="preserve">ия поверхности радионуклидного дефектоскопа, помещения, в котором он установлен, и вспомогательного оборудования - один раз в год, каждый раз после выполнения ремонтных работ или работ по зарядке или перезарядке дефектоскопов; измерение МАЭД ионизирующего </w:t>
      </w:r>
      <w:r>
        <w:t>излучения при выполнении ремонтных работ, а также при зарядке и перезарядке радионуклидного дефектоскопа на рабочем месте персонала, проводящего эти работы, - каждый раз при выполнении работ; индивидуальный дозиметрический контроль персонала группы А - пос</w:t>
      </w:r>
      <w:r>
        <w:t>тоянно; проверку исправности систем блокировок и сигнализации - каждый раз перед началом работы.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8311" name="Picture 83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1" name="Picture 8311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9"/>
        </w:numPr>
        <w:ind w:firstLine="390"/>
      </w:pPr>
      <w:r>
        <w:t>Организацией, осуществляющей работы по зарядке или перезарядке радионуклидного дефектоскопа, проводится радиационный контроль, предусматривающий:</w:t>
      </w:r>
    </w:p>
    <w:p w:rsidR="004E06AA" w:rsidRDefault="002C2A29">
      <w:pPr>
        <w:spacing w:after="4" w:line="265" w:lineRule="auto"/>
        <w:ind w:right="-14"/>
        <w:jc w:val="right"/>
      </w:pPr>
      <w:r>
        <w:t>контроль сн</w:t>
      </w:r>
      <w:r>
        <w:t>имаемого радиоактивного загрязнения внутренних и наружных поверхностей дефектоскопа после</w:t>
      </w:r>
    </w:p>
    <w:p w:rsidR="004E06AA" w:rsidRDefault="002C2A29">
      <w:pPr>
        <w:ind w:left="403" w:right="2934" w:hanging="390"/>
      </w:pPr>
      <w:r>
        <w:t>извлечения ЗРнИ из защитного блока радионуклидного дефектоскопа; измерение МАЭД ионизирующего излучения дефектоскопа после его зарядки ЗРнИ:</w:t>
      </w:r>
    </w:p>
    <w:p w:rsidR="004E06AA" w:rsidRDefault="002C2A29">
      <w:pPr>
        <w:ind w:left="13" w:firstLine="390"/>
      </w:pPr>
      <w:r>
        <w:t>для переносного радионукл</w:t>
      </w:r>
      <w:r>
        <w:t>идного дефектоскопа - на расстоянии 1,0 м от поверхности защитного блока (радиационной головки) дефектоскопа; для стационарного радионуклидного дефектоскопа - в помещениях, смежных с помещением, в котором размещен</w:t>
      </w:r>
    </w:p>
    <w:p w:rsidR="004E06AA" w:rsidRDefault="002C2A29">
      <w:pPr>
        <w:ind w:left="23"/>
      </w:pPr>
      <w:r>
        <w:t>дефектоскоп.</w:t>
      </w:r>
    </w:p>
    <w:p w:rsidR="004E06AA" w:rsidRDefault="002C2A29">
      <w:pPr>
        <w:numPr>
          <w:ilvl w:val="0"/>
          <w:numId w:val="9"/>
        </w:numPr>
        <w:ind w:firstLine="390"/>
      </w:pPr>
      <w:r>
        <w:t>Работы с переносными радионук</w:t>
      </w:r>
      <w:r>
        <w:t>лидными дефектоскопами должны проводиться не менее чем двумя лицами,отнесенными к персоналу группы А, одно из которых должно осуществлять управление дефектоскопом, а второе обеспечивать отсутствие лиц, не связанных с проведением этих работ, в зоне ограниче</w:t>
      </w:r>
      <w:r>
        <w:t>ния доступа.</w:t>
      </w:r>
    </w:p>
    <w:p w:rsidR="004E06AA" w:rsidRDefault="002C2A29">
      <w:pPr>
        <w:numPr>
          <w:ilvl w:val="0"/>
          <w:numId w:val="9"/>
        </w:numPr>
        <w:ind w:firstLine="390"/>
      </w:pPr>
      <w:r>
        <w:t>Персонал, проводящий работы с передвижным (переносным) радионуклидным дефектоскопом, должен обеспечиваться двумя индивидуальными дозиметрами: прямопоказывающим с сигнализацией превышения установленного порога по МАЭД или по дозе и накопительны</w:t>
      </w:r>
      <w:r>
        <w:t>м.</w:t>
      </w:r>
    </w:p>
    <w:p w:rsidR="004E06AA" w:rsidRDefault="002C2A29">
      <w:pPr>
        <w:numPr>
          <w:ilvl w:val="0"/>
          <w:numId w:val="9"/>
        </w:numPr>
        <w:ind w:firstLine="390"/>
      </w:pPr>
      <w:r>
        <w:t xml:space="preserve">В случае обнаружения при проведении радиационного контроля несоответствия результатов измерений требованиям </w:t>
      </w:r>
      <w:hyperlink r:id="rId742" w:anchor="7E00KD">
        <w:r>
          <w:rPr>
            <w:color w:val="0000EE"/>
            <w:u w:val="single" w:color="0000EE"/>
          </w:rPr>
          <w:t>пунктов 37</w:t>
        </w:r>
      </w:hyperlink>
      <w:hyperlink r:id="rId743" w:anchor="7E00KD">
        <w:r>
          <w:t>,</w:t>
        </w:r>
      </w:hyperlink>
      <w:r>
        <w:t xml:space="preserve"> </w:t>
      </w:r>
      <w:hyperlink r:id="rId744" w:anchor="7E40KD">
        <w:r>
          <w:rPr>
            <w:color w:val="0000EE"/>
            <w:u w:val="single" w:color="0000EE"/>
          </w:rPr>
          <w:t>55-57 Правил</w:t>
        </w:r>
      </w:hyperlink>
      <w:hyperlink r:id="rId745" w:anchor="7E40KD">
        <w:r>
          <w:t xml:space="preserve"> </w:t>
        </w:r>
      </w:hyperlink>
      <w:r>
        <w:t xml:space="preserve">(для переносных радионуклидных дефектоскопов) или </w:t>
      </w:r>
      <w:hyperlink r:id="rId746" w:anchor="7E00KD">
        <w:r>
          <w:rPr>
            <w:color w:val="0000EE"/>
            <w:u w:val="single" w:color="0000EE"/>
          </w:rPr>
          <w:t>пунктов 37</w:t>
        </w:r>
      </w:hyperlink>
      <w:hyperlink r:id="rId747" w:anchor="7E00KD">
        <w:r>
          <w:t>,</w:t>
        </w:r>
      </w:hyperlink>
      <w:r>
        <w:t xml:space="preserve"> </w:t>
      </w:r>
      <w:hyperlink r:id="rId748" w:anchor="7E40KF">
        <w:r>
          <w:rPr>
            <w:color w:val="0000EE"/>
            <w:u w:val="single" w:color="0000EE"/>
          </w:rPr>
          <w:t xml:space="preserve">39 Правил </w:t>
        </w:r>
      </w:hyperlink>
      <w:r>
        <w:t>(для стационарных радионуклидных дефектоскопов), работа с радио</w:t>
      </w:r>
      <w:r>
        <w:t>нуклидным дефектоскопом запрещается до устранения причин выявленного несоответствия.</w:t>
      </w:r>
    </w:p>
    <w:p w:rsidR="004E06AA" w:rsidRDefault="002C2A29">
      <w:pPr>
        <w:pStyle w:val="Heading2"/>
        <w:spacing w:after="171"/>
        <w:ind w:left="18" w:right="8"/>
      </w:pPr>
      <w:r>
        <w:t>IV. ТРЕБОВАНИЯ К ОБЕСПЕЧЕНИЮ РАДИАЦИОННОЙ БЕЗОПАСНОСТИ ПРИ РЕНТГЕНОВСКОЙ ДЕФЕКТОСКОПИИ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10"/>
        </w:numPr>
        <w:spacing w:after="218"/>
        <w:ind w:firstLine="390"/>
      </w:pPr>
      <w:r>
        <w:t xml:space="preserve">Эксплуатация стационарного рентгеновского дефектоскопа должна осуществляться в специальной защитнойкамере в условиях, исключающих доступ внутрь нее персонала и населения при работе рентгеновского дефектоскопа и обеспечивающих радиационную защиту смежных к </w:t>
      </w:r>
      <w:r>
        <w:t>ней помещений и прилегающей территории. Конструкция радиационной защиты должна обеспечивать годовые эффективные дозы облучения персонала и населения не более основных пределов доз</w:t>
      </w:r>
      <w:r>
        <w:rPr>
          <w:noProof/>
        </w:rPr>
        <w:drawing>
          <wp:inline distT="0" distB="0" distL="0" distR="0">
            <wp:extent cx="133350" cy="209550"/>
            <wp:effectExtent l="0" t="0" r="0" b="0"/>
            <wp:docPr id="8531" name="Picture 85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1" name="Picture 8531"/>
                    <pic:cNvPicPr/>
                  </pic:nvPicPr>
                  <pic:blipFill>
                    <a:blip r:embed="rId74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33350" cy="209550"/>
            <wp:effectExtent l="0" t="0" r="0" b="0"/>
            <wp:docPr id="8535" name="Picture 8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" name="Picture 8535"/>
                    <pic:cNvPicPr/>
                  </pic:nvPicPr>
                  <pic:blipFill>
                    <a:blip r:embed="rId74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50" w:anchor="7DO0KD">
        <w:r>
          <w:rPr>
            <w:color w:val="0000EE"/>
            <w:u w:val="single" w:color="0000EE"/>
          </w:rPr>
          <w:t>Таблица 3.1 НРБ-99/2009</w:t>
        </w:r>
      </w:hyperlink>
      <w:hyperlink r:id="rId751" w:anchor="7DO0KD">
        <w:r>
          <w:t>.</w:t>
        </w:r>
      </w:hyperlink>
    </w:p>
    <w:p w:rsidR="004E06AA" w:rsidRDefault="002C2A29">
      <w:pPr>
        <w:numPr>
          <w:ilvl w:val="0"/>
          <w:numId w:val="10"/>
        </w:numPr>
        <w:ind w:firstLine="390"/>
      </w:pPr>
      <w:r>
        <w:t>Переносной рентгеновский дефектоскоп должен оснащаться коллиматорами, диафрагмами или тубусам</w:t>
      </w:r>
      <w:r>
        <w:t>и, формирующими направленный расходящийся пучок излучения в виде конуса с заданным углом раствора для фронтального просвечивания, либо кольцевой расходящийся пучок излучения с заданным углом раствора для панорамного просвечивания.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организации и проведе</w:t>
      </w:r>
      <w:r>
        <w:t>нии работ с переносным рентгеновским дефектоскопом в нестационарных условияхперсонал группы А, осуществляющий управление таким дефектоскопом, должен находиться на расстоянии, при котором за рабочую смену средняя МАЭД рентгеновского излучения не превышает 1</w:t>
      </w:r>
      <w:r>
        <w:t>2 мкЗв/ч (далее - безопасное расстояние).</w:t>
      </w:r>
    </w:p>
    <w:p w:rsidR="004E06AA" w:rsidRDefault="002C2A29">
      <w:pPr>
        <w:ind w:left="13" w:firstLine="390"/>
      </w:pPr>
      <w:r>
        <w:t>Лица, не отнесенные к персоналу групп А и Б, должны находиться на расстоянии, при котором за рабочую смену средняя МАЭД рентгеновского излучения не превышает 1,0 мкЗв/ч (далее - зона ограничения доступа).</w:t>
      </w:r>
    </w:p>
    <w:p w:rsidR="004E06AA" w:rsidRDefault="002C2A29">
      <w:pPr>
        <w:ind w:left="13" w:firstLine="390"/>
      </w:pPr>
      <w:r>
        <w:t>Безопасно</w:t>
      </w:r>
      <w:r>
        <w:t>е расстояние и зона ограничения доступа определяются в соответствии с технической документацией на дефектоскоп.</w:t>
      </w:r>
    </w:p>
    <w:p w:rsidR="004E06AA" w:rsidRDefault="002C2A29">
      <w:pPr>
        <w:ind w:left="13" w:firstLine="390"/>
      </w:pPr>
      <w:r>
        <w:t>Среднее за рабочую смену значение МАЭД рентгеновского излучения переносного рентгеновского дефектоскопа необходимо определять в соответствии с м</w:t>
      </w:r>
      <w:r>
        <w:t>аксимально возможным временем его работы в режиме излучения в соответствии с техническими характеристиками рентгеновского дефектоскопа.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эксплуатации используется рентгеновский дефектоскоп, оснащенный системами блокировки и сигнализации.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эксплуатаци</w:t>
      </w:r>
      <w:r>
        <w:t>и рентгеновского дефектоскопа, имеющего в составе встроенную радиационную защиту, состоящую из отдельных съемных защитных блоков, должна быть предусмотрена система блокировки, исключающая возможность его включения или автоматического отключения в случае уд</w:t>
      </w:r>
      <w:r>
        <w:t>аления либо неправильной установки любого съемного защитного блока.</w:t>
      </w:r>
    </w:p>
    <w:p w:rsidR="004E06AA" w:rsidRDefault="002C2A29">
      <w:pPr>
        <w:numPr>
          <w:ilvl w:val="0"/>
          <w:numId w:val="10"/>
        </w:numPr>
        <w:ind w:firstLine="390"/>
      </w:pPr>
      <w:r>
        <w:t>Рентгеновский дефектоскоп должен быть оснащен замковым или кодовым устройством, исключающим возможность его включения без использования специального ключа или ввода специального кода.</w:t>
      </w:r>
    </w:p>
    <w:p w:rsidR="004E06AA" w:rsidRDefault="002C2A29">
      <w:pPr>
        <w:numPr>
          <w:ilvl w:val="0"/>
          <w:numId w:val="10"/>
        </w:numPr>
        <w:ind w:firstLine="390"/>
      </w:pPr>
      <w:r>
        <w:t>Упра</w:t>
      </w:r>
      <w:r>
        <w:t>вление стационарными рентгеновским дефектоскопом должно производиться из пультовой, в которой приработе рентгеновского дефектоскопа запрещается нахождение иных лиц, не отнесенных к персоналу группы А.</w:t>
      </w:r>
    </w:p>
    <w:p w:rsidR="004E06AA" w:rsidRDefault="002C2A29">
      <w:pPr>
        <w:numPr>
          <w:ilvl w:val="0"/>
          <w:numId w:val="10"/>
        </w:numPr>
        <w:ind w:firstLine="390"/>
      </w:pPr>
      <w:r>
        <w:t>На пульте управления рентгеновским дефектоскопом должна</w:t>
      </w:r>
      <w:r>
        <w:t xml:space="preserve"> быть установлена световая сигнализация, загорающаяся при включении генерации рентгеновского излучения и гаснущая после ее выключения.</w:t>
      </w:r>
    </w:p>
    <w:p w:rsidR="004E06AA" w:rsidRDefault="002C2A29">
      <w:pPr>
        <w:numPr>
          <w:ilvl w:val="0"/>
          <w:numId w:val="10"/>
        </w:numPr>
        <w:ind w:firstLine="390"/>
      </w:pPr>
      <w:r>
        <w:t>Запрещается включение рентгеновского дефектоскопа при неисправности его систем блокировки и (или) сигнализации.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экспл</w:t>
      </w:r>
      <w:r>
        <w:t>уатации рентгеновских дефектоскопов в стационарных условиях в защитных камерах, расположенныхв производственных помещениях, МАЭД рентгеновского излучения в любой доступной точке на расстоянии 0,1 м от внешней поверхности камеры не должна превышать 2,5 мкЗв</w:t>
      </w:r>
      <w:r>
        <w:t>/ч.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проведении рентгеновской дефектоскопии в защитной камере без защитного потолочного перекрытия МАЭД рентгеновского излучения на постоянных рабочих местах персонала группы Б не должна превышать 2,5 мкЗв/ч, а на постоянных рабочих местах лиц, не отнес</w:t>
      </w:r>
      <w:r>
        <w:t>енных к персоналу группы А или Б, - 0,5 мкЗв/ч.</w:t>
      </w:r>
    </w:p>
    <w:p w:rsidR="004E06AA" w:rsidRDefault="002C2A29">
      <w:pPr>
        <w:numPr>
          <w:ilvl w:val="0"/>
          <w:numId w:val="10"/>
        </w:numPr>
        <w:ind w:firstLine="390"/>
      </w:pPr>
      <w:r>
        <w:t>Защитное смотровое окно (в случае его устройства) из пультовой в защитную камеру размещается вне прямогопучка излучения.</w:t>
      </w:r>
    </w:p>
    <w:p w:rsidR="004E06AA" w:rsidRDefault="002C2A29">
      <w:pPr>
        <w:numPr>
          <w:ilvl w:val="0"/>
          <w:numId w:val="10"/>
        </w:numPr>
        <w:ind w:firstLine="390"/>
      </w:pPr>
      <w:r>
        <w:t xml:space="preserve">При работе рентгеновского дефектоскопа МАЭД рентгеновского излучения на расстоянии 0,1 </w:t>
      </w:r>
      <w:r>
        <w:t>м от наружнойповерхности защитного смотрового окна не должна превышать 20 мкЗв/ч.</w:t>
      </w:r>
    </w:p>
    <w:p w:rsidR="004E06AA" w:rsidRDefault="002C2A29">
      <w:pPr>
        <w:numPr>
          <w:ilvl w:val="0"/>
          <w:numId w:val="10"/>
        </w:numPr>
        <w:ind w:firstLine="390"/>
      </w:pPr>
      <w:r>
        <w:t>Включение рентгеновского дефектоскопа должно осуществляться с пульта управления после закрытия дверизащитной камеры.</w:t>
      </w:r>
    </w:p>
    <w:p w:rsidR="004E06AA" w:rsidRDefault="002C2A29">
      <w:pPr>
        <w:numPr>
          <w:ilvl w:val="0"/>
          <w:numId w:val="10"/>
        </w:numPr>
        <w:ind w:firstLine="390"/>
      </w:pPr>
      <w:r>
        <w:t>Дверь защитной камеры должна быть оборудована системой бл</w:t>
      </w:r>
      <w:r>
        <w:t>окировки, обеспечивающей прекращение генерации рентгеновского излучения при открывании двери в защитную камеру.</w:t>
      </w:r>
    </w:p>
    <w:p w:rsidR="004E06AA" w:rsidRDefault="002C2A29">
      <w:pPr>
        <w:numPr>
          <w:ilvl w:val="0"/>
          <w:numId w:val="10"/>
        </w:numPr>
        <w:ind w:firstLine="390"/>
      </w:pPr>
      <w:r>
        <w:t>Система блокировки двери защитной камеры должна исключать возможность ее открытия снаружи при работерентгеновского дефектоскопа и не препятствов</w:t>
      </w:r>
      <w:r>
        <w:t>ать ее открытию изнутри с одновременным выключением дефектоскопа.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эксплуатации рентгеновского дефектоскопа в защитной камере предусматриваются:</w:t>
      </w:r>
    </w:p>
    <w:p w:rsidR="004E06AA" w:rsidRDefault="002C2A29">
      <w:pPr>
        <w:ind w:left="400"/>
      </w:pPr>
      <w:r>
        <w:t>устройство для аварийного отключения рентгеновского дефектоскопа;</w:t>
      </w:r>
    </w:p>
    <w:p w:rsidR="004E06AA" w:rsidRDefault="002C2A29">
      <w:pPr>
        <w:ind w:left="400"/>
      </w:pPr>
      <w:r>
        <w:t>звуковая и (или) световая сигнализация, предупреждающая о необходимости покинуть камеру перед включением</w:t>
      </w:r>
    </w:p>
    <w:p w:rsidR="004E06AA" w:rsidRDefault="002C2A29">
      <w:pPr>
        <w:ind w:left="23"/>
      </w:pPr>
      <w:r>
        <w:t>рентгеновского дефектоскопа.</w:t>
      </w:r>
    </w:p>
    <w:p w:rsidR="004E06AA" w:rsidRDefault="002C2A29">
      <w:pPr>
        <w:numPr>
          <w:ilvl w:val="0"/>
          <w:numId w:val="10"/>
        </w:numPr>
        <w:ind w:firstLine="390"/>
      </w:pPr>
      <w:r>
        <w:t>Над входом в защитную камеру должно быть установлено световое табло с предупреждающей надписью, загорающейся при включении</w:t>
      </w:r>
      <w:r>
        <w:t xml:space="preserve"> рентгеновского дефектоскопа.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работе с установкой для рентгеновской дефектоскопии, оборудованной конвейером или другим устройством для подачи деталей на просвечивание через проем в защите должна исключаться возможность попадания персонала и населения в</w:t>
      </w:r>
      <w:r>
        <w:t xml:space="preserve"> зону контроля через такой проем во время работы рентгеновского дефектоскопа.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проведении работ по рентгеновской дефектоскопии в нестационарных условиях с использованием переносных или передвижных рентгеновских дефектоскопов вне защитных камер и специал</w:t>
      </w:r>
      <w:r>
        <w:t>ьных помещений, должны выполняться следующие требования:</w:t>
      </w:r>
    </w:p>
    <w:p w:rsidR="004E06AA" w:rsidRDefault="002C2A29">
      <w:pPr>
        <w:ind w:left="13" w:firstLine="390"/>
      </w:pPr>
      <w:r>
        <w:t>рабочее место персонала, осуществляющего управление дефектоскопом, располагается на безопасном расстоянии или за защитной конструкцией, обеспечивая среднюю за рабочую смену МАЭД рентгеновского излуче</w:t>
      </w:r>
      <w:r>
        <w:t>ния на рабочем месте не более 12 мкЗв/ч; должна быть организована зона ограничения доступа, за пределами которой средняя за рабочую смену МАЭД рентгеновского излучения не может превышать 1,0 мкЗв/ч, в которой не допускается нахождение лиц, не связанных с п</w:t>
      </w:r>
      <w:r>
        <w:t>роведением этих работ; работы должны проводиться не менее чем двумя лицами, отнесенными к персоналу группы А, одно из которых должно осуществлять управление дефектоскопом, а второе - обеспечивать контроль за отсутствием в зоне ограничения доступа лиц, не с</w:t>
      </w:r>
      <w:r>
        <w:t>вязанных с выполнением этих работ.</w:t>
      </w:r>
    </w:p>
    <w:p w:rsidR="004E06AA" w:rsidRDefault="002C2A29">
      <w:pPr>
        <w:numPr>
          <w:ilvl w:val="0"/>
          <w:numId w:val="10"/>
        </w:numPr>
        <w:ind w:firstLine="390"/>
      </w:pPr>
      <w:r>
        <w:t>При проведении работ по рентгеновской дефектоскопии за рабочую смену средняя МАЭД рентгеновского излучения в помещениях, смежных с помещением, в котором проводятся работы, не должна превышать:</w:t>
      </w:r>
    </w:p>
    <w:p w:rsidR="004E06AA" w:rsidRDefault="002C2A29">
      <w:pPr>
        <w:ind w:left="400" w:right="2581"/>
      </w:pPr>
      <w:r>
        <w:t>12 мкЗв/ч - в помещениях, им</w:t>
      </w:r>
      <w:r>
        <w:t>еющих постоянные рабочие места персонала группы А; 2,5 мкЗв/ч - в помещениях, имеющих постоянные рабочие места персонала группы Б;</w:t>
      </w:r>
    </w:p>
    <w:p w:rsidR="004E06AA" w:rsidRDefault="002C2A29">
      <w:pPr>
        <w:ind w:left="13" w:firstLine="390"/>
      </w:pPr>
      <w:r>
        <w:t>0,5 мкЗв/ч - в помещениях, имеющих постоянные рабочие места работников, не отнесенных к персоналу групп А и Б.</w:t>
      </w:r>
    </w:p>
    <w:p w:rsidR="004E06AA" w:rsidRDefault="002C2A29">
      <w:pPr>
        <w:numPr>
          <w:ilvl w:val="0"/>
          <w:numId w:val="11"/>
        </w:numPr>
        <w:ind w:firstLine="390"/>
      </w:pPr>
      <w:r>
        <w:t>При проведении</w:t>
      </w:r>
      <w:r>
        <w:t xml:space="preserve"> работ по рентгеновской дефектоскопии вне защитной камеры эксплуатирующей организациейпроводится радиационный контроль, предусматривающий:</w:t>
      </w:r>
    </w:p>
    <w:p w:rsidR="004E06AA" w:rsidRDefault="002C2A29">
      <w:pPr>
        <w:ind w:left="400"/>
      </w:pPr>
      <w:r>
        <w:t>контроль защитных свойств защитных устройств (ширм, экранов, коллиматоров) - два раза в год и при обнаружении</w:t>
      </w:r>
    </w:p>
    <w:p w:rsidR="004E06AA" w:rsidRDefault="002C2A29">
      <w:pPr>
        <w:ind w:left="403" w:hanging="390"/>
      </w:pPr>
      <w:r>
        <w:t>в них в</w:t>
      </w:r>
      <w:r>
        <w:t>идимых повреждений; определение размеров зоны ограничения доступа и безопасного расстояния для персонала группы А - один раз в</w:t>
      </w:r>
    </w:p>
    <w:p w:rsidR="004E06AA" w:rsidRDefault="002C2A29">
      <w:pPr>
        <w:ind w:left="23"/>
      </w:pPr>
      <w:r>
        <w:t>год для каждого используемого дефектоскопа, а также каждый раз при изменении условий проведения дефектоскопии; измерение МАЭД рен</w:t>
      </w:r>
      <w:r>
        <w:t>тгеновского излучения в смежных помещениях и на рабочих местах при проведении работ по дефектоскопии в производственных помещениях - один раз в год, а также каждый раз при изменении условий проведения дефектоскопии.</w:t>
      </w:r>
    </w:p>
    <w:p w:rsidR="004E06AA" w:rsidRDefault="002C2A29">
      <w:pPr>
        <w:numPr>
          <w:ilvl w:val="0"/>
          <w:numId w:val="11"/>
        </w:numPr>
        <w:ind w:firstLine="390"/>
      </w:pPr>
      <w:r>
        <w:t>При осуществлении работ с рентгеновскими</w:t>
      </w:r>
      <w:r>
        <w:t xml:space="preserve"> дефектоскопами, размещенными в защитных камерах, эксплуатирующей организацией проводится радиационный контроль, предусматривающий:</w:t>
      </w:r>
    </w:p>
    <w:p w:rsidR="004E06AA" w:rsidRDefault="002C2A29">
      <w:pPr>
        <w:ind w:left="13" w:firstLine="390"/>
      </w:pPr>
      <w:r>
        <w:t>измерение МАЭД рентгеновского излучения в смежных с защитной камерой помещениях и на прилегающей территории - один раз в год</w:t>
      </w:r>
      <w:r>
        <w:t>; измерение МАЭД рентгеновского излучения на расстоянии 0,1 м от внешней поверхности защитной камеры (для защитных камер, расположенных в производственных помещениях) - один раз в год и каждый раз при изменении условий проведения дефектоскопии; измерение М</w:t>
      </w:r>
      <w:r>
        <w:t>АЭД рентгеновского излучения на рабочих местах (для защитных камер, расположенных в производственных помещениях и не имеющих защитного потолочного перекрытия) - один раз в год и каждый раз при изменении условий проведения дефектоскопии; проверку исправност</w:t>
      </w:r>
      <w:r>
        <w:t>и систем блокировки и сигнализации - каждую смену перед началом работы.</w:t>
      </w:r>
    </w:p>
    <w:p w:rsidR="004E06AA" w:rsidRDefault="002C2A29">
      <w:pPr>
        <w:pStyle w:val="Heading2"/>
        <w:spacing w:after="171"/>
        <w:ind w:left="388"/>
        <w:jc w:val="both"/>
      </w:pPr>
      <w:r>
        <w:t>V. ТРЕБОВАНИЯ К ОБЕСПЕЧЕНИЮ РАДИАЦИОННОЙ БЕЗОПАСНОСТИ ЛУЧЕВЫХ ДОСМОТРОВЫХ УСТАНОВОК И ОБРАЩЕНИЮ С НИМИ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12"/>
        </w:numPr>
        <w:ind w:firstLine="390"/>
      </w:pPr>
      <w:r>
        <w:t>Эксплуатация ЛДУ должна осуществляться с соблюдением следующих требований:</w:t>
      </w:r>
    </w:p>
    <w:p w:rsidR="004E06AA" w:rsidRDefault="002C2A29">
      <w:pPr>
        <w:ind w:left="13" w:firstLine="390"/>
      </w:pPr>
      <w:r>
        <w:t>включение ЛДУ должно сопровождаться звуковой и (или) световой сигнализацией с информацией о ее состоянии (включена, генерируется излучение, выключена); устройство пульта управления должно исключать возможность включения ЛДУ без использования специального</w:t>
      </w:r>
    </w:p>
    <w:p w:rsidR="004E06AA" w:rsidRDefault="002C2A29">
      <w:pPr>
        <w:ind w:left="23"/>
      </w:pPr>
      <w:r>
        <w:t>к</w:t>
      </w:r>
      <w:r>
        <w:t>люча или ввода специального кода.</w:t>
      </w:r>
    </w:p>
    <w:p w:rsidR="004E06AA" w:rsidRDefault="002C2A29">
      <w:pPr>
        <w:numPr>
          <w:ilvl w:val="0"/>
          <w:numId w:val="12"/>
        </w:numPr>
        <w:ind w:firstLine="390"/>
      </w:pPr>
      <w:r>
        <w:t>При эксплуатации должны использоваться РУДБТ имеющие системы блокировки:</w:t>
      </w:r>
    </w:p>
    <w:p w:rsidR="004E06AA" w:rsidRDefault="002C2A29">
      <w:pPr>
        <w:ind w:left="400"/>
      </w:pPr>
      <w:r>
        <w:t>исключающие возможность отключения блокировок без нарушения пломб изготовителя либо пломб организаций,</w:t>
      </w:r>
    </w:p>
    <w:p w:rsidR="004E06AA" w:rsidRDefault="002C2A29">
      <w:pPr>
        <w:ind w:left="23"/>
      </w:pPr>
      <w:r>
        <w:t>осуществляющих ее техническое обслуживание;</w:t>
      </w:r>
    </w:p>
    <w:p w:rsidR="004E06AA" w:rsidRDefault="002C2A29">
      <w:pPr>
        <w:ind w:left="400"/>
      </w:pPr>
      <w:r>
        <w:t>исключающие возможность генерации рентгеновского излучения при снятых или неправильно установленных</w:t>
      </w:r>
    </w:p>
    <w:p w:rsidR="004E06AA" w:rsidRDefault="002C2A29">
      <w:pPr>
        <w:ind w:left="403" w:right="1303" w:hanging="390"/>
      </w:pPr>
      <w:r>
        <w:t>съемных защитных блоках (при их наличии); выключающую генерацию рентгеновского излучения при остановке сканирования (для РУДБТ 1 типа);</w:t>
      </w:r>
    </w:p>
    <w:p w:rsidR="004E06AA" w:rsidRDefault="002C2A29">
      <w:pPr>
        <w:ind w:left="400"/>
      </w:pPr>
      <w:r>
        <w:t>исключающую возможно</w:t>
      </w:r>
      <w:r>
        <w:t>сть генерации рентгеновского излучения при открытой досмотровой камере (для РУДБТ 2</w:t>
      </w:r>
    </w:p>
    <w:p w:rsidR="004E06AA" w:rsidRDefault="002C2A29">
      <w:pPr>
        <w:ind w:left="23"/>
      </w:pPr>
      <w:r>
        <w:t>типа).</w:t>
      </w:r>
    </w:p>
    <w:p w:rsidR="004E06AA" w:rsidRDefault="002C2A29">
      <w:pPr>
        <w:numPr>
          <w:ilvl w:val="0"/>
          <w:numId w:val="12"/>
        </w:numPr>
        <w:ind w:firstLine="390"/>
      </w:pPr>
      <w:r>
        <w:t xml:space="preserve">При эксплуатации РУДБТ должна быть исключена возможность ее включения при неисправности системы блокировки, указанных в </w:t>
      </w:r>
      <w:hyperlink r:id="rId752" w:anchor="8OS0LQ">
        <w:r>
          <w:rPr>
            <w:color w:val="0000EE"/>
            <w:u w:val="single" w:color="0000EE"/>
          </w:rPr>
          <w:t>пункте 94</w:t>
        </w:r>
      </w:hyperlink>
      <w:r>
        <w:t>.</w:t>
      </w:r>
    </w:p>
    <w:p w:rsidR="004E06AA" w:rsidRDefault="002C2A29">
      <w:pPr>
        <w:numPr>
          <w:ilvl w:val="0"/>
          <w:numId w:val="12"/>
        </w:numPr>
        <w:ind w:firstLine="390"/>
      </w:pPr>
      <w:r>
        <w:t>МАЭД рентгеновского излучения на расстоянии 0,1 м от ее внешней поверхности досмотровой камеры РУДБТдолжна быть не более 2,5 мкЗв/ч.</w:t>
      </w:r>
    </w:p>
    <w:p w:rsidR="004E06AA" w:rsidRDefault="002C2A29">
      <w:pPr>
        <w:numPr>
          <w:ilvl w:val="0"/>
          <w:numId w:val="12"/>
        </w:numPr>
        <w:ind w:firstLine="390"/>
      </w:pPr>
      <w:r>
        <w:t>Вход и выход из досмотровой камеры РУДБТ 1 типа должны перекрываться эластичными защит</w:t>
      </w:r>
      <w:r>
        <w:t>ными шторками(дверцами), МАЭД рентгеновского излучения на расстоянии 0,1 м от поверхности которых при закрытых шторках (дверцах) не должна превышать 2,5 мкЗв/ч.</w:t>
      </w:r>
    </w:p>
    <w:p w:rsidR="004E06AA" w:rsidRDefault="002C2A29">
      <w:pPr>
        <w:numPr>
          <w:ilvl w:val="0"/>
          <w:numId w:val="12"/>
        </w:numPr>
        <w:ind w:firstLine="390"/>
      </w:pPr>
      <w:r>
        <w:t>МАЭД рентгеновского излучения на постоянных рабочих местах с РУДБТ лиц, не отнесенных к персона</w:t>
      </w:r>
      <w:r>
        <w:t>лу группы А или Б, не должна превышать 0,5 мкЗв/ч.</w:t>
      </w:r>
    </w:p>
    <w:p w:rsidR="004E06AA" w:rsidRDefault="002C2A29">
      <w:pPr>
        <w:numPr>
          <w:ilvl w:val="0"/>
          <w:numId w:val="12"/>
        </w:numPr>
        <w:ind w:firstLine="390"/>
      </w:pPr>
      <w:r>
        <w:t>Эксплуатирующая организация, осуществляющая работы с использованием РУДБТ, должна проводить радиационный контроль 1 раз в год, после ввода РУДБТ в эксплуатацию и каждый раз после проведения ремонтных работ</w:t>
      </w:r>
      <w:r>
        <w:t xml:space="preserve"> РУДБТ.</w:t>
      </w:r>
    </w:p>
    <w:p w:rsidR="004E06AA" w:rsidRDefault="002C2A29">
      <w:pPr>
        <w:numPr>
          <w:ilvl w:val="0"/>
          <w:numId w:val="12"/>
        </w:numPr>
        <w:ind w:firstLine="390"/>
      </w:pPr>
      <w:r>
        <w:t xml:space="preserve">При радиационном контроле, указанном в </w:t>
      </w:r>
      <w:hyperlink r:id="rId753" w:anchor="8OM0LM">
        <w:r>
          <w:rPr>
            <w:color w:val="0000EE"/>
            <w:u w:val="single" w:color="0000EE"/>
          </w:rPr>
          <w:t>пункте 99 Правил</w:t>
        </w:r>
      </w:hyperlink>
      <w:hyperlink r:id="rId754" w:anchor="8OM0LM">
        <w:r>
          <w:t>,</w:t>
        </w:r>
      </w:hyperlink>
      <w:r>
        <w:t xml:space="preserve"> должны осуществляться:</w:t>
      </w:r>
    </w:p>
    <w:p w:rsidR="004E06AA" w:rsidRDefault="002C2A29">
      <w:pPr>
        <w:ind w:left="400"/>
      </w:pPr>
      <w:r>
        <w:t>контроль МАЭД рентгеновско</w:t>
      </w:r>
      <w:r>
        <w:t>го излучения на расстоянии 0,1 м от наружной поверхности установки;</w:t>
      </w:r>
    </w:p>
    <w:p w:rsidR="004E06AA" w:rsidRDefault="002C2A29">
      <w:pPr>
        <w:ind w:left="400"/>
      </w:pPr>
      <w:r>
        <w:t>контроль МАЭД рентгеновского излучения на постоянных рабочих местах лиц, не отнесенных к персоналу группы А</w:t>
      </w:r>
    </w:p>
    <w:p w:rsidR="004E06AA" w:rsidRDefault="002C2A29">
      <w:pPr>
        <w:ind w:left="23"/>
      </w:pPr>
      <w:r>
        <w:t>или Б, расположенных на расстоянии менее 2 м от РУДБТ.</w:t>
      </w:r>
    </w:p>
    <w:p w:rsidR="004E06AA" w:rsidRDefault="002C2A29">
      <w:pPr>
        <w:numPr>
          <w:ilvl w:val="0"/>
          <w:numId w:val="12"/>
        </w:numPr>
        <w:ind w:firstLine="390"/>
      </w:pPr>
      <w:r>
        <w:t>При проведении радиационн</w:t>
      </w:r>
      <w:r>
        <w:t>ого контроля в досмотровой камере РУДБТ должен устанавливаться имитатор объекта контроля.</w:t>
      </w:r>
    </w:p>
    <w:p w:rsidR="004E06AA" w:rsidRDefault="002C2A29">
      <w:pPr>
        <w:numPr>
          <w:ilvl w:val="0"/>
          <w:numId w:val="12"/>
        </w:numPr>
        <w:ind w:firstLine="390"/>
      </w:pPr>
      <w:r>
        <w:t>При проведении работ с использованием инспекционно-досмотрового комплекса (далее - ИдК) должны выполняться следующие требования:</w:t>
      </w:r>
    </w:p>
    <w:p w:rsidR="004E06AA" w:rsidRDefault="002C2A29">
      <w:pPr>
        <w:ind w:left="13" w:firstLine="390"/>
      </w:pPr>
      <w:r>
        <w:t xml:space="preserve">ИдК должен размещаться в помещениях, </w:t>
      </w:r>
      <w:r>
        <w:t>обеспечивающих необходимое ослабление излучения (далее досмотровый зал), и (или) за счет установления вокруг ИдК зоны ограничения доступа, за пределами которой амбиентный эквивалент дозы за час работы ИдК с максимальной интенсивностью не должен превышать 1</w:t>
      </w:r>
      <w:r>
        <w:t>,0 мкЗв.</w:t>
      </w:r>
    </w:p>
    <w:p w:rsidR="004E06AA" w:rsidRDefault="002C2A29">
      <w:pPr>
        <w:ind w:left="400"/>
      </w:pPr>
      <w:r>
        <w:t>в зоне ограничения доступа в досмотровом зале ИдК должно быть предусмотрено устройство для выключения</w:t>
      </w:r>
    </w:p>
    <w:p w:rsidR="004E06AA" w:rsidRDefault="002C2A29">
      <w:pPr>
        <w:ind w:left="23"/>
      </w:pPr>
      <w:r>
        <w:t>генерации излучения в аварийных ситуациях;</w:t>
      </w:r>
    </w:p>
    <w:p w:rsidR="004E06AA" w:rsidRDefault="002C2A29">
      <w:pPr>
        <w:ind w:left="13" w:firstLine="390"/>
      </w:pPr>
      <w:r>
        <w:t>ИдК должен размещаться в досмотровом зале способом, обеспечивающем МАЭД излучения за час работы ИдК не</w:t>
      </w:r>
      <w:r>
        <w:t xml:space="preserve"> более 1 мкЗв на внешней поверхности стен, при этом зона ограничения доступа может быть ограничена стенами досмотрового зала.</w:t>
      </w:r>
    </w:p>
    <w:p w:rsidR="004E06AA" w:rsidRDefault="002C2A29">
      <w:pPr>
        <w:numPr>
          <w:ilvl w:val="0"/>
          <w:numId w:val="12"/>
        </w:numPr>
        <w:ind w:firstLine="390"/>
      </w:pPr>
      <w:r>
        <w:t>Мобильный ИдК при досмотре транспортного средства должен размещаться на специально выделенной дляэтих целей площадке, окруженной зоной ограничения доступа.</w:t>
      </w:r>
    </w:p>
    <w:p w:rsidR="004E06AA" w:rsidRDefault="002C2A29">
      <w:pPr>
        <w:ind w:left="13" w:firstLine="390"/>
      </w:pPr>
      <w:r>
        <w:t>Внешний периметр зоны ограничения должен быть оснащен техническими средствами, исключающими доступ л</w:t>
      </w:r>
      <w:r>
        <w:t>юдей, или средствами прекращения генерации излучения при их входе в эту зону.</w:t>
      </w:r>
    </w:p>
    <w:p w:rsidR="004E06AA" w:rsidRDefault="002C2A29">
      <w:pPr>
        <w:numPr>
          <w:ilvl w:val="0"/>
          <w:numId w:val="12"/>
        </w:numPr>
        <w:ind w:firstLine="390"/>
      </w:pPr>
      <w:r>
        <w:t>Проведение досмотровых работ транспортного средства вместе с водителем на ИдК с неподвижным источником должно осуществляться при:</w:t>
      </w:r>
    </w:p>
    <w:p w:rsidR="004E06AA" w:rsidRDefault="002C2A29">
      <w:pPr>
        <w:ind w:left="400"/>
      </w:pPr>
      <w:r>
        <w:t>наличии добровольного согласия водителя транспор</w:t>
      </w:r>
      <w:r>
        <w:t>тного средства;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9245" name="Picture 9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5" name="Picture 9245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ind w:left="400" w:right="1537"/>
      </w:pPr>
      <w:r>
        <w:t>эффективной дозе, получаемой водителем за сканирование, не превышающей 0,3 мкЗв; отсутствии в транспортном средстве любых иных лиц, кроме водителя.</w:t>
      </w:r>
    </w:p>
    <w:p w:rsidR="004E06AA" w:rsidRDefault="002C2A29">
      <w:pPr>
        <w:numPr>
          <w:ilvl w:val="0"/>
          <w:numId w:val="12"/>
        </w:numPr>
        <w:ind w:firstLine="390"/>
      </w:pPr>
      <w:r>
        <w:t>Амбиентный эквивалент дозы в любой точке на границе зоны ограничения доступа за 1 час рабо</w:t>
      </w:r>
      <w:r>
        <w:t>ты ИдК смаксимальной интенсивностью досмотра не должен превышать 1,0 мкЗв.</w:t>
      </w:r>
    </w:p>
    <w:p w:rsidR="004E06AA" w:rsidRDefault="002C2A29">
      <w:pPr>
        <w:ind w:left="13" w:firstLine="390"/>
      </w:pPr>
      <w:r>
        <w:t>МАЭД за час работы ИдК должно определяться как произведение максимального измеренного значения амбиентного эквивалента дозы ионизирующего излучения ИдК на границе зоны ограничения д</w:t>
      </w:r>
      <w:r>
        <w:t>оступа за одно сканирование и максимального числа сканирований в час.</w:t>
      </w:r>
    </w:p>
    <w:p w:rsidR="004E06AA" w:rsidRDefault="002C2A29">
      <w:pPr>
        <w:numPr>
          <w:ilvl w:val="0"/>
          <w:numId w:val="12"/>
        </w:numPr>
        <w:ind w:firstLine="390"/>
      </w:pPr>
      <w:r>
        <w:t>Конструкция ИдК, за счет своих характеристик, должна предусматривать наличие: системы видеонаблюдения за зоной ограничения доступа и (или) досмотровым залом;</w:t>
      </w:r>
    </w:p>
    <w:p w:rsidR="004E06AA" w:rsidRDefault="002C2A29">
      <w:pPr>
        <w:ind w:left="13" w:firstLine="390"/>
      </w:pPr>
      <w:r>
        <w:t>световой и звуковой сигнализ</w:t>
      </w:r>
      <w:r>
        <w:t>ации о работе ИдК, видимых и слышимых в пределах зоны ограничения доступа; системы блокировки ИдК, исключающей возможность включения генерации излучения или прекращающей генерацию излучения при остановке процесса сканирования, незакрытых дверях или защитны</w:t>
      </w:r>
      <w:r>
        <w:t>х воротах досмотрового зала, превышении контрольных уровней излучения на рабочих местах персонала и несанкционированном проникновении в зону ограничения.</w:t>
      </w:r>
    </w:p>
    <w:p w:rsidR="004E06AA" w:rsidRDefault="002C2A29">
      <w:pPr>
        <w:numPr>
          <w:ilvl w:val="0"/>
          <w:numId w:val="12"/>
        </w:numPr>
        <w:ind w:firstLine="390"/>
      </w:pPr>
      <w:r>
        <w:t>Эксплуатирующая организация, осуществляющая работы с использованием ИдК, должна проводить радиационный</w:t>
      </w:r>
      <w:r>
        <w:t xml:space="preserve"> контроль 1 раз в год, при вводе ИдК в эксплуатацию, а также каждый раз после проведения его ремонтных работ.</w:t>
      </w:r>
    </w:p>
    <w:p w:rsidR="004E06AA" w:rsidRDefault="002C2A29">
      <w:pPr>
        <w:numPr>
          <w:ilvl w:val="0"/>
          <w:numId w:val="12"/>
        </w:numPr>
        <w:ind w:firstLine="390"/>
      </w:pPr>
      <w:r>
        <w:t xml:space="preserve">При эксплуатации ИдК для проведения его радиационного контроля, предусмотренного </w:t>
      </w:r>
      <w:hyperlink r:id="rId755" w:anchor="8OQ0LN">
        <w:r>
          <w:rPr>
            <w:color w:val="0000EE"/>
            <w:u w:val="single" w:color="0000EE"/>
          </w:rPr>
          <w:t>пунктом 109 Правил</w:t>
        </w:r>
      </w:hyperlink>
      <w:r>
        <w:t>, должны предусматриваться:</w:t>
      </w:r>
    </w:p>
    <w:p w:rsidR="004E06AA" w:rsidRDefault="002C2A29">
      <w:pPr>
        <w:ind w:left="400"/>
      </w:pPr>
      <w:r>
        <w:t>контроль амбиентного эквивалента дозы за одно сканирование на границе зоны ограничения;</w:t>
      </w:r>
    </w:p>
    <w:p w:rsidR="004E06AA" w:rsidRDefault="002C2A29">
      <w:pPr>
        <w:ind w:left="400"/>
      </w:pPr>
      <w:r>
        <w:t>контроль МАЭД ионизирующего излучения при сканировании на рабочих местах персонала и лиц, не отнесенных к</w:t>
      </w:r>
    </w:p>
    <w:p w:rsidR="004E06AA" w:rsidRDefault="002C2A29">
      <w:pPr>
        <w:ind w:left="23"/>
      </w:pPr>
      <w:r>
        <w:t xml:space="preserve">персоналу </w:t>
      </w:r>
      <w:r>
        <w:t>групп А и Б.</w:t>
      </w:r>
    </w:p>
    <w:p w:rsidR="004E06AA" w:rsidRDefault="002C2A29">
      <w:pPr>
        <w:numPr>
          <w:ilvl w:val="0"/>
          <w:numId w:val="12"/>
        </w:numPr>
        <w:ind w:firstLine="390"/>
      </w:pPr>
      <w:r>
        <w:t>Радиационный контроль на границе зоны ограничения доступа должен проводиться без объекта контроля.</w:t>
      </w:r>
    </w:p>
    <w:p w:rsidR="004E06AA" w:rsidRDefault="002C2A29">
      <w:pPr>
        <w:numPr>
          <w:ilvl w:val="0"/>
          <w:numId w:val="12"/>
        </w:numPr>
        <w:ind w:firstLine="390"/>
      </w:pPr>
      <w:r>
        <w:t>При эксплуатации ИдК, осуществляющего сканирование транспортного средства с водителем, каждый раз после включения ИдК должен проводиться контроль дозы облучения водителя за сканирование.</w:t>
      </w:r>
    </w:p>
    <w:p w:rsidR="004E06AA" w:rsidRDefault="002C2A29">
      <w:pPr>
        <w:numPr>
          <w:ilvl w:val="0"/>
          <w:numId w:val="12"/>
        </w:numPr>
        <w:ind w:firstLine="390"/>
      </w:pPr>
      <w:r>
        <w:t>При проведении работ в стационарных условиях с использованием ЛДУ, со</w:t>
      </w:r>
      <w:r>
        <w:t>держащих радионуклидные илигенерирующие источники нейтронов с максимальной энергией до 15 МэВ (далее - НЛДУ), необходимо выполнение следующих требований:</w:t>
      </w:r>
    </w:p>
    <w:p w:rsidR="004E06AA" w:rsidRDefault="002C2A29">
      <w:pPr>
        <w:ind w:left="400"/>
      </w:pPr>
      <w:r>
        <w:t>обеспечение радиационной защиты помещений смежных с помещением, в котором проводятся работы; размещени</w:t>
      </w:r>
      <w:r>
        <w:t>е объекта контроля в досмотровой камере, окруженной радиационной защитой; недопущение превышения МАЭД ионизирующего излучения 20 мкЗв/ч на расстоянии 1 м от поверхности</w:t>
      </w:r>
    </w:p>
    <w:p w:rsidR="004E06AA" w:rsidRDefault="002C2A29">
      <w:pPr>
        <w:ind w:left="23"/>
      </w:pPr>
      <w:r>
        <w:t>стационарной НЛДУ, содержащей ЗРнИ нейтронов; недопущение превышения МАЭД ионизирующего</w:t>
      </w:r>
      <w:r>
        <w:t xml:space="preserve"> излучения 12 мкЗв/ч на рабочем месте оператора, на постоянных рабочих местах персонала группы Б - 2,5 мкЗв/ч, а на постоянных рабочих местах лиц, не отнесенных к персоналу группы А или Б, - 0,5 мкЗв/ч.</w:t>
      </w:r>
    </w:p>
    <w:p w:rsidR="004E06AA" w:rsidRDefault="002C2A29">
      <w:pPr>
        <w:numPr>
          <w:ilvl w:val="0"/>
          <w:numId w:val="12"/>
        </w:numPr>
        <w:ind w:firstLine="390"/>
      </w:pPr>
      <w:r>
        <w:t>При осуществлении работ с использованием переносной Н</w:t>
      </w:r>
      <w:r>
        <w:t>ЛДУ необходимо выполнение следующих требований:</w:t>
      </w:r>
    </w:p>
    <w:p w:rsidR="004E06AA" w:rsidRDefault="002C2A29">
      <w:pPr>
        <w:ind w:left="400"/>
      </w:pPr>
      <w:r>
        <w:t>переносная НЛДУ, не имеющая радиационной защиты, должна размещаться в досмотровом зале и (или) вокруг нее</w:t>
      </w:r>
    </w:p>
    <w:p w:rsidR="004E06AA" w:rsidRDefault="002C2A29">
      <w:pPr>
        <w:ind w:left="23"/>
      </w:pPr>
      <w:r>
        <w:t>должна быть определена зона ограничения доступа;</w:t>
      </w:r>
    </w:p>
    <w:p w:rsidR="004E06AA" w:rsidRDefault="002C2A29">
      <w:pPr>
        <w:ind w:left="400"/>
      </w:pPr>
      <w:r>
        <w:t>МАЭД ионизирующего излучения на рабочем месте персонала группы А, осуществляющего управление переносной</w:t>
      </w:r>
    </w:p>
    <w:p w:rsidR="004E06AA" w:rsidRDefault="002C2A29">
      <w:pPr>
        <w:ind w:left="23"/>
      </w:pPr>
      <w:r>
        <w:t>НЛДУ, не должна превышать 12 мкЗв/ч; работы должны проводиться двумя лицами, отнесенными к персоналу группы А, одно из которых должно осуществлять управ</w:t>
      </w:r>
      <w:r>
        <w:t>ление НЛДУ, а второе - обеспечивать отсутствие лиц, не связанных с проведением этих работ, в зоне ограничения.</w:t>
      </w:r>
    </w:p>
    <w:p w:rsidR="004E06AA" w:rsidRDefault="002C2A29">
      <w:pPr>
        <w:numPr>
          <w:ilvl w:val="0"/>
          <w:numId w:val="12"/>
        </w:numPr>
        <w:ind w:firstLine="390"/>
      </w:pPr>
      <w:r>
        <w:t>Эксплуатирующая организация, осуществляющая работы с использованием НЛДУ, должна проводить радиационный контроль 1 раз в год, при вводе НЛДУ в эк</w:t>
      </w:r>
      <w:r>
        <w:t>сплуатацию и каждый раз после проведения его ремонтных работ.</w:t>
      </w:r>
    </w:p>
    <w:p w:rsidR="004E06AA" w:rsidRDefault="002C2A29">
      <w:pPr>
        <w:numPr>
          <w:ilvl w:val="0"/>
          <w:numId w:val="12"/>
        </w:numPr>
        <w:ind w:firstLine="390"/>
      </w:pPr>
      <w:r>
        <w:t xml:space="preserve">При проведении радиационного контроля, указанного в </w:t>
      </w:r>
      <w:hyperlink r:id="rId756" w:anchor="8P20LR">
        <w:r>
          <w:rPr>
            <w:color w:val="0000EE"/>
            <w:u w:val="single" w:color="0000EE"/>
          </w:rPr>
          <w:t>п</w:t>
        </w:r>
      </w:hyperlink>
      <w:hyperlink r:id="rId757" w:anchor="8P20LR">
        <w:r>
          <w:rPr>
            <w:color w:val="0000EE"/>
          </w:rPr>
          <w:t>у</w:t>
        </w:r>
      </w:hyperlink>
      <w:hyperlink r:id="rId758" w:anchor="8P20LR">
        <w:r>
          <w:rPr>
            <w:color w:val="0000EE"/>
            <w:u w:val="single" w:color="0000EE"/>
          </w:rPr>
          <w:t>нкте 113 Правил</w:t>
        </w:r>
      </w:hyperlink>
      <w:hyperlink r:id="rId759" w:anchor="8P20LR">
        <w:r>
          <w:t>,</w:t>
        </w:r>
      </w:hyperlink>
      <w:r>
        <w:t xml:space="preserve"> должны осуществляться: контроль МАЭД нейтронного и гамма-излучения на границе зоны ограничения;</w:t>
      </w:r>
    </w:p>
    <w:p w:rsidR="004E06AA" w:rsidRDefault="002C2A29">
      <w:pPr>
        <w:ind w:left="400"/>
      </w:pPr>
      <w:r>
        <w:t>контроль МАЭД нейтронного и гамма-излучения в помещениях, смежных с помещением, в котором размещается</w:t>
      </w:r>
    </w:p>
    <w:p w:rsidR="004E06AA" w:rsidRDefault="002C2A29">
      <w:pPr>
        <w:ind w:left="403" w:hanging="390"/>
      </w:pPr>
      <w:r>
        <w:t>стационарная НЛДУ; контроль МАЭД нейтронного и гамма-излучения на рабочих местах персонала и лиц, не отнесенных к персоналу</w:t>
      </w:r>
    </w:p>
    <w:p w:rsidR="004E06AA" w:rsidRDefault="002C2A29">
      <w:pPr>
        <w:ind w:left="403" w:hanging="390"/>
      </w:pPr>
      <w:r>
        <w:t xml:space="preserve">групп А или Б; контроль МАЭД </w:t>
      </w:r>
      <w:r>
        <w:t>нейтронного и гамма-излучения на расстоянии 1 м от поверхности стационарной НЛДУ,</w:t>
      </w:r>
    </w:p>
    <w:p w:rsidR="004E06AA" w:rsidRDefault="002C2A29">
      <w:pPr>
        <w:ind w:left="23"/>
      </w:pPr>
      <w:r>
        <w:t>содержащей ЗРнИ нейтронов.</w:t>
      </w:r>
    </w:p>
    <w:p w:rsidR="004E06AA" w:rsidRDefault="002C2A29">
      <w:pPr>
        <w:pStyle w:val="Heading2"/>
        <w:spacing w:after="171"/>
        <w:ind w:left="276"/>
        <w:jc w:val="both"/>
      </w:pPr>
      <w:r>
        <w:t>VI. ТРЕБОВАНИЯ К ОБЕСПЕЧЕНИЮ РАДИАЦИОННОЙ БЕЗОПАСНОСТИ УСТАНОВОК, СОДЕРЖАЩИХ ИСТОЧНИКИ РЕНТГЕНОВСКОГО ИЗЛУЧЕНИЯ, И ОБРАЩЕНИЮ С НИМИ</w:t>
      </w:r>
    </w:p>
    <w:p w:rsidR="004E06AA" w:rsidRDefault="002C2A29">
      <w:pPr>
        <w:spacing w:after="13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13"/>
        </w:numPr>
        <w:ind w:firstLine="390"/>
      </w:pPr>
      <w:r>
        <w:t>При экспл</w:t>
      </w:r>
      <w:r>
        <w:t xml:space="preserve">уатации установки, при любых возможных условиях работы которой не возможен выход прямого пучка рентгеновского излучения за пределы корпуса установки и доступ персонала в зону прямого пучка рентгеновского излучения при работе установки (далее - установка 1 </w:t>
      </w:r>
      <w:r>
        <w:t>группы), должны соблюдаться следующие требования:</w:t>
      </w:r>
    </w:p>
    <w:p w:rsidR="004E06AA" w:rsidRDefault="002C2A29">
      <w:pPr>
        <w:ind w:left="400"/>
      </w:pPr>
      <w:r>
        <w:t>радиационная защита установки должна обеспечивать МАЭД рентгеновского излучения в любой доступной точке</w:t>
      </w:r>
    </w:p>
    <w:p w:rsidR="004E06AA" w:rsidRDefault="002C2A29">
      <w:pPr>
        <w:ind w:left="23"/>
      </w:pPr>
      <w:r>
        <w:t>на расстоянии 0,1 м от внешней поверхности защиты не более 2,5 мкЗв/ч; радиационная защита установки и</w:t>
      </w:r>
      <w:r>
        <w:t xml:space="preserve"> съемные элементы радиационной защиты (при их наличии) оборудуются системой блокировки, исключающей возможность генерации рентгеновского излучения, либо перекрывающей пучок рентгеновского излучения затворами при незакрытых дверцах, отключение которых невоз</w:t>
      </w:r>
      <w:r>
        <w:t>можно без нарушения пломбы изготовителя.</w:t>
      </w:r>
    </w:p>
    <w:p w:rsidR="004E06AA" w:rsidRDefault="002C2A29">
      <w:pPr>
        <w:numPr>
          <w:ilvl w:val="0"/>
          <w:numId w:val="13"/>
        </w:numPr>
        <w:ind w:firstLine="390"/>
      </w:pPr>
      <w:r>
        <w:t xml:space="preserve">При эксплуатации установки при любых возможных условиях эксплуатации, которой возможен выход прямогопучка рентгеновского излучения за пределы корпуса установки и доступ персонала в зону прямого пучка рентгеновского </w:t>
      </w:r>
      <w:r>
        <w:t>излучения при работе установки (далее - установка 2 группы) должны соблюдаться следующие требования:</w:t>
      </w:r>
    </w:p>
    <w:p w:rsidR="004E06AA" w:rsidRDefault="002C2A29">
      <w:pPr>
        <w:ind w:left="400"/>
      </w:pPr>
      <w:r>
        <w:t>установка должна оборудоваться техническими средствами, исключающими возможность облучения оператора</w:t>
      </w:r>
    </w:p>
    <w:p w:rsidR="004E06AA" w:rsidRDefault="002C2A29">
      <w:pPr>
        <w:ind w:left="23"/>
      </w:pPr>
      <w:r>
        <w:t>прямым пучком излучения;</w:t>
      </w:r>
    </w:p>
    <w:p w:rsidR="004E06AA" w:rsidRDefault="002C2A29">
      <w:pPr>
        <w:ind w:left="400"/>
      </w:pPr>
      <w:r>
        <w:t>МАЭД рентгеновского излучения</w:t>
      </w:r>
      <w:r>
        <w:t xml:space="preserve"> на рабочих местах персонала группы А не должна превышать 12 мкЗв/ч.</w:t>
      </w:r>
    </w:p>
    <w:p w:rsidR="004E06AA" w:rsidRDefault="002C2A29">
      <w:pPr>
        <w:ind w:left="400"/>
      </w:pPr>
      <w:r>
        <w:t>в помещении, где проводятся работы на стационарной установке, не должны находиться иные лица, кроме лиц,</w:t>
      </w:r>
    </w:p>
    <w:p w:rsidR="004E06AA" w:rsidRDefault="002C2A29">
      <w:pPr>
        <w:ind w:left="23"/>
      </w:pPr>
      <w:r>
        <w:t>отнесенных к персоналу группы А; при анодном напряжении рентгеновской трубки менее</w:t>
      </w:r>
      <w:r>
        <w:t xml:space="preserve"> 30 кВ мощность направленного эквивалента дозы в местах возможного нахождения рук персонала группы А не должна превышать 0,25 мЗв/ч, а в местах возможного расположения глаз - 0,08 мЗв/ч, либо персонал должен пользоваться средствами защиты рук (защитные пер</w:t>
      </w:r>
      <w:r>
        <w:t>чатки) и</w:t>
      </w:r>
    </w:p>
    <w:p w:rsidR="004E06AA" w:rsidRDefault="002C2A29">
      <w:pPr>
        <w:ind w:left="23"/>
      </w:pPr>
      <w:r>
        <w:t>(или) глаз (защитные экраны, защитные очки), посредством использования которых обеспечивается соблюдение таких требований.</w:t>
      </w:r>
    </w:p>
    <w:p w:rsidR="004E06AA" w:rsidRDefault="002C2A29">
      <w:pPr>
        <w:numPr>
          <w:ilvl w:val="0"/>
          <w:numId w:val="13"/>
        </w:numPr>
        <w:ind w:firstLine="390"/>
      </w:pPr>
      <w:r>
        <w:t>Стационарная установка 2 группы для эксплуатации размещается в отдельном помещении, на входной дверикоторого устанавливается знак радиационной опасности.</w:t>
      </w:r>
    </w:p>
    <w:p w:rsidR="004E06AA" w:rsidRDefault="002C2A29">
      <w:pPr>
        <w:numPr>
          <w:ilvl w:val="0"/>
          <w:numId w:val="13"/>
        </w:numPr>
        <w:ind w:firstLine="390"/>
      </w:pPr>
      <w:r>
        <w:t>При эксплуатации стационарной установкой 2 группы МАЭД рентгеновского излучения в помещениях, смежныхс</w:t>
      </w:r>
      <w:r>
        <w:t xml:space="preserve"> помещением, в котором проводятся работы, не должна превышать:</w:t>
      </w:r>
    </w:p>
    <w:p w:rsidR="004E06AA" w:rsidRDefault="002C2A29">
      <w:pPr>
        <w:ind w:left="400"/>
      </w:pPr>
      <w:r>
        <w:t>12 мкЗв/ч - для помещений постоянного пребывания персонала группы А;</w:t>
      </w:r>
    </w:p>
    <w:p w:rsidR="004E06AA" w:rsidRDefault="002C2A29">
      <w:pPr>
        <w:ind w:left="400"/>
      </w:pPr>
      <w:r>
        <w:t>2,5 мкЗв/ч - для помещений постоянного пребывания персонала группы Б;</w:t>
      </w:r>
    </w:p>
    <w:p w:rsidR="004E06AA" w:rsidRDefault="002C2A29">
      <w:pPr>
        <w:ind w:left="400"/>
      </w:pPr>
      <w:r>
        <w:t>0,5 мкЗв/ч - для помещений постоянного пребывания лиц,</w:t>
      </w:r>
      <w:r>
        <w:t xml:space="preserve"> не отнесенных к персоналу групп А или Б.</w:t>
      </w:r>
    </w:p>
    <w:p w:rsidR="004E06AA" w:rsidRDefault="002C2A29">
      <w:pPr>
        <w:numPr>
          <w:ilvl w:val="0"/>
          <w:numId w:val="14"/>
        </w:numPr>
        <w:ind w:firstLine="390"/>
      </w:pPr>
      <w:r>
        <w:t>Для эксплуатации переносной установки 2 группы такая установка должна быть оборудована коллимирующимустройством, формирующим рабочий пучок излучения.</w:t>
      </w:r>
    </w:p>
    <w:p w:rsidR="004E06AA" w:rsidRDefault="002C2A29">
      <w:pPr>
        <w:ind w:left="13" w:firstLine="390"/>
      </w:pPr>
      <w:r>
        <w:t>МАЭД гамма-излучения не должна превышать 2,5 мкЗв/ч для всех дос</w:t>
      </w:r>
      <w:r>
        <w:t>тупных точек на расстоянии 0,1 м от установки вне прямого пучка излучения, а в месте расположения персонала группы А, осуществляющего управление установкой, - 12 мкЗв/ч.</w:t>
      </w:r>
    </w:p>
    <w:p w:rsidR="004E06AA" w:rsidRDefault="002C2A29">
      <w:pPr>
        <w:numPr>
          <w:ilvl w:val="0"/>
          <w:numId w:val="14"/>
        </w:numPr>
        <w:ind w:firstLine="390"/>
      </w:pPr>
      <w:r>
        <w:t>При эксплуатации установки 1 и 2 группы они оснащаются световой сигнализацией о состоя</w:t>
      </w:r>
      <w:r>
        <w:t>нии источника,позволяющей определить включение или выключение генерации рентгеновского излучения, открытие или закрытие затвора перекрытия пучка излучения.</w:t>
      </w:r>
    </w:p>
    <w:p w:rsidR="004E06AA" w:rsidRDefault="002C2A29">
      <w:pPr>
        <w:numPr>
          <w:ilvl w:val="0"/>
          <w:numId w:val="14"/>
        </w:numPr>
        <w:ind w:firstLine="390"/>
      </w:pPr>
      <w:r>
        <w:t>При размещении стационарных установок 1 и 2 группы, предназначенных для проведения непрерывного конт</w:t>
      </w:r>
      <w:r>
        <w:t>роля параметров технологического процесса, в том числе уровнемеры, плотномеры, толщиномеры (далее установки технологического контроля) в производственных помещениях, имеющих рабочие места, должны соблюдаться следующие требования:</w:t>
      </w:r>
    </w:p>
    <w:p w:rsidR="004E06AA" w:rsidRDefault="002C2A29">
      <w:pPr>
        <w:numPr>
          <w:ilvl w:val="0"/>
          <w:numId w:val="15"/>
        </w:numPr>
        <w:ind w:firstLine="390"/>
      </w:pPr>
      <w:r>
        <w:t>МАЭД рентгеновского излуче</w:t>
      </w:r>
      <w:r>
        <w:t>ния во всех доступных точках, за исключением области рабочего пучка излучения,не должна превышать:</w:t>
      </w:r>
    </w:p>
    <w:p w:rsidR="004E06AA" w:rsidRDefault="002C2A29">
      <w:pPr>
        <w:ind w:left="400" w:right="4640"/>
      </w:pPr>
      <w:r>
        <w:t>на расстоянии 0,1 м от рентгеновского излучателя - 100 мкЗв/ч, на расстоянии 1 м от рентгеновского излучателя - 3,0 мкЗв/ч;</w:t>
      </w:r>
    </w:p>
    <w:p w:rsidR="004E06AA" w:rsidRDefault="002C2A29">
      <w:pPr>
        <w:numPr>
          <w:ilvl w:val="0"/>
          <w:numId w:val="15"/>
        </w:numPr>
        <w:ind w:firstLine="390"/>
      </w:pPr>
      <w:r>
        <w:t>МАЭД рентгеновского излучения на ближайших к установке рабочих местах лиц, не отнесенных к персоналугруппы А или Б, не должна превышать 0,5 мкЗв/ч, а в местах их возможного эпизодического нахождения - 1,0 мкЗв/ч.</w:t>
      </w:r>
    </w:p>
    <w:p w:rsidR="004E06AA" w:rsidRDefault="002C2A29">
      <w:pPr>
        <w:numPr>
          <w:ilvl w:val="0"/>
          <w:numId w:val="15"/>
        </w:numPr>
        <w:ind w:firstLine="390"/>
      </w:pPr>
      <w:r>
        <w:t>при размещении установок в производственном</w:t>
      </w:r>
      <w:r>
        <w:t xml:space="preserve"> помещении или на территории без рабочих мест:</w:t>
      </w:r>
    </w:p>
    <w:p w:rsidR="004E06AA" w:rsidRDefault="002C2A29">
      <w:pPr>
        <w:ind w:left="13" w:firstLine="390"/>
      </w:pPr>
      <w:r>
        <w:t>МАЭД рентгеновского излучения на расстоянии 1 м от рентгеновского излучателя установки во всех доступных точках, за исключением области рабочего пучка излучения, не должна превышать 20 мкЗв/ч;</w:t>
      </w:r>
    </w:p>
    <w:p w:rsidR="004E06AA" w:rsidRDefault="002C2A29">
      <w:pPr>
        <w:ind w:left="13" w:firstLine="390"/>
      </w:pPr>
      <w:r>
        <w:t>МАЭД рентгеновск</w:t>
      </w:r>
      <w:r>
        <w:t>ого излучения на ближайших к установке рабочих местах лиц, не отнесенных к персоналу, не должна превышать 0,5 мкЗв/ч, а в местах их возможного периодического нахождения - 1,0 мкЗв/ч.</w:t>
      </w:r>
    </w:p>
    <w:p w:rsidR="004E06AA" w:rsidRDefault="002C2A29">
      <w:pPr>
        <w:ind w:left="13" w:firstLine="390"/>
      </w:pPr>
      <w:r>
        <w:t>122. Для эксплуатации установок 1 и 2 группы проводится радиационный конт</w:t>
      </w:r>
      <w:r>
        <w:t>роль не реже 1 раза в год, предусматривающий:</w:t>
      </w:r>
    </w:p>
    <w:p w:rsidR="004E06AA" w:rsidRDefault="002C2A29">
      <w:pPr>
        <w:ind w:left="400"/>
      </w:pPr>
      <w:r>
        <w:t>контроль МАЭД рентгеновского излучения на расстоянии 0,1 м от установок 1 группы;</w:t>
      </w:r>
    </w:p>
    <w:p w:rsidR="004E06AA" w:rsidRDefault="002C2A29">
      <w:pPr>
        <w:ind w:left="400"/>
      </w:pPr>
      <w:r>
        <w:t>контроль МАЭД рентгеновского излучения для переносных установок 2 группы на расстоянии 0,1 м от</w:t>
      </w:r>
    </w:p>
    <w:p w:rsidR="004E06AA" w:rsidRDefault="002C2A29">
      <w:pPr>
        <w:ind w:left="403" w:hanging="390"/>
      </w:pPr>
      <w:r>
        <w:t>рентгеновского излучателя вне ра</w:t>
      </w:r>
      <w:r>
        <w:t>бочего пучка излучения и в месте расположения персонала группы А; контроль МАЭД рентгеновского излучения для стационарных установок на рабочих местах персонала и в смежных</w:t>
      </w:r>
    </w:p>
    <w:p w:rsidR="004E06AA" w:rsidRDefault="002C2A29">
      <w:pPr>
        <w:ind w:left="23"/>
      </w:pPr>
      <w:r>
        <w:t xml:space="preserve">помещениях 2 группы; контроль МАЭД рентгеновского излучения на расстоянии 0,1 м и 1 </w:t>
      </w:r>
      <w:r>
        <w:t>м от рентгеновского излучателя стационарных установок технологического контроля с источниками рентгеновского излучения, на ближайших к установке рабочих местах лиц, не отнесенных к персоналу группы А и Б, а также в местах их возможного эпизодического нахож</w:t>
      </w:r>
      <w:r>
        <w:t>дения; контроль направленного эквивалента дозы в местах возможного нахождения рук и глаз персонала для установок 2</w:t>
      </w:r>
    </w:p>
    <w:p w:rsidR="004E06AA" w:rsidRDefault="002C2A29">
      <w:pPr>
        <w:spacing w:after="26"/>
        <w:ind w:left="23"/>
      </w:pPr>
      <w:r>
        <w:t>группы, работающих при анодном напряжении рентгеновской трубки менее 30 кВ.</w:t>
      </w:r>
    </w:p>
    <w:p w:rsidR="004E06AA" w:rsidRDefault="002C2A29">
      <w:pPr>
        <w:pStyle w:val="Heading2"/>
        <w:spacing w:after="171"/>
        <w:ind w:left="18" w:right="9"/>
      </w:pPr>
      <w:r>
        <w:t>VII. ТРЕБОВАНИЯ К ОБЕСПЕЧЕНИЮ РАДИАЦИОННОЙ БЕЗОПАСНОСТИ ПРИ РАДИОМЕТРИЧЕСКИХ ИССЛЕДОВАНИЯХ БУРОВЫХ СКВАЖИН С ИСПОЛЬЗОВАНИЕМ ЗАКРЫТЫХ РАДИОНУКЛИДНЫХ ИСТОЧНИКОВ ИОНИЗИРУЮЩЕГО ИЗЛУЧЕНИЯ</w:t>
      </w:r>
    </w:p>
    <w:p w:rsidR="004E06AA" w:rsidRDefault="002C2A29">
      <w:pPr>
        <w:spacing w:after="13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16"/>
        </w:numPr>
        <w:ind w:firstLine="390"/>
      </w:pPr>
      <w:r>
        <w:t>Не используемые в работе ЗРнИ должны храниться в защитных контейнер</w:t>
      </w:r>
      <w:r>
        <w:t>ах.</w:t>
      </w:r>
    </w:p>
    <w:p w:rsidR="004E06AA" w:rsidRDefault="002C2A29">
      <w:pPr>
        <w:numPr>
          <w:ilvl w:val="0"/>
          <w:numId w:val="16"/>
        </w:numPr>
        <w:ind w:firstLine="390"/>
      </w:pPr>
      <w:r>
        <w:t>В помещениях для хранения ЗРнИ нейтронного или гамма-излучения должны предусматриваться:</w:t>
      </w:r>
    </w:p>
    <w:p w:rsidR="004E06AA" w:rsidRDefault="002C2A29">
      <w:pPr>
        <w:ind w:left="400"/>
      </w:pPr>
      <w:r>
        <w:t>защитные колодцы, ниши, защитные контейнеры или сейфы (далее - защитные устройства);</w:t>
      </w:r>
    </w:p>
    <w:p w:rsidR="004E06AA" w:rsidRDefault="002C2A29">
      <w:pPr>
        <w:ind w:left="400"/>
      </w:pPr>
      <w:r>
        <w:t>вспомогательные помещения для дистанционного инструмента, транспортных контейн</w:t>
      </w:r>
      <w:r>
        <w:t>еров, аппаратуры</w:t>
      </w:r>
    </w:p>
    <w:p w:rsidR="004E06AA" w:rsidRDefault="002C2A29">
      <w:pPr>
        <w:ind w:left="403" w:hanging="390"/>
      </w:pPr>
      <w:r>
        <w:t>радиационного контроля, средств индивидуальной защиты, средств дезактивации; запираемые двери для подачи в помещение для хранения ЗРнИ и выдачи из него транспортных контейнеров с</w:t>
      </w:r>
    </w:p>
    <w:p w:rsidR="004E06AA" w:rsidRDefault="002C2A29">
      <w:pPr>
        <w:spacing w:after="4" w:line="267" w:lineRule="auto"/>
        <w:ind w:left="389" w:hanging="390"/>
        <w:jc w:val="left"/>
      </w:pPr>
      <w:r>
        <w:t>ЗРнИ нейтронного или гамма-излучения (далее - защитная дверь</w:t>
      </w:r>
      <w:r>
        <w:t>) в наружной стене помещения для хранения ЗРнИ; знаки радиационной опасности на наружных поверхностях входной двери для персонала и защитной дверей; устройство для опечатывания входной и защитной двери.</w:t>
      </w:r>
    </w:p>
    <w:p w:rsidR="004E06AA" w:rsidRDefault="002C2A29">
      <w:pPr>
        <w:numPr>
          <w:ilvl w:val="0"/>
          <w:numId w:val="16"/>
        </w:numPr>
        <w:ind w:firstLine="390"/>
      </w:pPr>
      <w:r>
        <w:t xml:space="preserve">В помещениях для хранения ЗРнИ используются защитные </w:t>
      </w:r>
      <w:r>
        <w:t>устройства: имеющие на наружной поверхности маркировку с указанием радионуклида, вида источника и его активности; размещенные таким образом, чтобы при закладке или извлечении ЗРнИ персонал не подвергался облучению от</w:t>
      </w:r>
    </w:p>
    <w:p w:rsidR="004E06AA" w:rsidRDefault="002C2A29">
      <w:pPr>
        <w:ind w:left="23"/>
      </w:pPr>
      <w:r>
        <w:t>других ЗРнИ, находящихся на хранении.</w:t>
      </w:r>
    </w:p>
    <w:p w:rsidR="004E06AA" w:rsidRDefault="002C2A29">
      <w:pPr>
        <w:numPr>
          <w:ilvl w:val="0"/>
          <w:numId w:val="16"/>
        </w:numPr>
        <w:ind w:firstLine="390"/>
      </w:pPr>
      <w:r>
        <w:t>М</w:t>
      </w:r>
      <w:r>
        <w:t>АЭД ионизирующего излучения на расстоянии 0,1 м от внешней поверхности защитных устройств для хранения ЗРнИ не должна превышать 12 мкЗв/ч.</w:t>
      </w:r>
    </w:p>
    <w:p w:rsidR="004E06AA" w:rsidRDefault="002C2A29">
      <w:pPr>
        <w:numPr>
          <w:ilvl w:val="0"/>
          <w:numId w:val="16"/>
        </w:numPr>
        <w:ind w:firstLine="390"/>
      </w:pPr>
      <w:r>
        <w:t>МАЭД ионизирующего излучения на расстоянии 0,1 м от наружной поверхности стен, закрытых дверей и проемов помещения дл</w:t>
      </w:r>
      <w:r>
        <w:t>я хранения ЗРнИ или ограждения, исключающего доступ лиц, не связанных с проведением работ, в помещении для хранения ЗРнИ, не должна превышать 1,0 мкЗв/ч (за вычетом природного радиационного фона) в соответствии с возможностью извлечения из защитного устрой</w:t>
      </w:r>
      <w:r>
        <w:t>ства одного нейтронного или одного гаммаисточника, создающего наибольшую МАЭД ионизирующего излучения на внешней поверхности стен помещения для хранения ЗРнИ.</w:t>
      </w:r>
    </w:p>
    <w:p w:rsidR="004E06AA" w:rsidRDefault="002C2A29">
      <w:pPr>
        <w:numPr>
          <w:ilvl w:val="0"/>
          <w:numId w:val="16"/>
        </w:numPr>
        <w:ind w:firstLine="390"/>
      </w:pPr>
      <w:r>
        <w:t>ЗРнИ должны храниться в пеналах или в переносных контейнерах, помещаемых в защитные устройства.</w:t>
      </w:r>
    </w:p>
    <w:p w:rsidR="004E06AA" w:rsidRDefault="002C2A29">
      <w:pPr>
        <w:numPr>
          <w:ilvl w:val="0"/>
          <w:numId w:val="16"/>
        </w:numPr>
        <w:ind w:firstLine="390"/>
      </w:pPr>
      <w:r>
        <w:t>З</w:t>
      </w:r>
      <w:r>
        <w:t>ащитные колодцы должны быть обсажены водонепроницаемыми трубами-стаканами с дном. Верхняя частьтрубы-стакана должна выступать над уровнем пола, но не более чем на 5 см.</w:t>
      </w:r>
    </w:p>
    <w:p w:rsidR="004E06AA" w:rsidRDefault="002C2A29">
      <w:pPr>
        <w:numPr>
          <w:ilvl w:val="0"/>
          <w:numId w:val="16"/>
        </w:numPr>
        <w:ind w:firstLine="390"/>
      </w:pPr>
      <w:r>
        <w:t>Трубы-стаканы должны закрываться защитными крышками.</w:t>
      </w:r>
    </w:p>
    <w:p w:rsidR="004E06AA" w:rsidRDefault="002C2A29">
      <w:pPr>
        <w:numPr>
          <w:ilvl w:val="0"/>
          <w:numId w:val="16"/>
        </w:numPr>
        <w:ind w:firstLine="390"/>
      </w:pPr>
      <w:r>
        <w:t>На период полевых или разовых рабо</w:t>
      </w:r>
      <w:r>
        <w:t>т по радиометрическому исследованию буровых скважин возможна организация временных хранилища ЗРнИ.</w:t>
      </w:r>
    </w:p>
    <w:p w:rsidR="004E06AA" w:rsidRDefault="002C2A29">
      <w:pPr>
        <w:numPr>
          <w:ilvl w:val="0"/>
          <w:numId w:val="16"/>
        </w:numPr>
        <w:ind w:firstLine="390"/>
      </w:pPr>
      <w:r>
        <w:t>Временное хранение ЗРнИ должно осуществляться:</w:t>
      </w:r>
    </w:p>
    <w:p w:rsidR="004E06AA" w:rsidRDefault="002C2A29">
      <w:pPr>
        <w:ind w:left="13" w:firstLine="390"/>
      </w:pPr>
      <w:r>
        <w:t>в транспортном средстве или в транспортном контейнере, помещаемом в фургон, которые должны запираться и опечатываться, либо в пенале, помещаемом (с использованием троса) на глубину не менее 5 м в обсаженную скважину, устье которой должно исключать возможно</w:t>
      </w:r>
      <w:r>
        <w:t>сть попадания в такую скважину посторонних предметов и воды; с обеспечением сохранности, в том числе от несанкционированного использования ЗРнИ; с установкой на наружных поверхностях мест хранения (ограждения) знаков радиационной опасности, отчетливо</w:t>
      </w:r>
    </w:p>
    <w:p w:rsidR="004E06AA" w:rsidRDefault="002C2A29">
      <w:pPr>
        <w:ind w:left="403" w:hanging="390"/>
      </w:pPr>
      <w:r>
        <w:t>видим</w:t>
      </w:r>
      <w:r>
        <w:t>ых с расстояния не менее 3 м; с МАЭД излучения на расстоянии 0,1 м от наружных поверхностей мест для временного хранения ЗРнИ или зоны</w:t>
      </w:r>
    </w:p>
    <w:p w:rsidR="004E06AA" w:rsidRDefault="002C2A29">
      <w:pPr>
        <w:ind w:left="23"/>
      </w:pPr>
      <w:r>
        <w:t>ограничения доступа, не превышающей 1,0 мкЗв/ч.</w:t>
      </w:r>
    </w:p>
    <w:p w:rsidR="004E06AA" w:rsidRDefault="002C2A29">
      <w:pPr>
        <w:numPr>
          <w:ilvl w:val="0"/>
          <w:numId w:val="16"/>
        </w:numPr>
        <w:ind w:firstLine="390"/>
      </w:pPr>
      <w:r>
        <w:t>Место для временного хранения ЗРнИ должно быть оборудовано техническими с</w:t>
      </w:r>
      <w:r>
        <w:t>редствами, исключающимивозможность доступа к ЗРнИ лиц, не имеющих отношения к проведению работ с ними.</w:t>
      </w:r>
    </w:p>
    <w:p w:rsidR="004E06AA" w:rsidRDefault="002C2A29">
      <w:pPr>
        <w:numPr>
          <w:ilvl w:val="0"/>
          <w:numId w:val="16"/>
        </w:numPr>
        <w:ind w:firstLine="390"/>
      </w:pPr>
      <w:r>
        <w:t>Схема размещения ЗРнИ в помещении для хранения ЗРнИ должна храниться у лица, ответственного за ихучет и хранение.</w:t>
      </w:r>
    </w:p>
    <w:p w:rsidR="004E06AA" w:rsidRDefault="002C2A29">
      <w:pPr>
        <w:numPr>
          <w:ilvl w:val="0"/>
          <w:numId w:val="16"/>
        </w:numPr>
        <w:spacing w:after="4" w:line="256" w:lineRule="auto"/>
        <w:ind w:firstLine="390"/>
      </w:pPr>
      <w:r>
        <w:t>При проведении геофизических работ на б</w:t>
      </w:r>
      <w:r>
        <w:t xml:space="preserve">уровых скважинах транспортирование транспортных контейнеров сЗРнИ должно осуществляться на автотранспортных средствах с соблюдением требований </w:t>
      </w:r>
      <w:hyperlink r:id="rId760" w:anchor="7DG0K7">
        <w:r>
          <w:rPr>
            <w:color w:val="0000EE"/>
            <w:u w:val="single" w:color="0000EE"/>
          </w:rPr>
          <w:t>п</w:t>
        </w:r>
      </w:hyperlink>
      <w:hyperlink r:id="rId761" w:anchor="7DG0K7">
        <w:r>
          <w:rPr>
            <w:color w:val="0000EE"/>
          </w:rPr>
          <w:t>у</w:t>
        </w:r>
      </w:hyperlink>
      <w:hyperlink r:id="rId762" w:anchor="7DG0K7">
        <w:r>
          <w:rPr>
            <w:color w:val="0000EE"/>
            <w:u w:val="single" w:color="0000EE"/>
          </w:rPr>
          <w:t xml:space="preserve">нкта </w:t>
        </w:r>
      </w:hyperlink>
      <w:hyperlink r:id="rId763" w:anchor="7DG0K7">
        <w:r>
          <w:rPr>
            <w:color w:val="0000EE"/>
            <w:u w:val="single" w:color="0000EE"/>
          </w:rPr>
          <w:t xml:space="preserve">3.4 </w:t>
        </w:r>
      </w:hyperlink>
      <w:hyperlink r:id="rId764" w:anchor="7DG0K7">
        <w:r>
          <w:rPr>
            <w:color w:val="0000EE"/>
            <w:u w:val="single" w:color="0000EE"/>
          </w:rPr>
          <w:t>санитарн</w:t>
        </w:r>
        <w:r>
          <w:rPr>
            <w:color w:val="0000EE"/>
            <w:u w:val="single" w:color="0000EE"/>
          </w:rPr>
          <w:t>о</w:t>
        </w:r>
      </w:hyperlink>
      <w:hyperlink r:id="rId765" w:anchor="7DG0K7">
        <w:r>
          <w:rPr>
            <w:color w:val="0000EE"/>
            <w:u w:val="single" w:color="0000EE"/>
          </w:rPr>
          <w:t>эпи</w:t>
        </w:r>
      </w:hyperlink>
      <w:hyperlink r:id="rId766" w:anchor="7DG0K7">
        <w:r>
          <w:rPr>
            <w:color w:val="0000EE"/>
          </w:rPr>
          <w:t>д</w:t>
        </w:r>
      </w:hyperlink>
      <w:hyperlink r:id="rId767" w:anchor="7DG0K7">
        <w:r>
          <w:rPr>
            <w:color w:val="0000EE"/>
            <w:u w:val="single" w:color="0000EE"/>
          </w:rPr>
          <w:t>емиологических правил и нормативов "Санитарные правила по ра</w:t>
        </w:r>
      </w:hyperlink>
      <w:hyperlink r:id="rId768" w:anchor="7DG0K7">
        <w:r>
          <w:rPr>
            <w:color w:val="0000EE"/>
          </w:rPr>
          <w:t>д</w:t>
        </w:r>
      </w:hyperlink>
      <w:hyperlink r:id="rId769" w:anchor="7DG0K7">
        <w:r>
          <w:rPr>
            <w:color w:val="0000EE"/>
            <w:u w:val="single" w:color="0000EE"/>
          </w:rPr>
          <w:t xml:space="preserve">иационной безопасности персонала и </w:t>
        </w:r>
      </w:hyperlink>
      <w:hyperlink r:id="rId770" w:anchor="7DG0K7">
        <w:r>
          <w:rPr>
            <w:color w:val="0000EE"/>
            <w:u w:val="single" w:color="0000EE"/>
          </w:rPr>
          <w:t>населения при транспортировании ра</w:t>
        </w:r>
      </w:hyperlink>
      <w:hyperlink r:id="rId771" w:anchor="7DG0K7">
        <w:r>
          <w:rPr>
            <w:color w:val="0000EE"/>
          </w:rPr>
          <w:t>д</w:t>
        </w:r>
      </w:hyperlink>
      <w:hyperlink r:id="rId772" w:anchor="7DG0K7">
        <w:r>
          <w:rPr>
            <w:color w:val="0000EE"/>
            <w:u w:val="single" w:color="0000EE"/>
          </w:rPr>
          <w:t xml:space="preserve">иоактивных материалов </w:t>
        </w:r>
      </w:hyperlink>
      <w:hyperlink r:id="rId773" w:anchor="7DG0K7">
        <w:r>
          <w:rPr>
            <w:color w:val="0000EE"/>
          </w:rPr>
          <w:t>(</w:t>
        </w:r>
      </w:hyperlink>
      <w:hyperlink r:id="rId774" w:anchor="7DG0K7">
        <w:r>
          <w:rPr>
            <w:color w:val="0000EE"/>
            <w:u w:val="single" w:color="0000EE"/>
          </w:rPr>
          <w:t>веществ</w:t>
        </w:r>
      </w:hyperlink>
      <w:hyperlink r:id="rId775" w:anchor="7DG0K7">
        <w:r>
          <w:rPr>
            <w:color w:val="0000EE"/>
          </w:rPr>
          <w:t>)</w:t>
        </w:r>
      </w:hyperlink>
      <w:hyperlink r:id="rId776" w:anchor="7DG0K7">
        <w:r>
          <w:rPr>
            <w:color w:val="0000EE"/>
            <w:u w:val="single" w:color="0000EE"/>
          </w:rPr>
          <w:t xml:space="preserve"> СанПиН </w:t>
        </w:r>
      </w:hyperlink>
      <w:hyperlink r:id="rId777" w:anchor="7DG0K7">
        <w:r>
          <w:rPr>
            <w:color w:val="0000EE"/>
            <w:u w:val="single" w:color="0000EE"/>
          </w:rPr>
          <w:t>2.6.1.1281-03"</w:t>
        </w:r>
      </w:hyperlink>
      <w:hyperlink r:id="rId778" w:anchor="7DG0K7">
        <w:r>
          <w:t>,</w:t>
        </w:r>
      </w:hyperlink>
      <w:r>
        <w:t xml:space="preserve"> утвержденных </w:t>
      </w:r>
      <w:hyperlink r:id="rId779">
        <w:r>
          <w:rPr>
            <w:color w:val="0000EE"/>
            <w:u w:val="single" w:color="0000EE"/>
          </w:rPr>
          <w:t>постановлением Главного гос</w:t>
        </w:r>
      </w:hyperlink>
      <w:hyperlink r:id="rId780">
        <w:r>
          <w:rPr>
            <w:color w:val="0000EE"/>
          </w:rPr>
          <w:t>уд</w:t>
        </w:r>
      </w:hyperlink>
      <w:hyperlink r:id="rId781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782">
        <w:r>
          <w:rPr>
            <w:color w:val="0000EE"/>
          </w:rPr>
          <w:t>д</w:t>
        </w:r>
      </w:hyperlink>
      <w:hyperlink r:id="rId783">
        <w:r>
          <w:rPr>
            <w:color w:val="0000EE"/>
            <w:u w:val="single" w:color="0000EE"/>
          </w:rPr>
          <w:t>ерации от 17.04.2003 № 54</w:t>
        </w:r>
      </w:hyperlink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10257" name="Picture 102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7" name="Picture 10257"/>
                    <pic:cNvPicPr/>
                  </pic:nvPicPr>
                  <pic:blipFill>
                    <a:blip r:embed="rId78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10260" name="Picture 10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0" name="Picture 10260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ind w:left="400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263" name="Picture 10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" name="Picture 10263"/>
                    <pic:cNvPicPr/>
                  </pic:nvPicPr>
                  <pic:blipFill>
                    <a:blip r:embed="rId78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Зарегистрировано Минюстом России 13.05.2003, регистрационный № 4529.</w:t>
      </w:r>
    </w:p>
    <w:p w:rsidR="004E06AA" w:rsidRDefault="002C2A29">
      <w:pPr>
        <w:numPr>
          <w:ilvl w:val="0"/>
          <w:numId w:val="16"/>
        </w:numPr>
        <w:ind w:firstLine="390"/>
      </w:pPr>
      <w:r>
        <w:t>Транспортирование ЗРнИ на расстояние до 100 м может осуществляться в транспортном конт</w:t>
      </w:r>
      <w:r>
        <w:t>ейнере двумялицами из числа персонала группы А на штанге длиной не менее 1 м с приспособлениями, препятствующими соскальзыванию контейнера при его переноске.</w:t>
      </w:r>
    </w:p>
    <w:p w:rsidR="004E06AA" w:rsidRDefault="002C2A29">
      <w:pPr>
        <w:numPr>
          <w:ilvl w:val="0"/>
          <w:numId w:val="16"/>
        </w:numPr>
        <w:ind w:firstLine="390"/>
      </w:pPr>
      <w:r>
        <w:t>Работы с использованием ЗРнИ на буровых скважинах должны выполняться с помощью устройств и приспос</w:t>
      </w:r>
      <w:r>
        <w:t>облений для дистанционного проведения манипуляций с ними на расстоянии, обеспечивающих радиационную безопасность персонала.</w:t>
      </w:r>
    </w:p>
    <w:p w:rsidR="004E06AA" w:rsidRDefault="002C2A29">
      <w:pPr>
        <w:numPr>
          <w:ilvl w:val="0"/>
          <w:numId w:val="16"/>
        </w:numPr>
        <w:ind w:firstLine="390"/>
      </w:pPr>
      <w:r>
        <w:t>При проведении геофизических работ на буровых скважинах с использованием ЗРнИ, эксплуатирующей организацией должен проводиться радиа</w:t>
      </w:r>
      <w:r>
        <w:t>ционный контроль, предусматривающий:</w:t>
      </w:r>
    </w:p>
    <w:p w:rsidR="004E06AA" w:rsidRDefault="002C2A29">
      <w:pPr>
        <w:ind w:left="13" w:firstLine="390"/>
      </w:pPr>
      <w:r>
        <w:t>контроль за МАЭД гамма-излучения и (или) нейтронов на рабочих местах, на поверхности транспортного средства и защитных устройств, в помещениях смежных с помещением для хранения ЗРнИ, а также в прилегающей к таким</w:t>
      </w:r>
    </w:p>
    <w:p w:rsidR="004E06AA" w:rsidRDefault="002C2A29">
      <w:pPr>
        <w:ind w:left="403" w:hanging="390"/>
      </w:pPr>
      <w:r>
        <w:t>помещениям территории - не реже одного раза в квартал и при каждом изменении вида работ; контроль радиоактивного загрязнения транспортных контейнеров для переноски, транспортирования и хранения</w:t>
      </w:r>
    </w:p>
    <w:p w:rsidR="004E06AA" w:rsidRDefault="002C2A29">
      <w:pPr>
        <w:ind w:left="403" w:hanging="390"/>
      </w:pPr>
      <w:r>
        <w:t>ЗРнИ - с периодичностью не реже 1 раза в квартал; проверку нал</w:t>
      </w:r>
      <w:r>
        <w:t>ичия ЗРнИ в транспортных контейнерах и в скважинных приборах с ЗРнИ при их выдаче, возврате и</w:t>
      </w:r>
    </w:p>
    <w:p w:rsidR="004E06AA" w:rsidRDefault="002C2A29">
      <w:pPr>
        <w:ind w:left="23"/>
      </w:pPr>
      <w:r>
        <w:t>поступлении в помещение для хранения ЗРнИ.</w:t>
      </w:r>
    </w:p>
    <w:p w:rsidR="004E06AA" w:rsidRDefault="002C2A29">
      <w:pPr>
        <w:numPr>
          <w:ilvl w:val="0"/>
          <w:numId w:val="16"/>
        </w:numPr>
        <w:ind w:firstLine="390"/>
      </w:pPr>
      <w:r>
        <w:t>В случае прихвата скважинного прибора с ЗРнИ работы на скважине должны быть прекращены и проведенымероприятия для извле</w:t>
      </w:r>
      <w:r>
        <w:t>чения скважинного прибора с ЗРнИ из скважины.</w:t>
      </w:r>
    </w:p>
    <w:p w:rsidR="004E06AA" w:rsidRDefault="002C2A29">
      <w:pPr>
        <w:ind w:left="13" w:firstLine="390"/>
      </w:pPr>
      <w:r>
        <w:t>При невозможности извлечения скважинного прибора с ЗРнИ из скважины, организация, проводившая работы на скважине, должна обеспечить захоронение ЗРнИ в скважине, исключающее возможность загрязнения радиоактивным</w:t>
      </w:r>
      <w:r>
        <w:t>и веществами оборудования, территории и водоносных горизонтов, а также облучения персонала и населения в дозах, превышающих 0,3 мЗв в год.</w:t>
      </w:r>
    </w:p>
    <w:p w:rsidR="004E06AA" w:rsidRDefault="002C2A29">
      <w:pPr>
        <w:numPr>
          <w:ilvl w:val="0"/>
          <w:numId w:val="16"/>
        </w:numPr>
        <w:spacing w:after="214" w:line="267" w:lineRule="auto"/>
        <w:ind w:firstLine="390"/>
      </w:pPr>
      <w:r>
        <w:t xml:space="preserve">По окончании работ, указанных в </w:t>
      </w:r>
      <w:hyperlink r:id="rId785" w:anchor="8PI0M0">
        <w:r>
          <w:rPr>
            <w:color w:val="0000EE"/>
            <w:u w:val="single" w:color="0000EE"/>
          </w:rPr>
          <w:t>пункте 139 Правил</w:t>
        </w:r>
      </w:hyperlink>
      <w:hyperlink r:id="rId786" w:anchor="8PI0M0">
        <w:r>
          <w:t>,</w:t>
        </w:r>
      </w:hyperlink>
      <w:r>
        <w:t xml:space="preserve"> эксплуатирующая организация, проводившая работы с ЗРнИ, должна проинформировать федеральный орган исполнительной власти, осуществляющий федеральный государственный са</w:t>
      </w:r>
      <w:r>
        <w:t>нитарно-эпидемиологический контроль (надзор) по месту нахождения скважины, орган местного самоуправления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469" name="Picture 10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9" name="Picture 10469"/>
                    <pic:cNvPicPr/>
                  </pic:nvPicPr>
                  <pic:blipFill>
                    <a:blip r:embed="rId78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473" name="Picture 104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3" name="Picture 10473"/>
                    <pic:cNvPicPr/>
                  </pic:nvPicPr>
                  <pic:blipFill>
                    <a:blip r:embed="rId78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88" w:anchor="8QI0M4">
        <w:r>
          <w:rPr>
            <w:color w:val="0000EE"/>
            <w:u w:val="single" w:color="0000EE"/>
          </w:rPr>
          <w:t>П</w:t>
        </w:r>
      </w:hyperlink>
      <w:hyperlink r:id="rId789" w:anchor="8QI0M4">
        <w:r>
          <w:rPr>
            <w:color w:val="0000EE"/>
          </w:rPr>
          <w:t>у</w:t>
        </w:r>
      </w:hyperlink>
      <w:hyperlink r:id="rId790" w:anchor="8QI0M4">
        <w:r>
          <w:rPr>
            <w:color w:val="0000EE"/>
            <w:u w:val="single" w:color="0000EE"/>
          </w:rPr>
          <w:t>нкт 6.8 ОСПОРБ 99/2010</w:t>
        </w:r>
      </w:hyperlink>
      <w:hyperlink r:id="rId791" w:anchor="8QI0M4">
        <w:r>
          <w:t>.</w:t>
        </w:r>
      </w:hyperlink>
    </w:p>
    <w:p w:rsidR="004E06AA" w:rsidRDefault="002C2A29">
      <w:pPr>
        <w:numPr>
          <w:ilvl w:val="0"/>
          <w:numId w:val="16"/>
        </w:numPr>
        <w:ind w:firstLine="390"/>
      </w:pPr>
      <w:r>
        <w:t>В случае разгерметизации ЗРнИ в скважине и радиоактивного загрязнения организаци</w:t>
      </w:r>
      <w:r>
        <w:t>я, проводившая работыс ЗРнИ, должна обеспечить:</w:t>
      </w:r>
    </w:p>
    <w:p w:rsidR="004E06AA" w:rsidRDefault="002C2A29">
      <w:pPr>
        <w:ind w:left="400"/>
      </w:pPr>
      <w:r>
        <w:t>прекращение работы на скважине;</w:t>
      </w:r>
    </w:p>
    <w:p w:rsidR="004E06AA" w:rsidRDefault="002C2A29">
      <w:pPr>
        <w:spacing w:after="4" w:line="265" w:lineRule="auto"/>
        <w:ind w:right="-14"/>
        <w:jc w:val="right"/>
      </w:pPr>
      <w:r>
        <w:t>удаление лиц, не связанных с ликвидацией последствий аварии, за пределы зоны возможного распространения</w:t>
      </w:r>
    </w:p>
    <w:p w:rsidR="004E06AA" w:rsidRDefault="002C2A29">
      <w:pPr>
        <w:spacing w:after="4" w:line="267" w:lineRule="auto"/>
        <w:ind w:left="389" w:right="3945" w:hanging="390"/>
        <w:jc w:val="left"/>
      </w:pPr>
      <w:r>
        <w:t>радиоактивного загрязнения; проведение радиометрического обследования ме</w:t>
      </w:r>
      <w:r>
        <w:t>ста аварии; установление границ зоны радиоактивного загрязнения и ее ограждение;</w:t>
      </w:r>
    </w:p>
    <w:p w:rsidR="004E06AA" w:rsidRDefault="002C2A29">
      <w:pPr>
        <w:spacing w:after="4" w:line="265" w:lineRule="auto"/>
        <w:ind w:right="-14"/>
        <w:jc w:val="right"/>
      </w:pPr>
      <w:r>
        <w:t>проведение радиометрического контроля персонала, находившегося в зоне радиоактивного загрязнения, с оценкой</w:t>
      </w:r>
    </w:p>
    <w:p w:rsidR="004E06AA" w:rsidRDefault="002C2A29">
      <w:pPr>
        <w:ind w:left="403" w:hanging="390"/>
      </w:pPr>
      <w:r>
        <w:t>доз его облучения; проведение дезактивации загрязненного техногенны</w:t>
      </w:r>
      <w:r>
        <w:t>ми радионуклидами оборудования и территории в месте</w:t>
      </w:r>
    </w:p>
    <w:p w:rsidR="004E06AA" w:rsidRDefault="002C2A29">
      <w:pPr>
        <w:ind w:left="403" w:hanging="390"/>
      </w:pPr>
      <w:r>
        <w:t>радиационной аварии (при наличии радиоактивного загрязнения); письменное информирование федерального органа государственной власти, осуществляющего федеральный</w:t>
      </w:r>
    </w:p>
    <w:p w:rsidR="004E06AA" w:rsidRDefault="002C2A29">
      <w:pPr>
        <w:spacing w:line="494" w:lineRule="auto"/>
        <w:ind w:left="23"/>
      </w:pPr>
      <w:r>
        <w:t>государственный санитарно-эпидемиологический</w:t>
      </w:r>
      <w:r>
        <w:t xml:space="preserve"> контроль (надзор) по месту разгерметизации ЗРнИ в скважине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511" name="Picture 10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1" name="Picture 10511"/>
                    <pic:cNvPicPr/>
                  </pic:nvPicPr>
                  <pic:blipFill>
                    <a:blip r:embed="rId79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515" name="Picture 105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5" name="Picture 10515"/>
                    <pic:cNvPicPr/>
                  </pic:nvPicPr>
                  <pic:blipFill>
                    <a:blip r:embed="rId79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93" w:anchor="8QI0M4">
        <w:r>
          <w:rPr>
            <w:color w:val="0000EE"/>
            <w:u w:val="single" w:color="0000EE"/>
          </w:rPr>
          <w:t>П</w:t>
        </w:r>
      </w:hyperlink>
      <w:hyperlink r:id="rId794" w:anchor="8QI0M4">
        <w:r>
          <w:rPr>
            <w:color w:val="0000EE"/>
          </w:rPr>
          <w:t>у</w:t>
        </w:r>
      </w:hyperlink>
      <w:hyperlink r:id="rId795" w:anchor="8QI0M4">
        <w:r>
          <w:rPr>
            <w:color w:val="0000EE"/>
            <w:u w:val="single" w:color="0000EE"/>
          </w:rPr>
          <w:t>нкт 6.8 ОСПОРБ 99/2010</w:t>
        </w:r>
      </w:hyperlink>
      <w:hyperlink r:id="rId796" w:anchor="8QI0M4">
        <w:r>
          <w:t>.</w:t>
        </w:r>
      </w:hyperlink>
    </w:p>
    <w:p w:rsidR="004E06AA" w:rsidRDefault="002C2A29">
      <w:pPr>
        <w:pStyle w:val="Heading2"/>
        <w:spacing w:after="186"/>
        <w:ind w:left="173"/>
        <w:jc w:val="both"/>
      </w:pPr>
      <w:r>
        <w:t xml:space="preserve">VIII. ТРЕБОВАНИЯ К ОБЕСПЕЧЕНИЮ РАДИАЦИОННОЙ БЕЗОПАСНОСТИ РЕНТГЕНОВСКИХ СКАНЕРОВ ДЛЯ ПЕРСОНАЛЬНОГО ДОСМОТРА ЛЮДЕЙ И ОБРАЩЕНИЮ </w:t>
      </w:r>
      <w:r>
        <w:t>С НИМИ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17"/>
        </w:numPr>
        <w:ind w:firstLine="390"/>
      </w:pPr>
      <w:r>
        <w:t>Для персонального досмотра людей могут использоваться РСЧ, индивидуальная эффективная доза облучениякоторых не превышает 0,3 мкЗв за сканирование, либо в случае, когда индивидуальная годовая эффективная доза техногенного облучения для всех лиц, за счет нео</w:t>
      </w:r>
      <w:r>
        <w:t>днократного прохождения контроля на РСЧ, не превышает 0,3 мЗв в год.</w:t>
      </w:r>
    </w:p>
    <w:p w:rsidR="004E06AA" w:rsidRDefault="002C2A29">
      <w:pPr>
        <w:ind w:left="13" w:firstLine="390"/>
      </w:pPr>
      <w:r>
        <w:t>При эксплуатации РСЧ, индивидуальная эффективная доза облучения на которых превышает 0,3 мкЗв за сканирование, организацией, эксплуатирующей РСЧ, ведется учет проведенных сканирований нак</w:t>
      </w:r>
      <w:r>
        <w:t>опленных индивидуальных эффективных доз облучения всех лиц, прошедших сканирование на РСЧ для персонального досмотра</w:t>
      </w:r>
    </w:p>
    <w:p w:rsidR="004E06AA" w:rsidRDefault="002C2A29">
      <w:pPr>
        <w:spacing w:after="217"/>
        <w:ind w:left="23"/>
      </w:pP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10554" name="Picture 105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4" name="Picture 10554"/>
                    <pic:cNvPicPr/>
                  </pic:nvPicPr>
                  <pic:blipFill>
                    <a:blip r:embed="rId79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558" name="Picture 105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8" name="Picture 10558"/>
                    <pic:cNvPicPr/>
                  </pic:nvPicPr>
                  <pic:blipFill>
                    <a:blip r:embed="rId79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798" w:anchor="6520IM">
        <w:r>
          <w:rPr>
            <w:color w:val="0000EE"/>
            <w:u w:val="single" w:color="0000EE"/>
          </w:rPr>
          <w:t>П</w:t>
        </w:r>
      </w:hyperlink>
      <w:hyperlink r:id="rId799" w:anchor="6520IM">
        <w:r>
          <w:rPr>
            <w:color w:val="0000EE"/>
          </w:rPr>
          <w:t>у</w:t>
        </w:r>
      </w:hyperlink>
      <w:hyperlink r:id="rId800" w:anchor="6520IM">
        <w:r>
          <w:rPr>
            <w:color w:val="0000EE"/>
            <w:u w:val="single" w:color="0000EE"/>
          </w:rPr>
          <w:t>нкт 3 Постановления № 718</w:t>
        </w:r>
      </w:hyperlink>
      <w:r>
        <w:t>.</w:t>
      </w:r>
    </w:p>
    <w:p w:rsidR="004E06AA" w:rsidRDefault="002C2A29">
      <w:pPr>
        <w:numPr>
          <w:ilvl w:val="0"/>
          <w:numId w:val="17"/>
        </w:numPr>
        <w:ind w:firstLine="390"/>
      </w:pPr>
      <w:r>
        <w:t>Досмотр людей с использованием РСЧ допускается при их добровольном согласии после предваритель</w:t>
      </w:r>
      <w:r>
        <w:t>ногоинформирования о получаемой дозе.</w:t>
      </w:r>
    </w:p>
    <w:p w:rsidR="004E06AA" w:rsidRDefault="002C2A29">
      <w:pPr>
        <w:numPr>
          <w:ilvl w:val="0"/>
          <w:numId w:val="17"/>
        </w:numPr>
        <w:spacing w:after="220"/>
        <w:ind w:firstLine="390"/>
      </w:pPr>
      <w:r>
        <w:t xml:space="preserve">Данные о числе проведенных за год сканирований на РСЧ и полученной при этом коллективной эффективнойдозе техногенного облучения контролируемых лиц должны учитываться при составлении радиационно-гигиенического паспорта </w:t>
      </w:r>
      <w:r>
        <w:t>эксплуатирующей организацией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617" name="Picture 106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7" name="Picture 10617"/>
                    <pic:cNvPicPr/>
                  </pic:nvPicPr>
                  <pic:blipFill>
                    <a:blip r:embed="rId80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0621" name="Picture 106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1" name="Picture 10621"/>
                    <pic:cNvPicPr/>
                  </pic:nvPicPr>
                  <pic:blipFill>
                    <a:blip r:embed="rId80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02" w:anchor="7DU0KE">
        <w:r>
          <w:rPr>
            <w:color w:val="0000EE"/>
            <w:u w:val="single" w:color="0000EE"/>
          </w:rPr>
          <w:t xml:space="preserve">Статья </w:t>
        </w:r>
      </w:hyperlink>
      <w:hyperlink r:id="rId803" w:anchor="7DU0KE">
        <w:r>
          <w:rPr>
            <w:color w:val="0000EE"/>
            <w:u w:val="single" w:color="0000EE"/>
          </w:rPr>
          <w:t xml:space="preserve">13 </w:t>
        </w:r>
      </w:hyperlink>
      <w:hyperlink r:id="rId804" w:anchor="7DU0KE">
        <w:r>
          <w:rPr>
            <w:color w:val="0000EE"/>
            <w:u w:val="single" w:color="0000EE"/>
          </w:rPr>
          <w:t>Фе</w:t>
        </w:r>
      </w:hyperlink>
      <w:hyperlink r:id="rId805" w:anchor="7DU0KE">
        <w:r>
          <w:rPr>
            <w:color w:val="0000EE"/>
          </w:rPr>
          <w:t>д</w:t>
        </w:r>
      </w:hyperlink>
      <w:hyperlink r:id="rId806" w:anchor="7DU0KE">
        <w:r>
          <w:rPr>
            <w:color w:val="0000EE"/>
            <w:u w:val="single" w:color="0000EE"/>
          </w:rPr>
          <w:t xml:space="preserve">ерального закона </w:t>
        </w:r>
      </w:hyperlink>
      <w:hyperlink r:id="rId807" w:anchor="7DU0KE">
        <w:r>
          <w:rPr>
            <w:color w:val="0000EE"/>
            <w:u w:val="single" w:color="0000EE"/>
          </w:rPr>
          <w:t xml:space="preserve">№ </w:t>
        </w:r>
      </w:hyperlink>
      <w:hyperlink r:id="rId808" w:anchor="7DU0KE">
        <w:r>
          <w:rPr>
            <w:color w:val="0000EE"/>
            <w:u w:val="single" w:color="0000EE"/>
          </w:rPr>
          <w:t>3-ФЗ</w:t>
        </w:r>
      </w:hyperlink>
      <w:r>
        <w:t xml:space="preserve">; </w:t>
      </w:r>
      <w:hyperlink r:id="rId809" w:anchor="6520IM">
        <w:r>
          <w:rPr>
            <w:color w:val="0000EE"/>
            <w:u w:val="single" w:color="0000EE"/>
          </w:rPr>
          <w:t>Поря</w:t>
        </w:r>
      </w:hyperlink>
      <w:hyperlink r:id="rId810" w:anchor="6520IM">
        <w:r>
          <w:rPr>
            <w:color w:val="0000EE"/>
          </w:rPr>
          <w:t>д</w:t>
        </w:r>
      </w:hyperlink>
      <w:hyperlink r:id="rId811" w:anchor="6520IM">
        <w:r>
          <w:rPr>
            <w:color w:val="0000EE"/>
            <w:u w:val="single" w:color="0000EE"/>
          </w:rPr>
          <w:t>ок разработки ра</w:t>
        </w:r>
      </w:hyperlink>
      <w:hyperlink r:id="rId812" w:anchor="6520IM">
        <w:r>
          <w:rPr>
            <w:color w:val="0000EE"/>
          </w:rPr>
          <w:t>д</w:t>
        </w:r>
      </w:hyperlink>
      <w:hyperlink r:id="rId813" w:anchor="6520IM">
        <w:r>
          <w:rPr>
            <w:color w:val="0000EE"/>
            <w:u w:val="single" w:color="0000EE"/>
          </w:rPr>
          <w:t xml:space="preserve">иационно-гигиенических паспортов </w:t>
        </w:r>
      </w:hyperlink>
      <w:hyperlink r:id="rId814" w:anchor="6520IM">
        <w:r>
          <w:rPr>
            <w:color w:val="0000EE"/>
            <w:u w:val="single" w:color="0000EE"/>
          </w:rPr>
          <w:t>организаций и территорий</w:t>
        </w:r>
      </w:hyperlink>
      <w:hyperlink r:id="rId815" w:anchor="6520IM">
        <w:r>
          <w:t>,</w:t>
        </w:r>
      </w:hyperlink>
      <w:r>
        <w:t xml:space="preserve"> утвержденный </w:t>
      </w:r>
      <w:hyperlink r:id="rId816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817">
        <w:r>
          <w:rPr>
            <w:color w:val="0000EE"/>
          </w:rPr>
          <w:t>д</w:t>
        </w:r>
      </w:hyperlink>
      <w:hyperlink r:id="rId818">
        <w:r>
          <w:rPr>
            <w:color w:val="0000EE"/>
            <w:u w:val="single" w:color="0000EE"/>
          </w:rPr>
          <w:t>ерации от 28.01.1997 № 93</w:t>
        </w:r>
      </w:hyperlink>
      <w:hyperlink r:id="rId819">
        <w:r>
          <w:t>.</w:t>
        </w:r>
      </w:hyperlink>
    </w:p>
    <w:p w:rsidR="004E06AA" w:rsidRDefault="002C2A29">
      <w:pPr>
        <w:numPr>
          <w:ilvl w:val="0"/>
          <w:numId w:val="17"/>
        </w:numPr>
        <w:ind w:firstLine="390"/>
      </w:pPr>
      <w:r>
        <w:t>Допускается обращение РСЧ, соответствующего следующим требован</w:t>
      </w:r>
      <w:r>
        <w:t>иям: амбиентный эквивалент дозы рентгеновского излучения за 1 час работы РСЧ в любой доступной точке на</w:t>
      </w:r>
    </w:p>
    <w:p w:rsidR="004E06AA" w:rsidRDefault="002C2A29">
      <w:pPr>
        <w:ind w:left="403" w:hanging="390"/>
      </w:pPr>
      <w:r>
        <w:t xml:space="preserve">расстоянии 0,1 м от внешней поверхности РСЧ или от зоны ограничения доступа не должен превышать 1 мкЗв; наличие звуковой и (или) световой сигнализации, </w:t>
      </w:r>
      <w:r>
        <w:t>позволяющих определить включение или выключение генерации</w:t>
      </w:r>
    </w:p>
    <w:p w:rsidR="004E06AA" w:rsidRDefault="002C2A29">
      <w:pPr>
        <w:ind w:left="403" w:hanging="390"/>
      </w:pPr>
      <w:r>
        <w:t>рентгеновского излучения; устройство пульта управления, исключающее возможность несанкционированного включения РСЧ лицом, не</w:t>
      </w:r>
    </w:p>
    <w:p w:rsidR="004E06AA" w:rsidRDefault="002C2A29">
      <w:pPr>
        <w:ind w:left="23"/>
      </w:pPr>
      <w:r>
        <w:t>осуществляющим проведение работ; наличие систем блокировки, исключающих в</w:t>
      </w:r>
      <w:r>
        <w:t>озможность включения генерации рентгеновского излучения при снятых или неправильно установленных съемных защитных блоках (при их наличии), а также при любой неисправности РСЧ, влияющей на облучение людей; опломбирование места размещения системы блокировки,</w:t>
      </w:r>
      <w:r>
        <w:t xml:space="preserve"> при котором отключение такой системы блокировки</w:t>
      </w:r>
    </w:p>
    <w:p w:rsidR="004E06AA" w:rsidRDefault="002C2A29">
      <w:pPr>
        <w:ind w:left="403" w:hanging="390"/>
      </w:pPr>
      <w:r>
        <w:t>невозможно без нарушения пломб изготовителя или организации, осуществляющей техническое обслуживание РСЧ; невозможность включения РСЧ при неисправности системы блокировки или системы сигнализации, а также</w:t>
      </w:r>
    </w:p>
    <w:p w:rsidR="004E06AA" w:rsidRDefault="002C2A29">
      <w:pPr>
        <w:ind w:left="403" w:right="1350" w:hanging="390"/>
      </w:pPr>
      <w:r>
        <w:t>по</w:t>
      </w:r>
      <w:r>
        <w:t>ступление такой информации на пульт управления; прекращение генерации рентгеновского излучения при остановке сканирования в процессе контроля.</w:t>
      </w:r>
    </w:p>
    <w:p w:rsidR="004E06AA" w:rsidRDefault="002C2A29">
      <w:pPr>
        <w:numPr>
          <w:ilvl w:val="0"/>
          <w:numId w:val="18"/>
        </w:numPr>
        <w:ind w:firstLine="390"/>
      </w:pPr>
      <w:r>
        <w:t>Для обеспечения радиационной безопасности при эксплуатации РСЧ эксплуатирующая организация должнапроводить радиационный контроль, предусматривающий измерение следующих параметров за одно сканирование: дозы облучения конкретного человека, которая должна опр</w:t>
      </w:r>
      <w:r>
        <w:t xml:space="preserve">еделяться путем измерения амбиентного эквивалента дозы рентгеновского излучения в месте расположения человека при сканировании на высоте 1,0 м от пола (далее доза за сканирование); абонентный эквивалент дозы рентгеновского излучения на расстоянии 0,1 м от </w:t>
      </w:r>
      <w:r>
        <w:t>внешней поверхности РСЧ или защитного ограждения вокруг РСЧ с шагом не более 1,0 м на четырех высотах 0,5 м, 1,0 м, 1,5 м и 2,0 м от пола - 1 раз в год, а также каждый раз после ремонта РСЧ, замены рентгеновской трубки или элементов радиационной защиты;</w:t>
      </w:r>
    </w:p>
    <w:p w:rsidR="004E06AA" w:rsidRDefault="002C2A29">
      <w:pPr>
        <w:ind w:left="13" w:firstLine="390"/>
      </w:pPr>
      <w:r>
        <w:t>МА</w:t>
      </w:r>
      <w:r>
        <w:t>ЭД рентгеновского излучения на расстоянии 0,1 м от поверхности РСЧ (защитного ограждения) за 1 час работы РСЧ с максимальной интенсивностью, определенное как произведение максимального из измеренных значений амбиентного эквивалента дозы на расстоянии 0,1 м</w:t>
      </w:r>
      <w:r>
        <w:t xml:space="preserve"> от поверхности РСЧ (защитного ограждения) за одно сканирование и максимального числа сканирований за час для данного РСЧ в соответствии с его технической документацией.</w:t>
      </w:r>
    </w:p>
    <w:p w:rsidR="004E06AA" w:rsidRDefault="002C2A29">
      <w:pPr>
        <w:numPr>
          <w:ilvl w:val="0"/>
          <w:numId w:val="18"/>
        </w:numPr>
        <w:ind w:firstLine="390"/>
      </w:pPr>
      <w:r>
        <w:t>Для обеспечения радиационной безопасности при эксплуатации РСЧ, эксплуатирующая органи</w:t>
      </w:r>
      <w:r>
        <w:t>зация, при осуществлении радиационного контроля, обязана:</w:t>
      </w:r>
    </w:p>
    <w:p w:rsidR="004E06AA" w:rsidRDefault="002C2A29">
      <w:pPr>
        <w:ind w:left="400"/>
      </w:pPr>
      <w:r>
        <w:t>проводить радиационный контроль дозы за сканирование перед началом работы после включения РСЧ; фиксировать полученные величины радиационного контроля в учетных документах (электронных документах) и</w:t>
      </w:r>
    </w:p>
    <w:p w:rsidR="004E06AA" w:rsidRDefault="002C2A29">
      <w:pPr>
        <w:ind w:left="23"/>
      </w:pPr>
      <w:r>
        <w:t>использовать для расчета коллективную дозу лиц, прошедших сканирование на РСЧ за один день.</w:t>
      </w:r>
    </w:p>
    <w:p w:rsidR="004E06AA" w:rsidRDefault="002C2A29">
      <w:pPr>
        <w:numPr>
          <w:ilvl w:val="0"/>
          <w:numId w:val="18"/>
        </w:numPr>
        <w:ind w:firstLine="390"/>
      </w:pPr>
      <w:r>
        <w:t>Для обеспечения радиационной безопасности организацией, эксплуатирующей РСЧ, осуществляется:</w:t>
      </w:r>
    </w:p>
    <w:p w:rsidR="004E06AA" w:rsidRDefault="002C2A29">
      <w:pPr>
        <w:ind w:left="13" w:firstLine="390"/>
      </w:pPr>
      <w:r>
        <w:t xml:space="preserve">ежедневное регистрирование измеренного значения дозы за сканирование и </w:t>
      </w:r>
      <w:r>
        <w:t>число проведенных за день сканирований, используемых для определения общего числа проведенных сканирований за год и годовой коллективной дозы за счет использования РСЧ; приостановление работ на РСЧ до установления и (или) устранения причин зарегистрированн</w:t>
      </w:r>
      <w:r>
        <w:t>ого превышения</w:t>
      </w:r>
    </w:p>
    <w:p w:rsidR="004E06AA" w:rsidRDefault="002C2A29">
      <w:pPr>
        <w:ind w:left="23"/>
      </w:pPr>
      <w:r>
        <w:t>максимальной дозы за сканирование, приведенное в соответствии с технической документацией на РСЧ.</w:t>
      </w:r>
    </w:p>
    <w:p w:rsidR="004E06AA" w:rsidRDefault="002C2A29">
      <w:pPr>
        <w:pStyle w:val="Heading2"/>
        <w:spacing w:after="171"/>
        <w:ind w:left="18" w:right="8"/>
      </w:pPr>
      <w:r>
        <w:t>IX. ТРЕБОВАНИЯ К ОБЕСПЕЧЕНИЮ РАДИАЦИОННОЙ БЕЗОПАСНОСТИ ПРИ ОБРАЩЕНИИ С МЕТАЛЛОЛОМОМ</w:t>
      </w:r>
    </w:p>
    <w:p w:rsidR="004E06AA" w:rsidRDefault="002C2A29">
      <w:pPr>
        <w:spacing w:after="13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19"/>
        </w:numPr>
        <w:ind w:firstLine="390"/>
      </w:pPr>
      <w:r>
        <w:t>Для обеспечения радиационной безопасности организация</w:t>
      </w:r>
      <w:r>
        <w:t>, осуществляющая заготовку и реализацию металлолома должна проводить его радиационный контроль</w:t>
      </w: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10916" name="Picture 109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6" name="Picture 10916"/>
                    <pic:cNvPicPr/>
                  </pic:nvPicPr>
                  <pic:blipFill>
                    <a:blip r:embed="rId82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10993" name="Picture 109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3" name="Picture 10993"/>
                    <pic:cNvPicPr/>
                  </pic:nvPicPr>
                  <pic:blipFill>
                    <a:blip r:embed="rId82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21" w:anchor="8OI0LL">
        <w:r>
          <w:rPr>
            <w:color w:val="0000EE"/>
            <w:u w:val="single" w:color="0000EE"/>
          </w:rPr>
          <w:t>П</w:t>
        </w:r>
      </w:hyperlink>
      <w:hyperlink r:id="rId822" w:anchor="8OI0LL">
        <w:r>
          <w:rPr>
            <w:color w:val="0000EE"/>
          </w:rPr>
          <w:t>у</w:t>
        </w:r>
      </w:hyperlink>
      <w:hyperlink r:id="rId823" w:anchor="8OI0LL">
        <w:r>
          <w:rPr>
            <w:color w:val="0000EE"/>
            <w:u w:val="single" w:color="0000EE"/>
          </w:rPr>
          <w:t>нкт 8 Правил обращения с ломом и отхо</w:t>
        </w:r>
      </w:hyperlink>
      <w:hyperlink r:id="rId824" w:anchor="8OI0LL">
        <w:r>
          <w:rPr>
            <w:color w:val="0000EE"/>
          </w:rPr>
          <w:t>д</w:t>
        </w:r>
      </w:hyperlink>
      <w:hyperlink r:id="rId825" w:anchor="8OI0LL">
        <w:r>
          <w:rPr>
            <w:color w:val="0000EE"/>
            <w:u w:val="single" w:color="0000EE"/>
          </w:rPr>
          <w:t>ами че</w:t>
        </w:r>
        <w:r>
          <w:rPr>
            <w:color w:val="0000EE"/>
            <w:u w:val="single" w:color="0000EE"/>
          </w:rPr>
          <w:t>рных и цветных металлов и их отчуж</w:t>
        </w:r>
      </w:hyperlink>
      <w:hyperlink r:id="rId826" w:anchor="8OI0LL">
        <w:r>
          <w:rPr>
            <w:color w:val="0000EE"/>
          </w:rPr>
          <w:t>д</w:t>
        </w:r>
      </w:hyperlink>
      <w:hyperlink r:id="rId827" w:anchor="8OI0LL">
        <w:r>
          <w:rPr>
            <w:color w:val="0000EE"/>
            <w:u w:val="single" w:color="0000EE"/>
          </w:rPr>
          <w:t>ения</w:t>
        </w:r>
      </w:hyperlink>
      <w:hyperlink r:id="rId828" w:anchor="8OI0LL">
        <w:r>
          <w:t>,</w:t>
        </w:r>
      </w:hyperlink>
      <w:r>
        <w:t xml:space="preserve"> утвержденных </w:t>
      </w:r>
      <w:hyperlink r:id="rId829" w:anchor="64S0IJ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830" w:anchor="64S0IJ">
        <w:r>
          <w:rPr>
            <w:color w:val="0000EE"/>
          </w:rPr>
          <w:t>д</w:t>
        </w:r>
      </w:hyperlink>
      <w:hyperlink r:id="rId831" w:anchor="64S0IJ">
        <w:r>
          <w:rPr>
            <w:color w:val="0000EE"/>
            <w:u w:val="single" w:color="0000EE"/>
          </w:rPr>
          <w:t xml:space="preserve">ерации от </w:t>
        </w:r>
      </w:hyperlink>
      <w:hyperlink r:id="rId832" w:anchor="64S0IJ">
        <w:r>
          <w:rPr>
            <w:color w:val="0000EE"/>
            <w:u w:val="single" w:color="0000EE"/>
          </w:rPr>
          <w:t xml:space="preserve">28.05.2022 </w:t>
        </w:r>
      </w:hyperlink>
      <w:hyperlink r:id="rId833" w:anchor="64S0IJ">
        <w:r>
          <w:rPr>
            <w:color w:val="0000EE"/>
            <w:u w:val="single" w:color="0000EE"/>
          </w:rPr>
          <w:t xml:space="preserve">№ </w:t>
        </w:r>
      </w:hyperlink>
      <w:hyperlink r:id="rId834" w:anchor="64S0IJ">
        <w:r>
          <w:rPr>
            <w:color w:val="0000EE"/>
            <w:u w:val="single" w:color="0000EE"/>
          </w:rPr>
          <w:t>980</w:t>
        </w:r>
      </w:hyperlink>
      <w:hyperlink r:id="rId835" w:anchor="64S0IJ">
        <w:r>
          <w:t xml:space="preserve"> </w:t>
        </w:r>
      </w:hyperlink>
      <w:r>
        <w:t>(далее - Правила обращения с металлоломом).</w:t>
      </w:r>
    </w:p>
    <w:p w:rsidR="004E06AA" w:rsidRDefault="002C2A29">
      <w:pPr>
        <w:numPr>
          <w:ilvl w:val="0"/>
          <w:numId w:val="19"/>
        </w:numPr>
        <w:ind w:firstLine="390"/>
      </w:pPr>
      <w:r>
        <w:t>Радиационный контроль проводится перед разделкой на металлолом транспортных средств (оборудования),на которых:</w:t>
      </w:r>
    </w:p>
    <w:p w:rsidR="004E06AA" w:rsidRDefault="002C2A29">
      <w:pPr>
        <w:spacing w:after="4" w:line="265" w:lineRule="auto"/>
        <w:ind w:right="-14"/>
        <w:jc w:val="right"/>
      </w:pPr>
      <w:r>
        <w:t>устанавливались стационарные или перено</w:t>
      </w:r>
      <w:r>
        <w:t>сные радионуклидные ИИИ, шкалы приборов, содержащие</w:t>
      </w:r>
    </w:p>
    <w:p w:rsidR="004E06AA" w:rsidRDefault="002C2A29">
      <w:pPr>
        <w:ind w:left="403" w:right="3919" w:hanging="390"/>
      </w:pPr>
      <w:r>
        <w:t>радионуклиды в световых составах постоянного действия; осуществлялось хранение или транспортировка радиоактивных веществ.</w:t>
      </w:r>
    </w:p>
    <w:p w:rsidR="004E06AA" w:rsidRDefault="002C2A29">
      <w:pPr>
        <w:numPr>
          <w:ilvl w:val="0"/>
          <w:numId w:val="19"/>
        </w:numPr>
        <w:spacing w:after="4" w:line="267" w:lineRule="auto"/>
        <w:ind w:firstLine="390"/>
      </w:pPr>
      <w:r>
        <w:t>Радиационный контроль при заготовке и реализации металлолома проводится: при приемке металлолома, в том числе на пунктах сбора металлолома; после подготовки партии металлолома к реализации.</w:t>
      </w:r>
    </w:p>
    <w:p w:rsidR="004E06AA" w:rsidRDefault="002C2A29">
      <w:pPr>
        <w:numPr>
          <w:ilvl w:val="0"/>
          <w:numId w:val="19"/>
        </w:numPr>
        <w:ind w:firstLine="390"/>
      </w:pPr>
      <w:r>
        <w:t>Радиационный контроль должен включать входной контроль поступающег</w:t>
      </w:r>
      <w:r>
        <w:t>о в организацию металлолома и контроль партии металлолома, загруженной в транспортное средство и подготовленной к реализации.</w:t>
      </w:r>
    </w:p>
    <w:p w:rsidR="004E06AA" w:rsidRDefault="002C2A29">
      <w:pPr>
        <w:numPr>
          <w:ilvl w:val="0"/>
          <w:numId w:val="19"/>
        </w:numPr>
        <w:spacing w:after="222"/>
        <w:ind w:firstLine="390"/>
      </w:pPr>
      <w:r>
        <w:t>Входной радиационный контроль должен проводиться службой радиационной безопасности организации илилицом, ответственным за радиацио</w:t>
      </w:r>
      <w:r>
        <w:t>нный контроль, прошедшим специальную подготовку и аттестацию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1128" name="Picture 11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8" name="Picture 11128"/>
                    <pic:cNvPicPr/>
                  </pic:nvPicPr>
                  <pic:blipFill>
                    <a:blip r:embed="rId83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11132" name="Picture 11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2" name="Picture 11132"/>
                    <pic:cNvPicPr/>
                  </pic:nvPicPr>
                  <pic:blipFill>
                    <a:blip r:embed="rId83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37" w:anchor="8OI0LL">
        <w:r>
          <w:rPr>
            <w:color w:val="0000EE"/>
            <w:u w:val="single" w:color="0000EE"/>
          </w:rPr>
          <w:t>П</w:t>
        </w:r>
      </w:hyperlink>
      <w:hyperlink r:id="rId838" w:anchor="8OI0LL">
        <w:r>
          <w:rPr>
            <w:color w:val="0000EE"/>
          </w:rPr>
          <w:t>у</w:t>
        </w:r>
      </w:hyperlink>
      <w:hyperlink r:id="rId839" w:anchor="8OI0LL">
        <w:r>
          <w:rPr>
            <w:color w:val="0000EE"/>
            <w:u w:val="single" w:color="0000EE"/>
          </w:rPr>
          <w:t>нкт 8 Правил обращения с металлоломом</w:t>
        </w:r>
      </w:hyperlink>
      <w:r>
        <w:t>.</w:t>
      </w:r>
    </w:p>
    <w:p w:rsidR="004E06AA" w:rsidRDefault="002C2A29">
      <w:pPr>
        <w:numPr>
          <w:ilvl w:val="0"/>
          <w:numId w:val="19"/>
        </w:numPr>
        <w:ind w:firstLine="390"/>
      </w:pPr>
      <w:r>
        <w:t>Входной радиационный контроль осуществляется по уровню гамма-излучения и посредством его проведениядолжно обеспечиваться выявление в металлоломе локальных ИИИ.</w:t>
      </w:r>
    </w:p>
    <w:p w:rsidR="004E06AA" w:rsidRDefault="002C2A29">
      <w:pPr>
        <w:numPr>
          <w:ilvl w:val="0"/>
          <w:numId w:val="19"/>
        </w:numPr>
        <w:ind w:firstLine="390"/>
      </w:pPr>
      <w:r>
        <w:t>Результаты радиацио</w:t>
      </w:r>
      <w:r>
        <w:t>нного контроля документально фиксируются организацией, осуществляющей заготовку иреализацию металлолома.</w:t>
      </w:r>
    </w:p>
    <w:p w:rsidR="004E06AA" w:rsidRDefault="002C2A29">
      <w:pPr>
        <w:numPr>
          <w:ilvl w:val="0"/>
          <w:numId w:val="19"/>
        </w:numPr>
        <w:spacing w:after="219"/>
        <w:ind w:firstLine="390"/>
      </w:pPr>
      <w:r>
        <w:t>Радиационный контроль партии металлолома, подготовленной к реализации и загруженной в транспортноесредство, должен проводиться лабораторией радиационно</w:t>
      </w:r>
      <w:r>
        <w:t>го контроля, аккредитованной в соответствии с законодательством Российской Федерации об аккредитации в национальной системе аккредитации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1172" name="Picture 11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2" name="Picture 11172"/>
                    <pic:cNvPicPr/>
                  </pic:nvPicPr>
                  <pic:blipFill>
                    <a:blip r:embed="rId84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1176" name="Picture 11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6" name="Picture 11176"/>
                    <pic:cNvPicPr/>
                  </pic:nvPicPr>
                  <pic:blipFill>
                    <a:blip r:embed="rId84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41" w:anchor="8OO0LM">
        <w:r>
          <w:rPr>
            <w:color w:val="0000EE"/>
            <w:u w:val="single" w:color="0000EE"/>
          </w:rPr>
          <w:t xml:space="preserve">Статья </w:t>
        </w:r>
      </w:hyperlink>
      <w:hyperlink r:id="rId842" w:anchor="8OO0LM">
        <w:r>
          <w:rPr>
            <w:color w:val="0000EE"/>
            <w:u w:val="single" w:color="0000EE"/>
          </w:rPr>
          <w:t xml:space="preserve">42 </w:t>
        </w:r>
      </w:hyperlink>
      <w:hyperlink r:id="rId843" w:anchor="8OO0LM">
        <w:r>
          <w:rPr>
            <w:color w:val="0000EE"/>
            <w:u w:val="single" w:color="0000EE"/>
          </w:rPr>
          <w:t>Фе</w:t>
        </w:r>
      </w:hyperlink>
      <w:hyperlink r:id="rId844" w:anchor="8OO0LM">
        <w:r>
          <w:rPr>
            <w:color w:val="0000EE"/>
          </w:rPr>
          <w:t>д</w:t>
        </w:r>
      </w:hyperlink>
      <w:hyperlink r:id="rId845" w:anchor="8OO0LM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846" w:anchor="8OO0LM">
        <w:r>
          <w:rPr>
            <w:color w:val="0000EE"/>
            <w:u w:val="single" w:color="0000EE"/>
          </w:rPr>
          <w:t xml:space="preserve">30.03.1999 </w:t>
        </w:r>
      </w:hyperlink>
      <w:hyperlink r:id="rId847" w:anchor="8OO0LM">
        <w:r>
          <w:rPr>
            <w:color w:val="0000EE"/>
            <w:u w:val="single" w:color="0000EE"/>
          </w:rPr>
          <w:t xml:space="preserve">№ </w:t>
        </w:r>
      </w:hyperlink>
      <w:hyperlink r:id="rId848" w:anchor="8OO0LM">
        <w:r>
          <w:rPr>
            <w:color w:val="0000EE"/>
            <w:u w:val="single" w:color="0000EE"/>
          </w:rPr>
          <w:t>52-ФЗ "О санитарно-эпи</w:t>
        </w:r>
      </w:hyperlink>
      <w:hyperlink r:id="rId849" w:anchor="8OO0LM">
        <w:r>
          <w:rPr>
            <w:color w:val="0000EE"/>
          </w:rPr>
          <w:t>д</w:t>
        </w:r>
      </w:hyperlink>
      <w:hyperlink r:id="rId850" w:anchor="8OO0LM">
        <w:r>
          <w:rPr>
            <w:color w:val="0000EE"/>
            <w:u w:val="single" w:color="0000EE"/>
          </w:rPr>
          <w:t>емиологическом благопол</w:t>
        </w:r>
      </w:hyperlink>
      <w:hyperlink r:id="rId851" w:anchor="8OO0LM">
        <w:r>
          <w:rPr>
            <w:color w:val="0000EE"/>
          </w:rPr>
          <w:t>у</w:t>
        </w:r>
      </w:hyperlink>
      <w:hyperlink r:id="rId852" w:anchor="8OO0LM">
        <w:r>
          <w:rPr>
            <w:color w:val="0000EE"/>
            <w:u w:val="single" w:color="0000EE"/>
          </w:rPr>
          <w:t xml:space="preserve">чии </w:t>
        </w:r>
      </w:hyperlink>
      <w:hyperlink r:id="rId853" w:anchor="8OO0LM">
        <w:r>
          <w:rPr>
            <w:color w:val="0000EE"/>
            <w:u w:val="single" w:color="0000EE"/>
          </w:rPr>
          <w:t>населения"</w:t>
        </w:r>
      </w:hyperlink>
      <w:hyperlink r:id="rId854" w:anchor="8OO0LM">
        <w:r>
          <w:t xml:space="preserve"> </w:t>
        </w:r>
      </w:hyperlink>
      <w:r>
        <w:t>(далее - Федеральный закон № 52-ФЗ).</w:t>
      </w:r>
    </w:p>
    <w:p w:rsidR="004E06AA" w:rsidRDefault="002C2A29">
      <w:pPr>
        <w:numPr>
          <w:ilvl w:val="0"/>
          <w:numId w:val="19"/>
        </w:numPr>
        <w:ind w:firstLine="390"/>
      </w:pPr>
      <w:r>
        <w:t>Для обеспечения радиационной безопасности при радиационном контроле партии металлолома, подготовленной к реализации, должны проводиться:</w:t>
      </w:r>
    </w:p>
    <w:p w:rsidR="004E06AA" w:rsidRDefault="002C2A29">
      <w:pPr>
        <w:ind w:left="400"/>
      </w:pPr>
      <w:r>
        <w:t>проведение измерений МАЭД гамма-излучения на расстоянии 0</w:t>
      </w:r>
      <w:r>
        <w:t>,1 м от поверхности партии металлолома; проверка наличия поверхностного загрязнения металлолома альфа- и бета-активными радионуклидами в местах</w:t>
      </w:r>
    </w:p>
    <w:p w:rsidR="004E06AA" w:rsidRDefault="002C2A29">
      <w:pPr>
        <w:ind w:left="23"/>
      </w:pPr>
      <w:r>
        <w:t>выявленных локальных источников гамма-излучения; проведение радиационного обследования порожнего транспортного с</w:t>
      </w:r>
      <w:r>
        <w:t>редства, предназначенного для перевозки партии металлолома, а также измерение МАЭД гамма-излучения на расстоянии 0,1 м от поверхности загруженного металлоломом транспортного средства.</w:t>
      </w:r>
    </w:p>
    <w:p w:rsidR="004E06AA" w:rsidRDefault="002C2A29">
      <w:pPr>
        <w:numPr>
          <w:ilvl w:val="0"/>
          <w:numId w:val="19"/>
        </w:numPr>
        <w:ind w:firstLine="390"/>
      </w:pPr>
      <w:r>
        <w:t>Посредством радиационного контроля партии металлолома обеспечиваются:</w:t>
      </w:r>
    </w:p>
    <w:p w:rsidR="004E06AA" w:rsidRDefault="002C2A29">
      <w:pPr>
        <w:ind w:left="13" w:firstLine="390"/>
      </w:pPr>
      <w:r>
        <w:t>возможность выявления случаев МАЭД гамма-излучения на расстоянии 0,1 м от поверхности партии металлолома (при исключении природного радиационного фона) более 0,05 мкЗв/ч; выявление находящихся в партии металлолома локальных ИИИ, создающих МАЭД гамма-излуче</w:t>
      </w:r>
      <w:r>
        <w:t>ния на расстоянии</w:t>
      </w:r>
    </w:p>
    <w:p w:rsidR="004E06AA" w:rsidRDefault="002C2A29">
      <w:pPr>
        <w:ind w:left="403" w:hanging="390"/>
      </w:pPr>
      <w:r>
        <w:t>0,1 м от поверхности партии (транспортного средства) более 0,2 мкЗв/ч (за вычетом природного радиационного фона); выявление в партии металлолома локальных ИИИ, создающих МАЭД гамма-излучения на расстоянии 0,1 м от</w:t>
      </w:r>
    </w:p>
    <w:p w:rsidR="004E06AA" w:rsidRDefault="002C2A29">
      <w:pPr>
        <w:ind w:left="23"/>
      </w:pPr>
      <w:r>
        <w:t>источника более 1 мкЗв/ч</w:t>
      </w:r>
      <w:r>
        <w:t>.</w:t>
      </w:r>
    </w:p>
    <w:p w:rsidR="004E06AA" w:rsidRDefault="002C2A29">
      <w:pPr>
        <w:numPr>
          <w:ilvl w:val="0"/>
          <w:numId w:val="19"/>
        </w:numPr>
        <w:ind w:firstLine="390"/>
      </w:pPr>
      <w:r>
        <w:t>Радиационный контроль загруженного металлоломом транспортного средства, за исключением морских и речных судов, должен предусматривать измерение МАЭД гамма-излучения на расстоянии 0,1 м от поверхности транспортного средства.</w:t>
      </w:r>
    </w:p>
    <w:p w:rsidR="004E06AA" w:rsidRDefault="002C2A29">
      <w:pPr>
        <w:numPr>
          <w:ilvl w:val="0"/>
          <w:numId w:val="19"/>
        </w:numPr>
        <w:ind w:firstLine="390"/>
      </w:pPr>
      <w:r>
        <w:t>При обнаружении в процессе рад</w:t>
      </w:r>
      <w:r>
        <w:t xml:space="preserve">иационного контроля транспортного средства (оборудования), направляемогона переработку в качестве металлолома, локальных ИИИ или поверхностного радиоактивного загрязнения, не соответствующих требованиям, указанным в </w:t>
      </w:r>
      <w:hyperlink r:id="rId855" w:anchor="8PK0LU">
        <w:r>
          <w:rPr>
            <w:color w:val="0000EE"/>
            <w:u w:val="single" w:color="0000EE"/>
          </w:rPr>
          <w:t>пункте 162 Правил</w:t>
        </w:r>
      </w:hyperlink>
      <w:r>
        <w:t xml:space="preserve">, его владелец должен обеспечить изъятие локальных ИИИ и дезактивацию загрязненного транспортного средства (оборудования), в соответствии с требованиями, указанным в </w:t>
      </w:r>
      <w:hyperlink r:id="rId856" w:anchor="8PM0LV">
        <w:r>
          <w:rPr>
            <w:color w:val="0000EE"/>
            <w:u w:val="single" w:color="0000EE"/>
          </w:rPr>
          <w:t>пунктах 163</w:t>
        </w:r>
      </w:hyperlink>
      <w:hyperlink r:id="rId857" w:anchor="8PM0LV">
        <w:r>
          <w:t xml:space="preserve"> </w:t>
        </w:r>
      </w:hyperlink>
      <w:r>
        <w:t xml:space="preserve">и </w:t>
      </w:r>
      <w:hyperlink r:id="rId858" w:anchor="8PO0M0">
        <w:r>
          <w:rPr>
            <w:color w:val="0000EE"/>
            <w:u w:val="single" w:color="0000EE"/>
          </w:rPr>
          <w:t>164 Правил</w:t>
        </w:r>
      </w:hyperlink>
      <w:r>
        <w:t>.</w:t>
      </w:r>
    </w:p>
    <w:p w:rsidR="004E06AA" w:rsidRDefault="002C2A29">
      <w:pPr>
        <w:numPr>
          <w:ilvl w:val="0"/>
          <w:numId w:val="19"/>
        </w:numPr>
        <w:ind w:firstLine="390"/>
      </w:pPr>
      <w:r>
        <w:t xml:space="preserve">Не допускается разделка на металлолом транспортных средств </w:t>
      </w:r>
      <w:r>
        <w:t xml:space="preserve">(оборудования), не соответствующих требованиям, указанным в </w:t>
      </w:r>
      <w:hyperlink r:id="rId859" w:anchor="8PK0LU">
        <w:r>
          <w:rPr>
            <w:color w:val="0000EE"/>
            <w:u w:val="single" w:color="0000EE"/>
          </w:rPr>
          <w:t>п</w:t>
        </w:r>
      </w:hyperlink>
      <w:hyperlink r:id="rId860" w:anchor="8PK0LU">
        <w:r>
          <w:rPr>
            <w:color w:val="0000EE"/>
          </w:rPr>
          <w:t>у</w:t>
        </w:r>
      </w:hyperlink>
      <w:hyperlink r:id="rId861" w:anchor="8PK0LU">
        <w:r>
          <w:rPr>
            <w:color w:val="0000EE"/>
            <w:u w:val="single" w:color="0000EE"/>
          </w:rPr>
          <w:t>нктах 162 Правил</w:t>
        </w:r>
      </w:hyperlink>
      <w:hyperlink r:id="rId862" w:anchor="8PK0LU">
        <w:r>
          <w:t>.</w:t>
        </w:r>
      </w:hyperlink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11477" name="Picture 114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7" name="Picture 11477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19"/>
        </w:numPr>
        <w:ind w:firstLine="390"/>
      </w:pPr>
      <w:r>
        <w:t>Не допускается обращение металлолома содержащего локальные ИИИ, максимальная МАЭД гаммаизлучения</w:t>
      </w:r>
      <w:r>
        <w:t xml:space="preserve"> которого на расстоянии 0,1 м от поверхности (за вычетом вклада природного радиационного фона) превышает 0,2 мкЗв/ч и (или) который имеет поверхностное радиоактивное загрязнение, создающее плотность потока бета-частиц более 10 бета-частиц/(см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11506" name="Picture 115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6" name="Picture 11506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·мин) или пло</w:t>
      </w:r>
      <w:r>
        <w:t>тность потока альфа-частиц более 1 альфа-частицы/(см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11509" name="Picture 115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9" name="Picture 11509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·мин).</w:t>
      </w:r>
    </w:p>
    <w:p w:rsidR="004E06AA" w:rsidRDefault="002C2A29">
      <w:pPr>
        <w:numPr>
          <w:ilvl w:val="0"/>
          <w:numId w:val="19"/>
        </w:numPr>
        <w:ind w:firstLine="390"/>
      </w:pPr>
      <w:r>
        <w:t>Локальный ИИИ, МАЭД гамма-излучения на расстоянии 0,1 м от которого превышает 1 мкЗв/ч, должен бытьизвлечен и утилизирован с привлечением специализированной организации по обращению с радиоактивны</w:t>
      </w:r>
      <w:r>
        <w:t>ми отходами</w:t>
      </w:r>
    </w:p>
    <w:p w:rsidR="004E06AA" w:rsidRDefault="002C2A29">
      <w:pPr>
        <w:spacing w:after="217"/>
        <w:ind w:left="23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1514" name="Picture 115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4" name="Picture 11514"/>
                    <pic:cNvPicPr/>
                  </pic:nvPicPr>
                  <pic:blipFill>
                    <a:blip r:embed="rId86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1518" name="Picture 11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8" name="Picture 11518"/>
                    <pic:cNvPicPr/>
                  </pic:nvPicPr>
                  <pic:blipFill>
                    <a:blip r:embed="rId86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Абзац седьмой </w:t>
      </w:r>
      <w:hyperlink r:id="rId864" w:anchor="6580IP">
        <w:r>
          <w:rPr>
            <w:color w:val="0000EE"/>
            <w:u w:val="single" w:color="0000EE"/>
          </w:rPr>
          <w:t xml:space="preserve">пункта </w:t>
        </w:r>
      </w:hyperlink>
      <w:hyperlink r:id="rId865" w:anchor="6580IP">
        <w:r>
          <w:rPr>
            <w:color w:val="0000EE"/>
            <w:u w:val="single" w:color="0000EE"/>
          </w:rPr>
          <w:t xml:space="preserve">2 </w:t>
        </w:r>
      </w:hyperlink>
      <w:hyperlink r:id="rId866" w:anchor="6580IP">
        <w:r>
          <w:rPr>
            <w:color w:val="0000EE"/>
            <w:u w:val="single" w:color="0000EE"/>
          </w:rPr>
          <w:t>Положения об опре</w:t>
        </w:r>
      </w:hyperlink>
      <w:hyperlink r:id="rId867" w:anchor="6580IP">
        <w:r>
          <w:rPr>
            <w:color w:val="0000EE"/>
          </w:rPr>
          <w:t>д</w:t>
        </w:r>
      </w:hyperlink>
      <w:hyperlink r:id="rId868" w:anchor="6580IP">
        <w:r>
          <w:rPr>
            <w:color w:val="0000EE"/>
            <w:u w:val="single" w:color="0000EE"/>
          </w:rPr>
          <w:t>елении поря</w:t>
        </w:r>
      </w:hyperlink>
      <w:hyperlink r:id="rId869" w:anchor="6580IP">
        <w:r>
          <w:rPr>
            <w:color w:val="0000EE"/>
          </w:rPr>
          <w:t>д</w:t>
        </w:r>
      </w:hyperlink>
      <w:hyperlink r:id="rId870" w:anchor="6580IP">
        <w:r>
          <w:rPr>
            <w:color w:val="0000EE"/>
            <w:u w:val="single" w:color="0000EE"/>
          </w:rPr>
          <w:t>ка и сроков соз</w:t>
        </w:r>
      </w:hyperlink>
      <w:hyperlink r:id="rId871" w:anchor="6580IP">
        <w:r>
          <w:rPr>
            <w:color w:val="0000EE"/>
          </w:rPr>
          <w:t>д</w:t>
        </w:r>
      </w:hyperlink>
      <w:hyperlink r:id="rId872" w:anchor="6580IP">
        <w:r>
          <w:rPr>
            <w:color w:val="0000EE"/>
            <w:u w:val="single" w:color="0000EE"/>
          </w:rPr>
          <w:t>ания е</w:t>
        </w:r>
      </w:hyperlink>
      <w:hyperlink r:id="rId873" w:anchor="6580IP">
        <w:r>
          <w:rPr>
            <w:color w:val="0000EE"/>
          </w:rPr>
          <w:t>д</w:t>
        </w:r>
      </w:hyperlink>
      <w:hyperlink r:id="rId874" w:anchor="6580IP">
        <w:r>
          <w:rPr>
            <w:color w:val="0000EE"/>
            <w:u w:val="single" w:color="0000EE"/>
          </w:rPr>
          <w:t>иной госу</w:t>
        </w:r>
      </w:hyperlink>
      <w:hyperlink r:id="rId875" w:anchor="6580IP">
        <w:r>
          <w:rPr>
            <w:color w:val="0000EE"/>
          </w:rPr>
          <w:t>д</w:t>
        </w:r>
      </w:hyperlink>
      <w:hyperlink r:id="rId876" w:anchor="6580IP">
        <w:r>
          <w:rPr>
            <w:color w:val="0000EE"/>
            <w:u w:val="single" w:color="0000EE"/>
          </w:rPr>
          <w:t xml:space="preserve">арственной </w:t>
        </w:r>
      </w:hyperlink>
      <w:hyperlink r:id="rId877" w:anchor="6580IP">
        <w:r>
          <w:rPr>
            <w:color w:val="0000EE"/>
            <w:u w:val="single" w:color="0000EE"/>
          </w:rPr>
          <w:t>системы обращения с ра</w:t>
        </w:r>
      </w:hyperlink>
      <w:hyperlink r:id="rId878" w:anchor="6580IP">
        <w:r>
          <w:rPr>
            <w:color w:val="0000EE"/>
          </w:rPr>
          <w:t>д</w:t>
        </w:r>
      </w:hyperlink>
      <w:hyperlink r:id="rId879" w:anchor="6580IP">
        <w:r>
          <w:rPr>
            <w:color w:val="0000EE"/>
            <w:u w:val="single" w:color="0000EE"/>
          </w:rPr>
          <w:t>иоактивными отхо</w:t>
        </w:r>
      </w:hyperlink>
      <w:hyperlink r:id="rId880" w:anchor="6580IP">
        <w:r>
          <w:rPr>
            <w:color w:val="0000EE"/>
          </w:rPr>
          <w:t>д</w:t>
        </w:r>
      </w:hyperlink>
      <w:hyperlink r:id="rId881" w:anchor="6580IP">
        <w:r>
          <w:rPr>
            <w:color w:val="0000EE"/>
            <w:u w:val="single" w:color="0000EE"/>
          </w:rPr>
          <w:t>ами</w:t>
        </w:r>
      </w:hyperlink>
      <w:hyperlink r:id="rId882" w:anchor="6580IP">
        <w:r>
          <w:t>,</w:t>
        </w:r>
      </w:hyperlink>
      <w:r>
        <w:t xml:space="preserve"> утвержденного </w:t>
      </w:r>
      <w:hyperlink r:id="rId883">
        <w:r>
          <w:rPr>
            <w:color w:val="0000EE"/>
            <w:u w:val="single" w:color="0000EE"/>
          </w:rPr>
          <w:t xml:space="preserve">постановлением Правительства Российской </w:t>
        </w:r>
      </w:hyperlink>
      <w:hyperlink r:id="rId884">
        <w:r>
          <w:rPr>
            <w:color w:val="0000EE"/>
            <w:u w:val="single" w:color="0000EE"/>
          </w:rPr>
          <w:t>Фе</w:t>
        </w:r>
      </w:hyperlink>
      <w:hyperlink r:id="rId885">
        <w:r>
          <w:rPr>
            <w:color w:val="0000EE"/>
          </w:rPr>
          <w:t>д</w:t>
        </w:r>
      </w:hyperlink>
      <w:hyperlink r:id="rId886">
        <w:r>
          <w:rPr>
            <w:color w:val="0000EE"/>
            <w:u w:val="single" w:color="0000EE"/>
          </w:rPr>
          <w:t>ерации от 19.11.2012 № 1185</w:t>
        </w:r>
      </w:hyperlink>
      <w:r>
        <w:t>.</w:t>
      </w:r>
    </w:p>
    <w:p w:rsidR="004E06AA" w:rsidRDefault="002C2A29">
      <w:pPr>
        <w:numPr>
          <w:ilvl w:val="0"/>
          <w:numId w:val="19"/>
        </w:numPr>
        <w:ind w:firstLine="390"/>
      </w:pPr>
      <w:r>
        <w:t>Извлеченные из партии металлолома локальные ИИИ, МАЭД на расстоянии 0,1 м от которых превышает 0,2 мкЗв/ч, но не более 1,0 мкЗв/ч, в целях временного их хранения должны быть помещены в металлические контейнеры, располо</w:t>
      </w:r>
      <w:r>
        <w:t>женные помещениях, обеспечивающих сохранность локальных ИИИ и исключающих возможность несанкционированного доступа к ним.</w:t>
      </w:r>
    </w:p>
    <w:p w:rsidR="004E06AA" w:rsidRDefault="002C2A29">
      <w:pPr>
        <w:numPr>
          <w:ilvl w:val="0"/>
          <w:numId w:val="19"/>
        </w:numPr>
        <w:ind w:firstLine="390"/>
      </w:pPr>
      <w:r>
        <w:t>При обнаружении в процессе проведения радиационного контроля металлолома значений МАЭД гаммаизлучения на расстоянии 0,1 м от его повер</w:t>
      </w:r>
      <w:r>
        <w:t>хности (при исключении природного радиационного фона), превышающих 1 мкЗв/ч, организация, осуществляющая заготовку металлолома, обязана:</w:t>
      </w:r>
    </w:p>
    <w:p w:rsidR="004E06AA" w:rsidRDefault="002C2A29">
      <w:pPr>
        <w:spacing w:after="4" w:line="265" w:lineRule="auto"/>
        <w:ind w:right="-14"/>
        <w:jc w:val="right"/>
      </w:pPr>
      <w:r>
        <w:t>принять меры к ограничению доступа людей в зону с МАЭД гамма-излучения (за вычетом природного</w:t>
      </w:r>
    </w:p>
    <w:p w:rsidR="004E06AA" w:rsidRDefault="002C2A29">
      <w:pPr>
        <w:spacing w:after="219"/>
        <w:ind w:left="23"/>
      </w:pPr>
      <w:r>
        <w:t>радиационного фона) более</w:t>
      </w:r>
      <w:r>
        <w:t xml:space="preserve"> 1 мкЗв/ч; прекратить дальнейшие работы и проинформировать об этом территориальный орган федерального органа исполнительной власти, осуществляющий федеральный государственный санитарно-эпидемиологический контроль (надзор) по месту нахождения партии металло</w:t>
      </w:r>
      <w:r>
        <w:t>лома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1738" name="Picture 117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8" name="Picture 11738"/>
                    <pic:cNvPicPr/>
                  </pic:nvPicPr>
                  <pic:blipFill>
                    <a:blip r:embed="rId88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11742" name="Picture 11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2" name="Picture 11742"/>
                    <pic:cNvPicPr/>
                  </pic:nvPicPr>
                  <pic:blipFill>
                    <a:blip r:embed="rId88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88" w:anchor="8QI0M4">
        <w:r>
          <w:rPr>
            <w:color w:val="0000EE"/>
            <w:u w:val="single" w:color="0000EE"/>
          </w:rPr>
          <w:t>П</w:t>
        </w:r>
      </w:hyperlink>
      <w:hyperlink r:id="rId889" w:anchor="8QI0M4">
        <w:r>
          <w:rPr>
            <w:color w:val="0000EE"/>
          </w:rPr>
          <w:t>у</w:t>
        </w:r>
      </w:hyperlink>
      <w:hyperlink r:id="rId890" w:anchor="8QI0M4">
        <w:r>
          <w:rPr>
            <w:color w:val="0000EE"/>
            <w:u w:val="single" w:color="0000EE"/>
          </w:rPr>
          <w:t>нкт 6.8 ОСПОРБ 99/2010</w:t>
        </w:r>
      </w:hyperlink>
      <w:hyperlink r:id="rId891" w:anchor="8QI0M4">
        <w:r>
          <w:t>.</w:t>
        </w:r>
      </w:hyperlink>
    </w:p>
    <w:p w:rsidR="004E06AA" w:rsidRDefault="002C2A29">
      <w:pPr>
        <w:pStyle w:val="Heading2"/>
        <w:spacing w:after="171"/>
        <w:ind w:left="18" w:right="8"/>
      </w:pPr>
      <w:r>
        <w:t>X. ТРЕБОВАНИЯ К ОБЕСПЕЧЕНИЮ РАДИАЦИОННОЙ БЕЗОПАСНОСТИ ПРИ ПРОВЕДЕНИИ РЕНТГЕНОЛОГИЧЕСКИХ ПРОЦЕДУР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20"/>
        </w:numPr>
        <w:ind w:firstLine="390"/>
      </w:pPr>
      <w:r>
        <w:t>Стационарные диагностические медицинские рентгеновские аппа</w:t>
      </w:r>
      <w:r>
        <w:t>раты должны использоваться в специальнопредназначенных для этого помещениях медицинских организаций или передвижных кабинетах медицинских организаций, размещенных на транспортном средстве (далее - рентгенодиагностические кабинеты).</w:t>
      </w:r>
    </w:p>
    <w:p w:rsidR="004E06AA" w:rsidRDefault="002C2A29">
      <w:pPr>
        <w:ind w:left="13" w:firstLine="390"/>
      </w:pPr>
      <w:r>
        <w:t>Стационарные терапевтиче</w:t>
      </w:r>
      <w:r>
        <w:t>ские медицинские рентгеновские аппараты должны использоваться в специально предназначенных для этого помещениях медицинских организаций (далее - рентгенотерапевтические кабинеты).</w:t>
      </w:r>
    </w:p>
    <w:p w:rsidR="004E06AA" w:rsidRDefault="002C2A29">
      <w:pPr>
        <w:numPr>
          <w:ilvl w:val="0"/>
          <w:numId w:val="20"/>
        </w:numPr>
        <w:spacing w:after="218"/>
        <w:ind w:firstLine="390"/>
      </w:pPr>
      <w:r>
        <w:t>Передвижные, переносные, портативные диагностические медицинские рентгеновск</w:t>
      </w:r>
      <w:r>
        <w:t>ие аппараты должны использоваться в палатах для пациентов, реанимационных палатах и (или) в рентгенооперационных медицинских организаций. Переносные диагностические медицинские рентгеновские аппараты могут использоваться бригадами скорой, в том числе скоро</w:t>
      </w:r>
      <w:r>
        <w:t>й специализированной, медицинской помощи, и Всероссийской службой медицины катастроф вне медицинских организаций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1808" name="Picture 118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8" name="Picture 11808"/>
                    <pic:cNvPicPr/>
                  </pic:nvPicPr>
                  <pic:blipFill>
                    <a:blip r:embed="rId89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1812" name="Picture 118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2" name="Picture 11812"/>
                    <pic:cNvPicPr/>
                  </pic:nvPicPr>
                  <pic:blipFill>
                    <a:blip r:embed="rId89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93">
        <w:r>
          <w:rPr>
            <w:color w:val="0000EE"/>
            <w:u w:val="single" w:color="0000EE"/>
          </w:rPr>
          <w:t xml:space="preserve">Постановление Правительства Российской Федерации от </w:t>
        </w:r>
      </w:hyperlink>
      <w:hyperlink r:id="rId894">
        <w:r>
          <w:rPr>
            <w:color w:val="0000EE"/>
            <w:u w:val="single" w:color="0000EE"/>
          </w:rPr>
          <w:t xml:space="preserve">26.08.2013 </w:t>
        </w:r>
      </w:hyperlink>
      <w:hyperlink r:id="rId895">
        <w:r>
          <w:rPr>
            <w:color w:val="0000EE"/>
            <w:u w:val="single" w:color="0000EE"/>
          </w:rPr>
          <w:t xml:space="preserve">№ </w:t>
        </w:r>
      </w:hyperlink>
      <w:hyperlink r:id="rId896">
        <w:r>
          <w:rPr>
            <w:color w:val="0000EE"/>
            <w:u w:val="single" w:color="0000EE"/>
          </w:rPr>
          <w:t xml:space="preserve">734 </w:t>
        </w:r>
      </w:hyperlink>
      <w:hyperlink r:id="rId897">
        <w:r>
          <w:rPr>
            <w:color w:val="0000EE"/>
            <w:u w:val="single" w:color="0000EE"/>
          </w:rPr>
          <w:t xml:space="preserve">"Об </w:t>
        </w:r>
      </w:hyperlink>
      <w:hyperlink r:id="rId898">
        <w:r>
          <w:rPr>
            <w:color w:val="0000EE"/>
          </w:rPr>
          <w:t>у</w:t>
        </w:r>
      </w:hyperlink>
      <w:hyperlink r:id="rId899">
        <w:r>
          <w:rPr>
            <w:color w:val="0000EE"/>
            <w:u w:val="single" w:color="0000EE"/>
          </w:rPr>
          <w:t xml:space="preserve">тверждении Положения о </w:t>
        </w:r>
      </w:hyperlink>
      <w:hyperlink r:id="rId900">
        <w:r>
          <w:rPr>
            <w:color w:val="0000EE"/>
            <w:u w:val="single" w:color="0000EE"/>
          </w:rPr>
          <w:t>Всероссийской сл</w:t>
        </w:r>
      </w:hyperlink>
      <w:hyperlink r:id="rId901">
        <w:r>
          <w:rPr>
            <w:color w:val="0000EE"/>
          </w:rPr>
          <w:t>у</w:t>
        </w:r>
      </w:hyperlink>
      <w:hyperlink r:id="rId902">
        <w:r>
          <w:rPr>
            <w:color w:val="0000EE"/>
            <w:u w:val="single" w:color="0000EE"/>
          </w:rPr>
          <w:t>жбе ме</w:t>
        </w:r>
      </w:hyperlink>
      <w:hyperlink r:id="rId903">
        <w:r>
          <w:rPr>
            <w:color w:val="0000EE"/>
          </w:rPr>
          <w:t>д</w:t>
        </w:r>
      </w:hyperlink>
      <w:hyperlink r:id="rId904">
        <w:r>
          <w:rPr>
            <w:color w:val="0000EE"/>
            <w:u w:val="single" w:color="0000EE"/>
          </w:rPr>
          <w:t>ицины катастроф"</w:t>
        </w:r>
      </w:hyperlink>
      <w:r>
        <w:t>.</w:t>
      </w:r>
    </w:p>
    <w:p w:rsidR="004E06AA" w:rsidRDefault="002C2A29">
      <w:pPr>
        <w:numPr>
          <w:ilvl w:val="0"/>
          <w:numId w:val="20"/>
        </w:numPr>
        <w:ind w:firstLine="390"/>
      </w:pPr>
      <w:r>
        <w:t xml:space="preserve">Диагностические медицинские рентгеновские </w:t>
      </w:r>
      <w:r>
        <w:t>аппараты для экстраоральной рентгенографии с любым приемником изображения, применяемые в стоматологической практике, и диагностические медицинские рентгеновские аппараты для интраоральной рентгенографии с пленочным приемником изображения, применяемые в сто</w:t>
      </w:r>
      <w:r>
        <w:t>матологической практике, должны использоваться в рентгенодиагностических кабинетах медицинских организаций.</w:t>
      </w:r>
    </w:p>
    <w:p w:rsidR="004E06AA" w:rsidRDefault="002C2A29">
      <w:pPr>
        <w:numPr>
          <w:ilvl w:val="0"/>
          <w:numId w:val="20"/>
        </w:numPr>
        <w:ind w:firstLine="390"/>
      </w:pPr>
      <w:r>
        <w:t>Диагностические медицинские рентгеновские аппараты для интраоральной рентгенографии с цифровым приемником изображения, применяемые в стоматологическ</w:t>
      </w:r>
      <w:r>
        <w:t>ой практике, должны использоваться в рентгенодиагностических кабинетах или в стоматологических кабинетах медицинской организации (далее рентгеностоматологический кабинет).</w:t>
      </w:r>
    </w:p>
    <w:p w:rsidR="004E06AA" w:rsidRDefault="002C2A29">
      <w:pPr>
        <w:numPr>
          <w:ilvl w:val="0"/>
          <w:numId w:val="20"/>
        </w:numPr>
        <w:ind w:firstLine="390"/>
      </w:pPr>
      <w:r>
        <w:t>Состав и площадь помещений рентгенодиагностических и рентгенотерапевтических кабинет</w:t>
      </w:r>
      <w:r>
        <w:t xml:space="preserve">ов (далее рентгеновский кабинет) должны соответствовать требованиям указанным в </w:t>
      </w:r>
      <w:hyperlink r:id="rId905" w:anchor="A7O0ND">
        <w:r>
          <w:rPr>
            <w:color w:val="0000EE"/>
            <w:u w:val="single" w:color="0000EE"/>
          </w:rPr>
          <w:t>приложении № 2 к Правилам</w:t>
        </w:r>
      </w:hyperlink>
      <w:hyperlink r:id="rId906" w:anchor="A7O0ND">
        <w:r>
          <w:t>.</w:t>
        </w:r>
      </w:hyperlink>
    </w:p>
    <w:p w:rsidR="004E06AA" w:rsidRDefault="002C2A29">
      <w:pPr>
        <w:ind w:left="13" w:firstLine="390"/>
      </w:pPr>
      <w:r>
        <w:t>Площадь</w:t>
      </w:r>
      <w:r>
        <w:t xml:space="preserve"> помещения процедурной рентгеновского кабинета (далее - процедурная) может быть скорректирована в соответствии со следующими требованиями:</w:t>
      </w:r>
    </w:p>
    <w:p w:rsidR="004E06AA" w:rsidRDefault="002C2A29">
      <w:pPr>
        <w:ind w:left="400"/>
      </w:pPr>
      <w:r>
        <w:t>расстояние от рабочего места персонала за защитной ширмой до стен помещения - не менее 1,0 м;</w:t>
      </w:r>
    </w:p>
    <w:p w:rsidR="004E06AA" w:rsidRDefault="002C2A29">
      <w:pPr>
        <w:spacing w:after="4" w:line="265" w:lineRule="auto"/>
        <w:ind w:right="-14"/>
        <w:jc w:val="right"/>
      </w:pPr>
      <w:r>
        <w:t>расстояние от рентгенов</w:t>
      </w:r>
      <w:r>
        <w:t>ского излучателя до рентгенозащитного смотрового окна для маммографических и</w:t>
      </w:r>
    </w:p>
    <w:p w:rsidR="004E06AA" w:rsidRDefault="002C2A29">
      <w:pPr>
        <w:ind w:left="403" w:hanging="390"/>
      </w:pPr>
      <w:r>
        <w:t>дентальных аппаратов - не менее 1 м, а для остальных - не менее 2 м; технологический проход для персонала между элементами стационарного оборудования, а также от стен</w:t>
      </w:r>
    </w:p>
    <w:p w:rsidR="004E06AA" w:rsidRDefault="002C2A29">
      <w:pPr>
        <w:spacing w:after="4" w:line="267" w:lineRule="auto"/>
        <w:ind w:left="389" w:right="572" w:hanging="390"/>
        <w:jc w:val="left"/>
      </w:pPr>
      <w:r>
        <w:t>процедурной до элементов стационарного оборудования - не менее 0,8 м; зона размещения каталки для пациента - не менее 2,5 м в длину и 1,5 м в ширину; дополнительная площадь при технологической необходимости ввоза каталки в процедурную - не менее 6 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12119" name="Picture 12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9" name="Picture 12119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numPr>
          <w:ilvl w:val="0"/>
          <w:numId w:val="20"/>
        </w:numPr>
        <w:ind w:firstLine="390"/>
      </w:pPr>
      <w:r>
        <w:t xml:space="preserve">При </w:t>
      </w:r>
      <w:r>
        <w:t>размещении в процедурной двух и более рентгеновских аппаратов площадь такой процедурной аппаратас максимальной площадью должна быть увеличена на 50% от ее площади для размещения дополнительных рентгеновских аппаратов.</w:t>
      </w:r>
    </w:p>
    <w:p w:rsidR="004E06AA" w:rsidRDefault="002C2A29">
      <w:pPr>
        <w:numPr>
          <w:ilvl w:val="0"/>
          <w:numId w:val="20"/>
        </w:numPr>
        <w:ind w:firstLine="390"/>
      </w:pPr>
      <w:r>
        <w:t>При установке в процедурной или рентге</w:t>
      </w:r>
      <w:r>
        <w:t>ностоматологическом кабинете более одного диагностического медицинского рентгеновского аппарата, применяемого в стоматологической практике, площадь помещения должна быть увеличена не менее чем на 4 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2160" name="Picture 12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0" name="Picture 12160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на каждый аппарат.</w:t>
      </w:r>
    </w:p>
    <w:p w:rsidR="004E06AA" w:rsidRDefault="002C2A29">
      <w:pPr>
        <w:numPr>
          <w:ilvl w:val="0"/>
          <w:numId w:val="20"/>
        </w:numPr>
        <w:ind w:firstLine="390"/>
      </w:pPr>
      <w:r>
        <w:t>Для эксплуатации рентгеновского аппа</w:t>
      </w:r>
      <w:r>
        <w:t xml:space="preserve">рата в рентгеновском кабинете должны находиться документы о радиационной безопасности рентгеновского кабинета, предусмотренные в </w:t>
      </w:r>
      <w:hyperlink r:id="rId907" w:anchor="A800NH">
        <w:r>
          <w:rPr>
            <w:color w:val="0000EE"/>
            <w:u w:val="single" w:color="0000EE"/>
          </w:rPr>
          <w:t>приложении № 3 к Правилам</w:t>
        </w:r>
      </w:hyperlink>
      <w:r>
        <w:t>.</w:t>
      </w:r>
    </w:p>
    <w:p w:rsidR="004E06AA" w:rsidRDefault="002C2A29">
      <w:pPr>
        <w:numPr>
          <w:ilvl w:val="0"/>
          <w:numId w:val="20"/>
        </w:numPr>
        <w:spacing w:after="222"/>
        <w:ind w:firstLine="390"/>
      </w:pPr>
      <w:r>
        <w:t>Медицинская организация при и</w:t>
      </w:r>
      <w:r>
        <w:t>зменении условий работы и эксплуатации рентгеновских аппаратов, их заменедолжна обеспечить получение санитарно-эпидемиологического заключения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2192" name="Picture 12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2" name="Picture 12192"/>
                    <pic:cNvPicPr/>
                  </pic:nvPicPr>
                  <pic:blipFill>
                    <a:blip r:embed="rId90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Не допускается применение рентгеновских аппаратов и проведение работ, не указанных в санитарно-эпидемиологическо</w:t>
      </w:r>
      <w:r>
        <w:t>м заключении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2199" name="Picture 12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9" name="Picture 12199"/>
                    <pic:cNvPicPr/>
                  </pic:nvPicPr>
                  <pic:blipFill>
                    <a:blip r:embed="rId909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90"/>
        <w:ind w:left="23"/>
      </w:pPr>
      <w:r>
        <w:t>________________</w:t>
      </w:r>
    </w:p>
    <w:p w:rsidR="004E06AA" w:rsidRDefault="002C2A29">
      <w:pPr>
        <w:spacing w:after="91" w:line="256" w:lineRule="auto"/>
        <w:ind w:left="65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-49453</wp:posOffset>
                </wp:positionV>
                <wp:extent cx="161925" cy="428625"/>
                <wp:effectExtent l="0" t="0" r="0" b="0"/>
                <wp:wrapSquare wrapText="bothSides"/>
                <wp:docPr id="148044" name="Group 1480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25" cy="428625"/>
                          <a:chOff x="0" y="0"/>
                          <a:chExt cx="161925" cy="428625"/>
                        </a:xfrm>
                      </wpg:grpSpPr>
                      <pic:pic xmlns:pic="http://schemas.openxmlformats.org/drawingml/2006/picture">
                        <pic:nvPicPr>
                          <pic:cNvPr id="12203" name="Picture 12203"/>
                          <pic:cNvPicPr/>
                        </pic:nvPicPr>
                        <pic:blipFill>
                          <a:blip r:embed="rId9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16" name="Picture 12216"/>
                          <pic:cNvPicPr/>
                        </pic:nvPicPr>
                        <pic:blipFill>
                          <a:blip r:embed="rId909"/>
                          <a:stretch>
                            <a:fillRect/>
                          </a:stretch>
                        </pic:blipFill>
                        <pic:spPr>
                          <a:xfrm>
                            <a:off x="0" y="209550"/>
                            <a:ext cx="16192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8044" style="width:12.75pt;height:33.75pt;position:absolute;mso-position-horizontal-relative:text;mso-position-horizontal:absolute;margin-left:19.5pt;mso-position-vertical-relative:text;margin-top:-3.89404pt;" coordsize="1619,4286">
                <v:shape id="Picture 12203" style="position:absolute;width:1619;height:2095;left:0;top:0;" filled="f">
                  <v:imagedata r:id="rId910"/>
                </v:shape>
                <v:shape id="Picture 12216" style="position:absolute;width:1619;height:2190;left:0;top:2095;" filled="f">
                  <v:imagedata r:id="rId911"/>
                </v:shape>
                <w10:wrap type="square"/>
              </v:group>
            </w:pict>
          </mc:Fallback>
        </mc:AlternateContent>
      </w:r>
      <w:r>
        <w:t xml:space="preserve"> </w:t>
      </w:r>
      <w:hyperlink r:id="rId912" w:anchor="7E80KE">
        <w:r>
          <w:rPr>
            <w:color w:val="0000EE"/>
            <w:u w:val="single" w:color="0000EE"/>
          </w:rPr>
          <w:t>Часть 3 статьи 27 Фе</w:t>
        </w:r>
      </w:hyperlink>
      <w:hyperlink r:id="rId913" w:anchor="7E80KE">
        <w:r>
          <w:rPr>
            <w:color w:val="0000EE"/>
          </w:rPr>
          <w:t>д</w:t>
        </w:r>
      </w:hyperlink>
      <w:hyperlink r:id="rId914" w:anchor="7E80KE">
        <w:r>
          <w:rPr>
            <w:color w:val="0000EE"/>
            <w:u w:val="single" w:color="0000EE"/>
          </w:rPr>
          <w:t>ерального закона № 52-ФЗ</w:t>
        </w:r>
      </w:hyperlink>
      <w:hyperlink r:id="rId915" w:anchor="7E80KE">
        <w:r>
          <w:t>.</w:t>
        </w:r>
      </w:hyperlink>
    </w:p>
    <w:p w:rsidR="004E06AA" w:rsidRDefault="002C2A29">
      <w:pPr>
        <w:spacing w:after="63" w:line="259" w:lineRule="auto"/>
        <w:ind w:right="-15"/>
        <w:jc w:val="right"/>
      </w:pPr>
      <w:r>
        <w:t xml:space="preserve"> </w:t>
      </w:r>
      <w:hyperlink r:id="rId916" w:anchor="7E00KC">
        <w:r>
          <w:rPr>
            <w:color w:val="0000EE"/>
            <w:u w:val="single" w:color="0000EE"/>
          </w:rPr>
          <w:t>По</w:t>
        </w:r>
      </w:hyperlink>
      <w:hyperlink r:id="rId917" w:anchor="7E00KC">
        <w:r>
          <w:rPr>
            <w:color w:val="0000EE"/>
          </w:rPr>
          <w:t>д</w:t>
        </w:r>
      </w:hyperlink>
      <w:hyperlink r:id="rId918" w:anchor="7E00KC">
        <w:r>
          <w:rPr>
            <w:color w:val="0000EE"/>
            <w:u w:val="single" w:color="0000EE"/>
          </w:rPr>
          <w:t xml:space="preserve">пункт </w:t>
        </w:r>
      </w:hyperlink>
      <w:hyperlink r:id="rId919" w:anchor="7E00KC">
        <w:r>
          <w:rPr>
            <w:color w:val="0000EE"/>
            <w:u w:val="single" w:color="0000EE"/>
          </w:rPr>
          <w:t xml:space="preserve">11 </w:t>
        </w:r>
      </w:hyperlink>
      <w:hyperlink r:id="rId920" w:anchor="7E00KC">
        <w:r>
          <w:rPr>
            <w:color w:val="0000EE"/>
            <w:u w:val="single" w:color="0000EE"/>
          </w:rPr>
          <w:t>п</w:t>
        </w:r>
      </w:hyperlink>
      <w:hyperlink r:id="rId921" w:anchor="7E00KC">
        <w:r>
          <w:rPr>
            <w:color w:val="0000EE"/>
          </w:rPr>
          <w:t>у</w:t>
        </w:r>
      </w:hyperlink>
      <w:hyperlink r:id="rId922" w:anchor="7E00KC">
        <w:r>
          <w:rPr>
            <w:color w:val="0000EE"/>
            <w:u w:val="single" w:color="0000EE"/>
          </w:rPr>
          <w:t xml:space="preserve">нкта </w:t>
        </w:r>
      </w:hyperlink>
      <w:hyperlink r:id="rId923" w:anchor="7E00KC">
        <w:r>
          <w:rPr>
            <w:color w:val="0000EE"/>
            <w:u w:val="single" w:color="0000EE"/>
          </w:rPr>
          <w:t xml:space="preserve">1 </w:t>
        </w:r>
      </w:hyperlink>
      <w:hyperlink r:id="rId924" w:anchor="7E00KC">
        <w:r>
          <w:rPr>
            <w:color w:val="0000EE"/>
            <w:u w:val="single" w:color="0000EE"/>
          </w:rPr>
          <w:t>Поря</w:t>
        </w:r>
      </w:hyperlink>
      <w:hyperlink r:id="rId925" w:anchor="7E00KC">
        <w:r>
          <w:rPr>
            <w:color w:val="0000EE"/>
          </w:rPr>
          <w:t>д</w:t>
        </w:r>
      </w:hyperlink>
      <w:hyperlink r:id="rId926" w:anchor="7E00KC">
        <w:r>
          <w:rPr>
            <w:color w:val="0000EE"/>
            <w:u w:val="single" w:color="0000EE"/>
          </w:rPr>
          <w:t>ка вы</w:t>
        </w:r>
      </w:hyperlink>
      <w:hyperlink r:id="rId927" w:anchor="7E00KC">
        <w:r>
          <w:rPr>
            <w:color w:val="0000EE"/>
          </w:rPr>
          <w:t>д</w:t>
        </w:r>
      </w:hyperlink>
      <w:hyperlink r:id="rId928" w:anchor="7E00KC">
        <w:r>
          <w:rPr>
            <w:color w:val="0000EE"/>
            <w:u w:val="single" w:color="0000EE"/>
          </w:rPr>
          <w:t>ачи санитарно-эпи</w:t>
        </w:r>
      </w:hyperlink>
      <w:hyperlink r:id="rId929" w:anchor="7E00KC">
        <w:r>
          <w:rPr>
            <w:color w:val="0000EE"/>
          </w:rPr>
          <w:t>д</w:t>
        </w:r>
      </w:hyperlink>
      <w:hyperlink r:id="rId930" w:anchor="7E00KC">
        <w:r>
          <w:rPr>
            <w:color w:val="0000EE"/>
            <w:u w:val="single" w:color="0000EE"/>
          </w:rPr>
          <w:t>емиологических заключений</w:t>
        </w:r>
      </w:hyperlink>
      <w:hyperlink r:id="rId931" w:anchor="7E00KC">
        <w:r>
          <w:t>,</w:t>
        </w:r>
      </w:hyperlink>
      <w:r>
        <w:t xml:space="preserve"> утвержденного </w:t>
      </w:r>
      <w:hyperlink r:id="rId932" w:anchor="7D20K3">
        <w:r>
          <w:rPr>
            <w:color w:val="0000EE"/>
            <w:u w:val="single" w:color="0000EE"/>
          </w:rPr>
          <w:t>приказом</w:t>
        </w:r>
      </w:hyperlink>
    </w:p>
    <w:p w:rsidR="004E06AA" w:rsidRDefault="002C2A29">
      <w:pPr>
        <w:ind w:left="23"/>
      </w:pPr>
      <w:hyperlink r:id="rId933" w:anchor="7D20K3">
        <w:r>
          <w:rPr>
            <w:color w:val="0000EE"/>
            <w:u w:val="single" w:color="0000EE"/>
          </w:rPr>
          <w:t>Фе</w:t>
        </w:r>
      </w:hyperlink>
      <w:hyperlink r:id="rId934" w:anchor="7D20K3">
        <w:r>
          <w:rPr>
            <w:color w:val="0000EE"/>
          </w:rPr>
          <w:t>д</w:t>
        </w:r>
      </w:hyperlink>
      <w:hyperlink r:id="rId935" w:anchor="7D20K3">
        <w:r>
          <w:rPr>
            <w:color w:val="0000EE"/>
            <w:u w:val="single" w:color="0000EE"/>
          </w:rPr>
          <w:t>еральной сл</w:t>
        </w:r>
      </w:hyperlink>
      <w:hyperlink r:id="rId936" w:anchor="7D20K3">
        <w:r>
          <w:rPr>
            <w:color w:val="0000EE"/>
          </w:rPr>
          <w:t>у</w:t>
        </w:r>
      </w:hyperlink>
      <w:hyperlink r:id="rId937" w:anchor="7D20K3">
        <w:r>
          <w:rPr>
            <w:color w:val="0000EE"/>
            <w:u w:val="single" w:color="0000EE"/>
          </w:rPr>
          <w:t>жбы по на</w:t>
        </w:r>
      </w:hyperlink>
      <w:hyperlink r:id="rId938" w:anchor="7D20K3">
        <w:r>
          <w:rPr>
            <w:color w:val="0000EE"/>
          </w:rPr>
          <w:t>д</w:t>
        </w:r>
      </w:hyperlink>
      <w:hyperlink r:id="rId939" w:anchor="7D20K3">
        <w:r>
          <w:rPr>
            <w:color w:val="0000EE"/>
            <w:u w:val="single" w:color="0000EE"/>
          </w:rPr>
          <w:t>зор</w:t>
        </w:r>
      </w:hyperlink>
      <w:hyperlink r:id="rId940" w:anchor="7D20K3">
        <w:r>
          <w:rPr>
            <w:color w:val="0000EE"/>
          </w:rPr>
          <w:t>у</w:t>
        </w:r>
      </w:hyperlink>
      <w:hyperlink r:id="rId941" w:anchor="7D20K3">
        <w:r>
          <w:rPr>
            <w:color w:val="0000EE"/>
            <w:u w:val="single" w:color="0000EE"/>
          </w:rPr>
          <w:t xml:space="preserve"> в с</w:t>
        </w:r>
      </w:hyperlink>
      <w:hyperlink r:id="rId942" w:anchor="7D20K3">
        <w:r>
          <w:rPr>
            <w:color w:val="0000EE"/>
          </w:rPr>
          <w:t>ф</w:t>
        </w:r>
      </w:hyperlink>
      <w:hyperlink r:id="rId943" w:anchor="7D20K3">
        <w:r>
          <w:rPr>
            <w:color w:val="0000EE"/>
            <w:u w:val="single" w:color="0000EE"/>
          </w:rPr>
          <w:t>ере защиты прав потребителей и</w:t>
        </w:r>
        <w:r>
          <w:rPr>
            <w:color w:val="0000EE"/>
            <w:u w:val="single" w:color="0000EE"/>
          </w:rPr>
          <w:t xml:space="preserve"> благопол</w:t>
        </w:r>
      </w:hyperlink>
      <w:hyperlink r:id="rId944" w:anchor="7D20K3">
        <w:r>
          <w:rPr>
            <w:color w:val="0000EE"/>
          </w:rPr>
          <w:t>у</w:t>
        </w:r>
      </w:hyperlink>
      <w:hyperlink r:id="rId945" w:anchor="7D20K3">
        <w:r>
          <w:rPr>
            <w:color w:val="0000EE"/>
            <w:u w:val="single" w:color="0000EE"/>
          </w:rPr>
          <w:t xml:space="preserve">чия человека от 19.07.2007 № 224 </w:t>
        </w:r>
      </w:hyperlink>
      <w:r>
        <w:t>(зарегистрирован Минюстом России 20.07.2007, регистрационный № 9866), с и</w:t>
      </w:r>
      <w:r>
        <w:t xml:space="preserve">зменениями, внесенными </w:t>
      </w:r>
      <w:hyperlink r:id="rId946">
        <w:r>
          <w:rPr>
            <w:color w:val="0000EE"/>
            <w:u w:val="single" w:color="0000EE"/>
          </w:rPr>
          <w:t xml:space="preserve">приказами </w:t>
        </w:r>
      </w:hyperlink>
      <w:hyperlink r:id="rId947">
        <w:r>
          <w:rPr>
            <w:color w:val="0000EE"/>
            <w:u w:val="single" w:color="0000EE"/>
          </w:rPr>
          <w:t>Роспотребна</w:t>
        </w:r>
      </w:hyperlink>
      <w:hyperlink r:id="rId948">
        <w:r>
          <w:rPr>
            <w:color w:val="0000EE"/>
          </w:rPr>
          <w:t>д</w:t>
        </w:r>
      </w:hyperlink>
      <w:hyperlink r:id="rId949">
        <w:r>
          <w:rPr>
            <w:color w:val="0000EE"/>
            <w:u w:val="single" w:color="0000EE"/>
          </w:rPr>
          <w:t>зора от 30.04.2009 № 359</w:t>
        </w:r>
      </w:hyperlink>
      <w:r>
        <w:t xml:space="preserve"> (зарегистрирован Минюстом России 09.06.2009, регистрационный № 14054), </w:t>
      </w:r>
      <w:hyperlink r:id="rId950">
        <w:r>
          <w:rPr>
            <w:color w:val="0000EE"/>
            <w:u w:val="single" w:color="0000EE"/>
          </w:rPr>
          <w:t xml:space="preserve">от </w:t>
        </w:r>
      </w:hyperlink>
      <w:hyperlink r:id="rId951">
        <w:r>
          <w:rPr>
            <w:color w:val="0000EE"/>
            <w:u w:val="single" w:color="0000EE"/>
          </w:rPr>
          <w:t>12.08.2010 № 309</w:t>
        </w:r>
      </w:hyperlink>
      <w:r>
        <w:t xml:space="preserve"> (зарегистрирован Минюстом России 07.09.2010, регистрационный № 18366), </w:t>
      </w:r>
      <w:hyperlink r:id="rId952">
        <w:r>
          <w:rPr>
            <w:color w:val="0000EE"/>
            <w:u w:val="single" w:color="0000EE"/>
          </w:rPr>
          <w:t xml:space="preserve">от 22.07.2016 № 813 </w:t>
        </w:r>
      </w:hyperlink>
      <w:r>
        <w:t xml:space="preserve">(зарегистрирован Минюстом России 26.09.2016, регистрационный № 43802), </w:t>
      </w:r>
      <w:hyperlink r:id="rId953">
        <w:r>
          <w:rPr>
            <w:color w:val="0000EE"/>
            <w:u w:val="single" w:color="0000EE"/>
          </w:rPr>
          <w:t>от 04.04.2017 № 208</w:t>
        </w:r>
      </w:hyperlink>
      <w:hyperlink r:id="rId954">
        <w:r>
          <w:t xml:space="preserve"> </w:t>
        </w:r>
      </w:hyperlink>
      <w:r>
        <w:t>(зарегистрирован</w:t>
      </w:r>
    </w:p>
    <w:p w:rsidR="004E06AA" w:rsidRDefault="002C2A29">
      <w:pPr>
        <w:ind w:left="23"/>
      </w:pPr>
      <w:r>
        <w:t xml:space="preserve">Минюстом России 24.04.2017, регистрационный № 46463), </w:t>
      </w:r>
      <w:hyperlink r:id="rId955">
        <w:r>
          <w:rPr>
            <w:color w:val="0000EE"/>
            <w:u w:val="single" w:color="0000EE"/>
          </w:rPr>
          <w:t>от 01.12.2017 № 1117</w:t>
        </w:r>
      </w:hyperlink>
      <w:hyperlink r:id="rId956">
        <w:r>
          <w:t xml:space="preserve"> </w:t>
        </w:r>
      </w:hyperlink>
      <w:r>
        <w:t xml:space="preserve">(зарегистрирован Минюстом России 18.12.2017, регистрационный № 49281), </w:t>
      </w:r>
      <w:hyperlink r:id="rId957" w:anchor="64U0IK">
        <w:r>
          <w:rPr>
            <w:color w:val="0000EE"/>
            <w:u w:val="single" w:color="0000EE"/>
          </w:rPr>
          <w:t xml:space="preserve">от </w:t>
        </w:r>
      </w:hyperlink>
      <w:hyperlink r:id="rId958" w:anchor="64U0IK">
        <w:r>
          <w:rPr>
            <w:color w:val="0000EE"/>
            <w:u w:val="single" w:color="0000EE"/>
          </w:rPr>
          <w:t xml:space="preserve">16.11.2018 </w:t>
        </w:r>
      </w:hyperlink>
      <w:hyperlink r:id="rId959" w:anchor="64U0IK">
        <w:r>
          <w:rPr>
            <w:color w:val="0000EE"/>
            <w:u w:val="single" w:color="0000EE"/>
          </w:rPr>
          <w:t xml:space="preserve">№ </w:t>
        </w:r>
      </w:hyperlink>
      <w:hyperlink r:id="rId960" w:anchor="64U0IK">
        <w:r>
          <w:rPr>
            <w:color w:val="0000EE"/>
            <w:u w:val="single" w:color="0000EE"/>
          </w:rPr>
          <w:t>950</w:t>
        </w:r>
      </w:hyperlink>
      <w:r>
        <w:t xml:space="preserve"> (зарегистрирован Минюстом России 25.12.2018, регистрационный № 53135).</w:t>
      </w:r>
    </w:p>
    <w:p w:rsidR="004E06AA" w:rsidRDefault="002C2A29">
      <w:pPr>
        <w:numPr>
          <w:ilvl w:val="0"/>
          <w:numId w:val="21"/>
        </w:numPr>
        <w:spacing w:after="235"/>
        <w:ind w:firstLine="390"/>
      </w:pPr>
      <w:r>
        <w:t>Размещение рентге</w:t>
      </w:r>
      <w:r>
        <w:t>новских кабинетов для рентгеновской диагностики и терапии, оборудование в них должноосуществляться на основании проектной документации по результатам санитарно-эпидемиологической экспертизы проектной документации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2465" name="Picture 124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5" name="Picture 12465"/>
                    <pic:cNvPicPr/>
                  </pic:nvPicPr>
                  <pic:blipFill>
                    <a:blip r:embed="rId96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2469" name="Picture 12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9" name="Picture 12469"/>
                    <pic:cNvPicPr/>
                  </pic:nvPicPr>
                  <pic:blipFill>
                    <a:blip r:embed="rId96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962" w:anchor="8OS0LN">
        <w:r>
          <w:rPr>
            <w:color w:val="0000EE"/>
            <w:u w:val="single" w:color="0000EE"/>
          </w:rPr>
          <w:t>П</w:t>
        </w:r>
      </w:hyperlink>
      <w:hyperlink r:id="rId963" w:anchor="8OS0LN">
        <w:r>
          <w:rPr>
            <w:color w:val="0000EE"/>
          </w:rPr>
          <w:t>у</w:t>
        </w:r>
      </w:hyperlink>
      <w:hyperlink r:id="rId964" w:anchor="8OS0LN">
        <w:r>
          <w:rPr>
            <w:color w:val="0000EE"/>
            <w:u w:val="single" w:color="0000EE"/>
          </w:rPr>
          <w:t>нкт 1 части 1 статьи 42 Фе</w:t>
        </w:r>
      </w:hyperlink>
      <w:hyperlink r:id="rId965" w:anchor="8OS0LN">
        <w:r>
          <w:rPr>
            <w:color w:val="0000EE"/>
          </w:rPr>
          <w:t>д</w:t>
        </w:r>
      </w:hyperlink>
      <w:hyperlink r:id="rId966" w:anchor="8OS0LN">
        <w:r>
          <w:rPr>
            <w:color w:val="0000EE"/>
            <w:u w:val="single" w:color="0000EE"/>
          </w:rPr>
          <w:t>ерального закона № 52-ФЗ</w:t>
        </w:r>
      </w:hyperlink>
      <w:hyperlink r:id="rId967" w:anchor="8OS0LN">
        <w:r>
          <w:t>.</w:t>
        </w:r>
      </w:hyperlink>
    </w:p>
    <w:p w:rsidR="004E06AA" w:rsidRDefault="002C2A29">
      <w:pPr>
        <w:numPr>
          <w:ilvl w:val="0"/>
          <w:numId w:val="21"/>
        </w:numPr>
        <w:spacing w:after="4" w:line="266" w:lineRule="auto"/>
        <w:ind w:firstLine="390"/>
      </w:pPr>
      <w:r>
        <w:t>При размещении рентгеновского кабинета и оборудования необх</w:t>
      </w:r>
      <w:r>
        <w:t>одимо соблюдать следующие требования:</w:t>
      </w:r>
    </w:p>
    <w:p w:rsidR="004E06AA" w:rsidRDefault="002C2A29">
      <w:pPr>
        <w:spacing w:after="4" w:line="265" w:lineRule="auto"/>
        <w:ind w:right="-14"/>
        <w:jc w:val="right"/>
      </w:pPr>
      <w:r>
        <w:t>функционирование рентгеновских кабинетов допускается в поликлиниках, встроенных в жилые здания, если</w:t>
      </w:r>
    </w:p>
    <w:p w:rsidR="004E06AA" w:rsidRDefault="002C2A29">
      <w:pPr>
        <w:ind w:left="23"/>
      </w:pPr>
      <w:r>
        <w:t>смежные по вертикали и горизонтали помещения не являются жилыми;</w:t>
      </w:r>
    </w:p>
    <w:p w:rsidR="004E06AA" w:rsidRDefault="002C2A29">
      <w:pPr>
        <w:spacing w:after="4" w:line="265" w:lineRule="auto"/>
        <w:ind w:right="-14"/>
        <w:jc w:val="right"/>
      </w:pPr>
      <w:r>
        <w:t>размещение рентгеновских кабинетов допускается в пристройке к жилому дому, а также в цокольных этажах, при</w:t>
      </w:r>
    </w:p>
    <w:p w:rsidR="004E06AA" w:rsidRDefault="002C2A29">
      <w:pPr>
        <w:ind w:left="403" w:hanging="390"/>
      </w:pPr>
      <w:r>
        <w:t>этом вход в рентгеновское отделение (кабинет) должен быть отдельным от входа в жилой дом; размещение рентгеновских кабинетов не допускается в помещен</w:t>
      </w:r>
      <w:r>
        <w:t>иях, смежных с палатами для детей и беременных</w:t>
      </w:r>
    </w:p>
    <w:p w:rsidR="004E06AA" w:rsidRDefault="002C2A29">
      <w:pPr>
        <w:ind w:left="23"/>
      </w:pPr>
      <w:r>
        <w:t>женщин.</w:t>
      </w:r>
    </w:p>
    <w:p w:rsidR="004E06AA" w:rsidRDefault="002C2A29">
      <w:pPr>
        <w:numPr>
          <w:ilvl w:val="0"/>
          <w:numId w:val="21"/>
        </w:numPr>
        <w:ind w:firstLine="390"/>
      </w:pPr>
      <w:r>
        <w:t xml:space="preserve">Окна процедурной (при наличии) должны оборудоваться рентгенозащитными средствами в следующих случаях: при размещении процедурной на первом или цокольном этажах - на высоту не менее 2 </w:t>
      </w:r>
      <w:r>
        <w:t>м от уровня отмостки</w:t>
      </w:r>
    </w:p>
    <w:p w:rsidR="004E06AA" w:rsidRDefault="002C2A29">
      <w:pPr>
        <w:spacing w:after="4" w:line="267" w:lineRule="auto"/>
        <w:ind w:left="389" w:hanging="390"/>
        <w:jc w:val="left"/>
      </w:pPr>
      <w:r>
        <w:t>здания; при наличии зданий или строений на расстоянии менее 30 м от окон процедурной - на высоту не менее 2 м от пола; если окна процедурной выходят на крышу нижележащего этажа этого же здания - на высоту не менее 2 м от пола.</w:t>
      </w:r>
    </w:p>
    <w:p w:rsidR="004E06AA" w:rsidRDefault="002C2A29">
      <w:pPr>
        <w:numPr>
          <w:ilvl w:val="0"/>
          <w:numId w:val="21"/>
        </w:numPr>
        <w:spacing w:after="219"/>
        <w:ind w:firstLine="390"/>
      </w:pPr>
      <w:r>
        <w:t>Конструк</w:t>
      </w:r>
      <w:r>
        <w:t xml:space="preserve">ционные особенности стационарных средств радиационной защиты процедурной должны обеспечивать ослабление рентгеновского излучения на рабочих местах и в смежных помещениях до уровня, соответствующего требованиям, приведенным в </w:t>
      </w:r>
      <w:hyperlink r:id="rId968" w:anchor="A8A0NL">
        <w:r>
          <w:rPr>
            <w:color w:val="0000EE"/>
            <w:u w:val="single" w:color="0000EE"/>
          </w:rPr>
          <w:t>приложениях № 4</w:t>
        </w:r>
      </w:hyperlink>
      <w:hyperlink r:id="rId969" w:anchor="A8A0NL">
        <w:r>
          <w:t xml:space="preserve"> </w:t>
        </w:r>
      </w:hyperlink>
      <w:r>
        <w:t xml:space="preserve">и </w:t>
      </w:r>
      <w:hyperlink r:id="rId970" w:anchor="A8A0NJ">
        <w:r>
          <w:rPr>
            <w:color w:val="0000EE"/>
            <w:u w:val="single" w:color="0000EE"/>
          </w:rPr>
          <w:t>№ 5 к Правилам</w:t>
        </w:r>
      </w:hyperlink>
      <w:r>
        <w:t xml:space="preserve">, при котором не будут превышены основные </w:t>
      </w:r>
      <w:r>
        <w:t>пределы доз для персонала и населения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2706" name="Picture 127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06" name="Picture 12706"/>
                    <pic:cNvPicPr/>
                  </pic:nvPicPr>
                  <pic:blipFill>
                    <a:blip r:embed="rId97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2710" name="Picture 127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0" name="Picture 12710"/>
                    <pic:cNvPicPr/>
                  </pic:nvPicPr>
                  <pic:blipFill>
                    <a:blip r:embed="rId97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972" w:anchor="7DM0KC">
        <w:r>
          <w:rPr>
            <w:color w:val="0000EE"/>
            <w:u w:val="single" w:color="0000EE"/>
          </w:rPr>
          <w:t>П</w:t>
        </w:r>
      </w:hyperlink>
      <w:hyperlink r:id="rId973" w:anchor="7DM0KC">
        <w:r>
          <w:rPr>
            <w:color w:val="0000EE"/>
          </w:rPr>
          <w:t>у</w:t>
        </w:r>
      </w:hyperlink>
      <w:hyperlink r:id="rId974" w:anchor="7DM0KC">
        <w:r>
          <w:rPr>
            <w:color w:val="0000EE"/>
            <w:u w:val="single" w:color="0000EE"/>
          </w:rPr>
          <w:t>нкт 3.1.2 НРБ-99/2009</w:t>
        </w:r>
      </w:hyperlink>
      <w:r>
        <w:t>.</w:t>
      </w:r>
    </w:p>
    <w:p w:rsidR="004E06AA" w:rsidRDefault="002C2A29">
      <w:pPr>
        <w:numPr>
          <w:ilvl w:val="0"/>
          <w:numId w:val="21"/>
        </w:numPr>
        <w:ind w:firstLine="390"/>
      </w:pPr>
      <w:r>
        <w:t xml:space="preserve">Рентгеновский кабинет должен быть обеспечен индивидуальными и (или) передвижными средствами радиационной защиты в соответствии с видом проводимых рентгенологических процедур в согласно с требованиями, приведенным в </w:t>
      </w:r>
      <w:hyperlink r:id="rId975" w:anchor="A720N6">
        <w:r>
          <w:rPr>
            <w:color w:val="0000EE"/>
            <w:u w:val="single" w:color="0000EE"/>
          </w:rPr>
          <w:t>приложениях № 6</w:t>
        </w:r>
      </w:hyperlink>
      <w:r>
        <w:t xml:space="preserve"> и </w:t>
      </w:r>
      <w:hyperlink r:id="rId976" w:anchor="A760N7">
        <w:r>
          <w:rPr>
            <w:color w:val="0000EE"/>
            <w:u w:val="single" w:color="0000EE"/>
          </w:rPr>
          <w:t>№ 7 к Правилам</w:t>
        </w:r>
      </w:hyperlink>
      <w:r>
        <w:t>.</w:t>
      </w:r>
    </w:p>
    <w:p w:rsidR="004E06AA" w:rsidRDefault="002C2A29">
      <w:pPr>
        <w:ind w:left="13" w:firstLine="390"/>
      </w:pPr>
      <w:r>
        <w:t>При проведении рентгенологических процедур для детей должны быть использованы средс</w:t>
      </w:r>
      <w:r>
        <w:t>тва радиационной защиты детских размеров для различных возрастных групп, а также специальные защитные средства (например, подгузник, пеленка, пеленка с отверстием).</w:t>
      </w:r>
    </w:p>
    <w:p w:rsidR="004E06AA" w:rsidRDefault="002C2A29">
      <w:pPr>
        <w:ind w:left="13" w:firstLine="390"/>
      </w:pPr>
      <w:r>
        <w:t>При проведении рентгенологических процедур на компьютерном томографе индивидуальные средств</w:t>
      </w:r>
      <w:r>
        <w:t xml:space="preserve">а радиационной защиты применяются для защиты персонала. Количество индивидуальных средств радиационной защиты, применяемых при проведении рентгенологических процедур на компьютерном томографе, в </w:t>
      </w:r>
      <w:hyperlink r:id="rId977" w:anchor="A720N6">
        <w:r>
          <w:rPr>
            <w:color w:val="0000EE"/>
            <w:u w:val="single" w:color="0000EE"/>
          </w:rPr>
          <w:t xml:space="preserve">приложении № 6 к </w:t>
        </w:r>
      </w:hyperlink>
      <w:hyperlink r:id="rId978" w:anchor="A720N6">
        <w:r>
          <w:rPr>
            <w:color w:val="0000EE"/>
            <w:u w:val="single" w:color="0000EE"/>
          </w:rPr>
          <w:t>Правилам</w:t>
        </w:r>
      </w:hyperlink>
      <w:hyperlink r:id="rId979" w:anchor="A720N6">
        <w:r>
          <w:t xml:space="preserve"> </w:t>
        </w:r>
      </w:hyperlink>
      <w:r>
        <w:t>указано в расчете на 1 человека.</w:t>
      </w:r>
    </w:p>
    <w:p w:rsidR="004E06AA" w:rsidRDefault="002C2A29">
      <w:pPr>
        <w:ind w:left="13" w:firstLine="390"/>
      </w:pPr>
      <w:r>
        <w:t>При проведении флюорографии в рентгеновском к</w:t>
      </w:r>
      <w:r>
        <w:t>абинете с флюорографическим аппаратом с рентгенозащитной кабиной большая защитная ширма не требуется.</w:t>
      </w:r>
    </w:p>
    <w:p w:rsidR="004E06AA" w:rsidRDefault="002C2A29">
      <w:pPr>
        <w:ind w:left="13" w:firstLine="390"/>
      </w:pPr>
      <w:r>
        <w:t>При проведении рентгеностоматологических процедур большая защитная ширма требуется только при размещении пульта управления и процедурной в одном помещении</w:t>
      </w:r>
      <w:r>
        <w:t>.</w:t>
      </w:r>
    </w:p>
    <w:p w:rsidR="004E06AA" w:rsidRDefault="002C2A29">
      <w:pPr>
        <w:ind w:left="13" w:firstLine="390"/>
      </w:pPr>
      <w:r>
        <w:t>При проведении рентгеностоматологических процедур фартук защитный односторонний может быть заменен комплектом из передника для защиты гонад (юбки защитной) и воротника защитного.</w:t>
      </w:r>
    </w:p>
    <w:p w:rsidR="004E06AA" w:rsidRDefault="002C2A29">
      <w:pPr>
        <w:ind w:left="13" w:firstLine="390"/>
      </w:pPr>
      <w:r>
        <w:t>При проведении рентгеностоматологических процедур фартук защитный стоматоло</w:t>
      </w:r>
      <w:r>
        <w:t>гический требуется при использовании в рентгеновском кабинете диагностического медицинского рентгеновского аппарата для интраоральной рентгенографии, применяемого в стоматологической практике.</w:t>
      </w:r>
    </w:p>
    <w:p w:rsidR="004E06AA" w:rsidRDefault="002C2A29">
      <w:pPr>
        <w:spacing w:after="4" w:line="265" w:lineRule="auto"/>
        <w:ind w:right="-14"/>
        <w:jc w:val="right"/>
      </w:pPr>
      <w:r>
        <w:t>При проведении рентгеностоматологических процедур фартук защитн</w:t>
      </w:r>
      <w:r>
        <w:t>ый стоматологический для ортопатомографа</w:t>
      </w:r>
    </w:p>
    <w:p w:rsidR="004E06AA" w:rsidRDefault="002C2A29">
      <w:pPr>
        <w:ind w:left="23"/>
      </w:pPr>
      <w:r>
        <w:t>(двусторонний) требуется при использовании в рентгеновском кабинете диагностического медицинского рентгеновского аппарата для экстраоральной рентгенографии, применяемого в стоматологической практике.</w:t>
      </w:r>
    </w:p>
    <w:p w:rsidR="004E06AA" w:rsidRDefault="002C2A29">
      <w:pPr>
        <w:ind w:left="13" w:firstLine="390"/>
      </w:pPr>
      <w:r>
        <w:t>При проведении рентгенологических процедур экран защитный передвижной или защитная штора может применяться вместо большой защитной ширмы.</w:t>
      </w:r>
    </w:p>
    <w:p w:rsidR="004E06AA" w:rsidRDefault="002C2A29">
      <w:pPr>
        <w:numPr>
          <w:ilvl w:val="0"/>
          <w:numId w:val="22"/>
        </w:numPr>
        <w:ind w:firstLine="390"/>
      </w:pPr>
      <w:r>
        <w:t>Во всех случаях нахождения персонала и (или) лиц, оказывающих помощь пациентам, в процедурном рентгеновском кабинете п</w:t>
      </w:r>
      <w:r>
        <w:t>ри проведении рентгенодиагностических процедур применение ими индивидуальных или передвижных средств радиационной защиты обязательно.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При проведении рентгенодиагностических процедур не допускается нахождение в процедурной постороннихлиц, не принимающих в н</w:t>
      </w:r>
      <w:r>
        <w:t>их участия.</w:t>
      </w:r>
    </w:p>
    <w:p w:rsidR="004E06AA" w:rsidRDefault="002C2A29">
      <w:pPr>
        <w:numPr>
          <w:ilvl w:val="0"/>
          <w:numId w:val="22"/>
        </w:numPr>
        <w:ind w:firstLine="390"/>
      </w:pPr>
      <w:r>
        <w:t xml:space="preserve">Допускается размещение и эксплуатация в одной процедурной нескольких рентгеновских аппаратов при условии выполнения требований правил для суммарной рабочей нагрузки размещенных рентгеновских аппаратов в соответствии с </w:t>
      </w:r>
      <w:hyperlink r:id="rId980" w:anchor="A8A0NL">
        <w:r>
          <w:rPr>
            <w:color w:val="0000EE"/>
            <w:u w:val="single" w:color="0000EE"/>
          </w:rPr>
          <w:t>приложением № 4 к Правилам</w:t>
        </w:r>
      </w:hyperlink>
      <w:r>
        <w:t>, а также при наличии системы блокировки, исключающей возможность одновременного включения двух или более рентгеновских аппаратов.</w:t>
      </w:r>
    </w:p>
    <w:p w:rsidR="004E06AA" w:rsidRDefault="002C2A29">
      <w:pPr>
        <w:numPr>
          <w:ilvl w:val="0"/>
          <w:numId w:val="22"/>
        </w:numPr>
        <w:ind w:firstLine="390"/>
      </w:pPr>
      <w:r>
        <w:t>Рентгеновский аппарат должен б</w:t>
      </w:r>
      <w:r>
        <w:t>ыть размещен таким образом, чтобы прямой пучок излучения был направленв сторону капитальной стены здания, в котором располагается процедурная.</w:t>
      </w:r>
    </w:p>
    <w:p w:rsidR="004E06AA" w:rsidRDefault="002C2A29">
      <w:pPr>
        <w:ind w:left="13" w:firstLine="390"/>
      </w:pPr>
      <w:r>
        <w:t>Прямой пучок излучения запрещается направлять в рентгенозащитное смотровое окно (комнаты управления, защитной шир</w:t>
      </w:r>
      <w:r>
        <w:t>мы).</w:t>
      </w:r>
    </w:p>
    <w:p w:rsidR="004E06AA" w:rsidRDefault="002C2A29">
      <w:pPr>
        <w:numPr>
          <w:ilvl w:val="0"/>
          <w:numId w:val="22"/>
        </w:numPr>
        <w:ind w:firstLine="390"/>
      </w:pPr>
      <w:r>
        <w:t>У входа в процедурную должно быть размещено световое табло с надписью: "Не входить!", включаемое навремя проведения рентгеновских исследований.</w:t>
      </w:r>
    </w:p>
    <w:p w:rsidR="004E06AA" w:rsidRDefault="002C2A29">
      <w:pPr>
        <w:numPr>
          <w:ilvl w:val="0"/>
          <w:numId w:val="22"/>
        </w:numPr>
        <w:ind w:firstLine="390"/>
      </w:pPr>
      <w:r>
        <w:t>На двери в процедурную должен быть размещен знак радиационной опасности.</w:t>
      </w:r>
    </w:p>
    <w:p w:rsidR="004E06AA" w:rsidRDefault="002C2A29">
      <w:pPr>
        <w:numPr>
          <w:ilvl w:val="0"/>
          <w:numId w:val="22"/>
        </w:numPr>
        <w:ind w:firstLine="390"/>
      </w:pPr>
      <w:r>
        <w:t>Пульт управления стационарных рент</w:t>
      </w:r>
      <w:r>
        <w:t>геновских аппаратов должен размещаться в комнате управления вне процедурной рентгеновского кабинета за исключением:</w:t>
      </w:r>
    </w:p>
    <w:p w:rsidR="004E06AA" w:rsidRDefault="002C2A29">
      <w:pPr>
        <w:ind w:left="400"/>
      </w:pPr>
      <w:r>
        <w:t>флюорографических аппаратов, оборудованных защитной кабиной или флюорографической камерой;</w:t>
      </w:r>
    </w:p>
    <w:p w:rsidR="004E06AA" w:rsidRDefault="002C2A29">
      <w:pPr>
        <w:ind w:left="400"/>
      </w:pPr>
      <w:r>
        <w:t>маммографических аппаратов, аппаратов для остеоде</w:t>
      </w:r>
      <w:r>
        <w:t>нситометрии и диагностических медицинских рентгеновских</w:t>
      </w:r>
    </w:p>
    <w:p w:rsidR="004E06AA" w:rsidRDefault="002C2A29">
      <w:pPr>
        <w:ind w:left="403" w:hanging="390"/>
      </w:pPr>
      <w:r>
        <w:t>аппаратов, применяемых в стоматологической практике; рентгеновских аппаратов для проведения интервенционных исследований, в том числе аппаратов по типу C-дуга и</w:t>
      </w:r>
    </w:p>
    <w:p w:rsidR="004E06AA" w:rsidRDefault="002C2A29">
      <w:pPr>
        <w:ind w:left="403" w:right="3578" w:hanging="390"/>
      </w:pPr>
      <w:r>
        <w:t>U-дуга; компьютерных томографов для про</w:t>
      </w:r>
      <w:r>
        <w:t>ведения интервенционных исследований.</w:t>
      </w:r>
    </w:p>
    <w:p w:rsidR="004E06AA" w:rsidRDefault="002C2A29">
      <w:pPr>
        <w:numPr>
          <w:ilvl w:val="0"/>
          <w:numId w:val="22"/>
        </w:numPr>
        <w:ind w:firstLine="390"/>
      </w:pPr>
      <w:r>
        <w:t>Для контроля за состоянием пациента, находящегося в процедурной, где рабочее место персонала, управляющего рентгенодиагностическим аппаратом, расположено вне процедурной, должны быть предусмотрены рентгенозащитное смот</w:t>
      </w:r>
      <w:r>
        <w:t>ровое окно или система видеонаблюдения и переговорное устройство громкоговорящей связи.</w:t>
      </w:r>
    </w:p>
    <w:p w:rsidR="004E06AA" w:rsidRDefault="002C2A29">
      <w:pPr>
        <w:numPr>
          <w:ilvl w:val="0"/>
          <w:numId w:val="22"/>
        </w:numPr>
        <w:ind w:firstLine="390"/>
      </w:pPr>
      <w:r>
        <w:t>Рентгенозащитное смотровое окно в комнате управления должно быть не менее 24 х 30 см, а в рентгенозащитной ширме - не менее 18 х 24 см.</w:t>
      </w:r>
    </w:p>
    <w:p w:rsidR="004E06AA" w:rsidRDefault="002C2A29">
      <w:pPr>
        <w:numPr>
          <w:ilvl w:val="0"/>
          <w:numId w:val="22"/>
        </w:numPr>
        <w:ind w:firstLine="390"/>
      </w:pPr>
      <w:r>
        <w:t>В рентгеновских кабинетах, за ис</w:t>
      </w:r>
      <w:r>
        <w:t>ключением рентгеностоматологических кабинетов, должны выполняться следующие требования к вентиляции:</w:t>
      </w:r>
    </w:p>
    <w:p w:rsidR="004E06AA" w:rsidRDefault="002C2A29">
      <w:pPr>
        <w:ind w:left="400"/>
      </w:pPr>
      <w:r>
        <w:t>приток воздуха в процедурной должен осуществляться в верхнюю зону;</w:t>
      </w:r>
    </w:p>
    <w:p w:rsidR="004E06AA" w:rsidRDefault="002C2A29">
      <w:pPr>
        <w:ind w:left="400"/>
      </w:pPr>
      <w:r>
        <w:t xml:space="preserve">воздух должен удаляться из двух зон: 40% из верхней зоны и 60% из нижней зоны на высоте </w:t>
      </w:r>
      <w:r>
        <w:t>60 см от пола; кратность воздухообмена в помещениях рентгенодиагностических и рентгенотерапевтических кабинетов должна</w:t>
      </w:r>
    </w:p>
    <w:p w:rsidR="004E06AA" w:rsidRDefault="002C2A29">
      <w:pPr>
        <w:ind w:left="403" w:hanging="390"/>
      </w:pPr>
      <w:r>
        <w:t xml:space="preserve">быть не менее величин, предусмотренных в </w:t>
      </w:r>
      <w:hyperlink r:id="rId981" w:anchor="A7A0N8">
        <w:r>
          <w:rPr>
            <w:color w:val="0000EE"/>
            <w:u w:val="single" w:color="0000EE"/>
          </w:rPr>
          <w:t>приложении № 8 к Правилам</w:t>
        </w:r>
      </w:hyperlink>
      <w:hyperlink r:id="rId982" w:anchor="A7A0N8">
        <w:r>
          <w:t xml:space="preserve">; </w:t>
        </w:r>
      </w:hyperlink>
      <w:r>
        <w:t>в процедурной рентгеновского кабинета, за исключением рентгенооперационной, должно быть обеспечено</w:t>
      </w:r>
    </w:p>
    <w:p w:rsidR="004E06AA" w:rsidRDefault="002C2A29">
      <w:pPr>
        <w:ind w:left="403" w:right="1227" w:hanging="390"/>
      </w:pPr>
      <w:r>
        <w:t>преобладание вытяжки над притоком; вытяжная вентиляция в фотолаборатории должна быть</w:t>
      </w:r>
      <w:r>
        <w:t xml:space="preserve"> выполнена локально для проявочной машины;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13105" name="Picture 13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5" name="Picture 13105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ind w:left="400"/>
      </w:pPr>
      <w:r>
        <w:t>допускается общая система приточно-вытяжной вентиляции для группы помещений рентгенодиагностических</w:t>
      </w:r>
    </w:p>
    <w:p w:rsidR="004E06AA" w:rsidRDefault="002C2A29">
      <w:pPr>
        <w:ind w:left="403" w:right="88" w:hanging="390"/>
      </w:pPr>
      <w:r>
        <w:t>кабинетов; вытяжная вентиляция в отделении рентгеновской диагностики медицинской организации должна быть автономной.</w:t>
      </w:r>
    </w:p>
    <w:p w:rsidR="004E06AA" w:rsidRDefault="002C2A29">
      <w:pPr>
        <w:numPr>
          <w:ilvl w:val="0"/>
          <w:numId w:val="22"/>
        </w:numPr>
        <w:spacing w:after="222"/>
        <w:ind w:firstLine="390"/>
      </w:pPr>
      <w:r>
        <w:t>В рентгеностоматологических кабинетах должны выполняться требования, предъявляемые к вентиляции стоматологических кабинетов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3129" name="Picture 13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29" name="Picture 13129"/>
                    <pic:cNvPicPr/>
                  </pic:nvPicPr>
                  <pic:blipFill>
                    <a:blip r:embed="rId98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</w:t>
      </w:r>
      <w:r>
        <w:t>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3133" name="Picture 13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3" name="Picture 13133"/>
                    <pic:cNvPicPr/>
                  </pic:nvPicPr>
                  <pic:blipFill>
                    <a:blip r:embed="rId98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984" w:anchor="7E80KE">
        <w:r>
          <w:rPr>
            <w:color w:val="0000EE"/>
            <w:u w:val="single" w:color="0000EE"/>
          </w:rPr>
          <w:t>П</w:t>
        </w:r>
      </w:hyperlink>
      <w:hyperlink r:id="rId985" w:anchor="7E80KE">
        <w:r>
          <w:rPr>
            <w:color w:val="0000EE"/>
          </w:rPr>
          <w:t>у</w:t>
        </w:r>
      </w:hyperlink>
      <w:hyperlink r:id="rId986" w:anchor="7E80KE">
        <w:r>
          <w:rPr>
            <w:color w:val="0000EE"/>
            <w:u w:val="single" w:color="0000EE"/>
          </w:rPr>
          <w:t>нкт 4.5.16 санитарных правил СП 2.1.36</w:t>
        </w:r>
        <w:r>
          <w:rPr>
            <w:color w:val="0000EE"/>
            <w:u w:val="single" w:color="0000EE"/>
          </w:rPr>
          <w:t>78-20 "Санитарно-эпи</w:t>
        </w:r>
      </w:hyperlink>
      <w:hyperlink r:id="rId987" w:anchor="7E80KE">
        <w:r>
          <w:rPr>
            <w:color w:val="0000EE"/>
          </w:rPr>
          <w:t>д</w:t>
        </w:r>
      </w:hyperlink>
      <w:hyperlink r:id="rId988" w:anchor="7E80KE">
        <w:r>
          <w:rPr>
            <w:color w:val="0000EE"/>
            <w:u w:val="single" w:color="0000EE"/>
          </w:rPr>
          <w:t>емиологические требования к экспл</w:t>
        </w:r>
      </w:hyperlink>
      <w:hyperlink r:id="rId989" w:anchor="7E80KE">
        <w:r>
          <w:rPr>
            <w:color w:val="0000EE"/>
          </w:rPr>
          <w:t>у</w:t>
        </w:r>
      </w:hyperlink>
      <w:hyperlink r:id="rId990" w:anchor="7E80KE">
        <w:r>
          <w:rPr>
            <w:color w:val="0000EE"/>
            <w:u w:val="single" w:color="0000EE"/>
          </w:rPr>
          <w:t xml:space="preserve">атации </w:t>
        </w:r>
      </w:hyperlink>
      <w:hyperlink r:id="rId991" w:anchor="7E80KE">
        <w:r>
          <w:rPr>
            <w:color w:val="0000EE"/>
            <w:u w:val="single" w:color="0000EE"/>
          </w:rPr>
          <w:t>помещений</w:t>
        </w:r>
      </w:hyperlink>
      <w:hyperlink r:id="rId992" w:anchor="7E80KE">
        <w:r>
          <w:rPr>
            <w:color w:val="0000EE"/>
          </w:rPr>
          <w:t>,</w:t>
        </w:r>
      </w:hyperlink>
      <w:hyperlink r:id="rId993" w:anchor="7E80KE">
        <w:r>
          <w:rPr>
            <w:color w:val="0000EE"/>
            <w:u w:val="single" w:color="0000EE"/>
          </w:rPr>
          <w:t xml:space="preserve"> з</w:t>
        </w:r>
      </w:hyperlink>
      <w:hyperlink r:id="rId994" w:anchor="7E80KE">
        <w:r>
          <w:rPr>
            <w:color w:val="0000EE"/>
          </w:rPr>
          <w:t>д</w:t>
        </w:r>
      </w:hyperlink>
      <w:hyperlink r:id="rId995" w:anchor="7E80KE">
        <w:r>
          <w:rPr>
            <w:color w:val="0000EE"/>
            <w:u w:val="single" w:color="0000EE"/>
          </w:rPr>
          <w:t>аний</w:t>
        </w:r>
      </w:hyperlink>
      <w:hyperlink r:id="rId996" w:anchor="7E80KE">
        <w:r>
          <w:rPr>
            <w:color w:val="0000EE"/>
          </w:rPr>
          <w:t>,</w:t>
        </w:r>
      </w:hyperlink>
      <w:hyperlink r:id="rId997" w:anchor="7E80KE">
        <w:r>
          <w:rPr>
            <w:color w:val="0000EE"/>
            <w:u w:val="single" w:color="0000EE"/>
          </w:rPr>
          <w:t xml:space="preserve"> соор</w:t>
        </w:r>
      </w:hyperlink>
      <w:hyperlink r:id="rId998" w:anchor="7E80KE">
        <w:r>
          <w:rPr>
            <w:color w:val="0000EE"/>
          </w:rPr>
          <w:t>у</w:t>
        </w:r>
      </w:hyperlink>
      <w:hyperlink r:id="rId999" w:anchor="7E80KE">
        <w:r>
          <w:rPr>
            <w:color w:val="0000EE"/>
            <w:u w:val="single" w:color="0000EE"/>
          </w:rPr>
          <w:t>жений</w:t>
        </w:r>
      </w:hyperlink>
      <w:hyperlink r:id="rId1000" w:anchor="7E80KE">
        <w:r>
          <w:rPr>
            <w:color w:val="0000EE"/>
          </w:rPr>
          <w:t>,</w:t>
        </w:r>
      </w:hyperlink>
      <w:hyperlink r:id="rId1001" w:anchor="7E80KE">
        <w:r>
          <w:rPr>
            <w:color w:val="0000EE"/>
            <w:u w:val="single" w:color="0000EE"/>
          </w:rPr>
          <w:t xml:space="preserve"> обору</w:t>
        </w:r>
      </w:hyperlink>
      <w:hyperlink r:id="rId1002" w:anchor="7E80KE">
        <w:r>
          <w:rPr>
            <w:color w:val="0000EE"/>
          </w:rPr>
          <w:t>д</w:t>
        </w:r>
      </w:hyperlink>
      <w:hyperlink r:id="rId1003" w:anchor="7E80KE">
        <w:r>
          <w:rPr>
            <w:color w:val="0000EE"/>
            <w:u w:val="single" w:color="0000EE"/>
          </w:rPr>
          <w:t>ования и транспорта</w:t>
        </w:r>
      </w:hyperlink>
      <w:hyperlink r:id="rId1004" w:anchor="7E80KE">
        <w:r>
          <w:rPr>
            <w:color w:val="0000EE"/>
          </w:rPr>
          <w:t>,</w:t>
        </w:r>
      </w:hyperlink>
      <w:hyperlink r:id="rId1005" w:anchor="7E80KE">
        <w:r>
          <w:rPr>
            <w:color w:val="0000EE"/>
            <w:u w:val="single" w:color="0000EE"/>
          </w:rPr>
          <w:t xml:space="preserve"> а также </w:t>
        </w:r>
      </w:hyperlink>
      <w:hyperlink r:id="rId1006" w:anchor="7E80KE">
        <w:r>
          <w:rPr>
            <w:color w:val="0000EE"/>
          </w:rPr>
          <w:t>у</w:t>
        </w:r>
      </w:hyperlink>
      <w:hyperlink r:id="rId1007" w:anchor="7E80KE">
        <w:r>
          <w:rPr>
            <w:color w:val="0000EE"/>
            <w:u w:val="single" w:color="0000EE"/>
          </w:rPr>
          <w:t xml:space="preserve">словиям </w:t>
        </w:r>
      </w:hyperlink>
      <w:hyperlink r:id="rId1008" w:anchor="7E80KE">
        <w:r>
          <w:rPr>
            <w:color w:val="0000EE"/>
          </w:rPr>
          <w:t>д</w:t>
        </w:r>
      </w:hyperlink>
      <w:hyperlink r:id="rId1009" w:anchor="7E80KE">
        <w:r>
          <w:rPr>
            <w:color w:val="0000EE"/>
            <w:u w:val="single" w:color="0000EE"/>
          </w:rPr>
          <w:t>еятельности хозяйств</w:t>
        </w:r>
      </w:hyperlink>
      <w:hyperlink r:id="rId1010" w:anchor="7E80KE">
        <w:r>
          <w:rPr>
            <w:color w:val="0000EE"/>
          </w:rPr>
          <w:t>у</w:t>
        </w:r>
      </w:hyperlink>
      <w:hyperlink r:id="rId1011" w:anchor="7E80KE">
        <w:r>
          <w:rPr>
            <w:color w:val="0000EE"/>
            <w:u w:val="single" w:color="0000EE"/>
          </w:rPr>
          <w:t xml:space="preserve">ющих </w:t>
        </w:r>
      </w:hyperlink>
      <w:hyperlink r:id="rId1012" w:anchor="7E80KE">
        <w:r>
          <w:rPr>
            <w:color w:val="0000EE"/>
            <w:u w:val="single" w:color="0000EE"/>
          </w:rPr>
          <w:t>субъектов, ос</w:t>
        </w:r>
      </w:hyperlink>
      <w:hyperlink r:id="rId1013" w:anchor="7E80KE">
        <w:r>
          <w:rPr>
            <w:color w:val="0000EE"/>
          </w:rPr>
          <w:t>у</w:t>
        </w:r>
      </w:hyperlink>
      <w:hyperlink r:id="rId1014" w:anchor="7E80KE">
        <w:r>
          <w:rPr>
            <w:color w:val="0000EE"/>
            <w:u w:val="single" w:color="0000EE"/>
          </w:rPr>
          <w:t>ществляющих про</w:t>
        </w:r>
      </w:hyperlink>
      <w:hyperlink r:id="rId1015" w:anchor="7E80KE">
        <w:r>
          <w:rPr>
            <w:color w:val="0000EE"/>
          </w:rPr>
          <w:t>д</w:t>
        </w:r>
      </w:hyperlink>
      <w:hyperlink r:id="rId1016" w:anchor="7E80KE">
        <w:r>
          <w:rPr>
            <w:color w:val="0000EE"/>
            <w:u w:val="single" w:color="0000EE"/>
          </w:rPr>
          <w:t>аж</w:t>
        </w:r>
      </w:hyperlink>
      <w:hyperlink r:id="rId1017" w:anchor="7E80KE">
        <w:r>
          <w:rPr>
            <w:color w:val="0000EE"/>
          </w:rPr>
          <w:t>у</w:t>
        </w:r>
      </w:hyperlink>
      <w:hyperlink r:id="rId1018" w:anchor="7E80KE">
        <w:r>
          <w:rPr>
            <w:color w:val="0000EE"/>
            <w:u w:val="single" w:color="0000EE"/>
          </w:rPr>
          <w:t xml:space="preserve"> товаров, выполнение работ или оказание </w:t>
        </w:r>
      </w:hyperlink>
      <w:hyperlink r:id="rId1019" w:anchor="7E80KE">
        <w:r>
          <w:rPr>
            <w:color w:val="0000EE"/>
          </w:rPr>
          <w:t>у</w:t>
        </w:r>
      </w:hyperlink>
      <w:hyperlink r:id="rId1020" w:anchor="7E80KE">
        <w:r>
          <w:rPr>
            <w:color w:val="0000EE"/>
            <w:u w:val="single" w:color="0000EE"/>
          </w:rPr>
          <w:t>сл</w:t>
        </w:r>
      </w:hyperlink>
      <w:hyperlink r:id="rId1021" w:anchor="7E80KE">
        <w:r>
          <w:rPr>
            <w:color w:val="0000EE"/>
          </w:rPr>
          <w:t>у</w:t>
        </w:r>
      </w:hyperlink>
      <w:hyperlink r:id="rId1022" w:anchor="7E80KE">
        <w:r>
          <w:rPr>
            <w:color w:val="0000EE"/>
            <w:u w:val="single" w:color="0000EE"/>
          </w:rPr>
          <w:t>г"</w:t>
        </w:r>
      </w:hyperlink>
      <w:r>
        <w:t xml:space="preserve">, утвержденных </w:t>
      </w:r>
      <w:hyperlink r:id="rId1023" w:anchor="7D20K3">
        <w:r>
          <w:rPr>
            <w:color w:val="0000EE"/>
            <w:u w:val="single" w:color="0000EE"/>
          </w:rPr>
          <w:t xml:space="preserve">постановлением </w:t>
        </w:r>
      </w:hyperlink>
      <w:hyperlink r:id="rId1024" w:anchor="7D20K3">
        <w:r>
          <w:rPr>
            <w:color w:val="0000EE"/>
            <w:u w:val="single" w:color="0000EE"/>
          </w:rPr>
          <w:t>Главного госу</w:t>
        </w:r>
      </w:hyperlink>
      <w:hyperlink r:id="rId1025" w:anchor="7D20K3">
        <w:r>
          <w:rPr>
            <w:color w:val="0000EE"/>
          </w:rPr>
          <w:t>д</w:t>
        </w:r>
      </w:hyperlink>
      <w:hyperlink r:id="rId1026" w:anchor="7D20K3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027" w:anchor="7D20K3">
        <w:r>
          <w:rPr>
            <w:color w:val="0000EE"/>
          </w:rPr>
          <w:t>д</w:t>
        </w:r>
      </w:hyperlink>
      <w:hyperlink r:id="rId1028" w:anchor="7D20K3">
        <w:r>
          <w:rPr>
            <w:color w:val="0000EE"/>
            <w:u w:val="single" w:color="0000EE"/>
          </w:rPr>
          <w:t>ерации от 24.12.2020 № 44</w:t>
        </w:r>
      </w:hyperlink>
      <w:hyperlink r:id="rId1029" w:anchor="7D20K3">
        <w:r>
          <w:t xml:space="preserve"> </w:t>
        </w:r>
      </w:hyperlink>
      <w:r>
        <w:t xml:space="preserve">(зарегистрировано Минюстом России 30.12.2020, регистрационный № 61953), с изменениями, внесенными </w:t>
      </w:r>
      <w:hyperlink r:id="rId1030" w:anchor="64S0IJ">
        <w:r>
          <w:rPr>
            <w:color w:val="0000EE"/>
            <w:u w:val="single" w:color="0000EE"/>
          </w:rPr>
          <w:t xml:space="preserve">постановлениями Главного </w:t>
        </w:r>
      </w:hyperlink>
      <w:hyperlink r:id="rId1031" w:anchor="64S0IJ">
        <w:r>
          <w:rPr>
            <w:color w:val="0000EE"/>
            <w:u w:val="single" w:color="0000EE"/>
          </w:rPr>
          <w:t>госу</w:t>
        </w:r>
      </w:hyperlink>
      <w:hyperlink r:id="rId1032" w:anchor="64S0IJ">
        <w:r>
          <w:rPr>
            <w:color w:val="0000EE"/>
          </w:rPr>
          <w:t>д</w:t>
        </w:r>
      </w:hyperlink>
      <w:hyperlink r:id="rId1033" w:anchor="64S0IJ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034" w:anchor="64S0IJ">
        <w:r>
          <w:rPr>
            <w:color w:val="0000EE"/>
          </w:rPr>
          <w:t>д</w:t>
        </w:r>
      </w:hyperlink>
      <w:hyperlink r:id="rId1035" w:anchor="64S0IJ">
        <w:r>
          <w:rPr>
            <w:color w:val="0000EE"/>
            <w:u w:val="single" w:color="0000EE"/>
          </w:rPr>
          <w:t>ерации от 14.04.2022 № 12</w:t>
        </w:r>
      </w:hyperlink>
      <w:r>
        <w:t xml:space="preserve"> (зарегистрировано Минюстом России</w:t>
      </w:r>
      <w:r>
        <w:t xml:space="preserve"> 15.04.2022, регистрационный № 68213) и </w:t>
      </w:r>
      <w:hyperlink r:id="rId1036" w:anchor="64S0IJ">
        <w:r>
          <w:rPr>
            <w:color w:val="0000EE"/>
            <w:u w:val="single" w:color="0000EE"/>
          </w:rPr>
          <w:t xml:space="preserve">от </w:t>
        </w:r>
      </w:hyperlink>
      <w:hyperlink r:id="rId1037" w:anchor="64S0IJ">
        <w:r>
          <w:rPr>
            <w:color w:val="0000EE"/>
            <w:u w:val="single" w:color="0000EE"/>
          </w:rPr>
          <w:t xml:space="preserve">20.03.2024 </w:t>
        </w:r>
      </w:hyperlink>
      <w:hyperlink r:id="rId1038" w:anchor="64S0IJ">
        <w:r>
          <w:rPr>
            <w:color w:val="0000EE"/>
            <w:u w:val="single" w:color="0000EE"/>
          </w:rPr>
          <w:t xml:space="preserve">№ </w:t>
        </w:r>
      </w:hyperlink>
      <w:hyperlink r:id="rId1039" w:anchor="64S0IJ">
        <w:r>
          <w:rPr>
            <w:color w:val="0000EE"/>
            <w:u w:val="single" w:color="0000EE"/>
          </w:rPr>
          <w:t>2</w:t>
        </w:r>
      </w:hyperlink>
      <w:hyperlink r:id="rId1040" w:anchor="64S0IJ">
        <w:r>
          <w:t xml:space="preserve"> </w:t>
        </w:r>
      </w:hyperlink>
      <w:r>
        <w:t>(зарегистрировано Минюстом России 12.07.2</w:t>
      </w:r>
      <w:r>
        <w:t xml:space="preserve">024, регистрационный № 78805) (далее - </w:t>
      </w:r>
      <w:hyperlink r:id="rId1041" w:anchor="6560IO">
        <w:r>
          <w:rPr>
            <w:color w:val="0000EE"/>
            <w:u w:val="single" w:color="0000EE"/>
          </w:rPr>
          <w:t xml:space="preserve">СП </w:t>
        </w:r>
      </w:hyperlink>
      <w:hyperlink r:id="rId1042" w:anchor="6560IO">
        <w:r>
          <w:rPr>
            <w:color w:val="0000EE"/>
            <w:u w:val="single" w:color="0000EE"/>
          </w:rPr>
          <w:t>2.1.3678-20</w:t>
        </w:r>
      </w:hyperlink>
      <w:hyperlink r:id="rId1043" w:anchor="6560IO">
        <w:r>
          <w:t>)</w:t>
        </w:r>
      </w:hyperlink>
      <w:r>
        <w:t xml:space="preserve">. В соответствии с </w:t>
      </w:r>
      <w:hyperlink r:id="rId1044" w:anchor="6520IM">
        <w:r>
          <w:rPr>
            <w:color w:val="0000EE"/>
            <w:u w:val="single" w:color="0000EE"/>
          </w:rPr>
          <w:t xml:space="preserve">пунктом </w:t>
        </w:r>
      </w:hyperlink>
      <w:hyperlink r:id="rId1045" w:anchor="6520IM">
        <w:r>
          <w:rPr>
            <w:color w:val="0000EE"/>
            <w:u w:val="single" w:color="0000EE"/>
          </w:rPr>
          <w:t xml:space="preserve">3 </w:t>
        </w:r>
      </w:hyperlink>
      <w:hyperlink r:id="rId1046" w:anchor="6520IM">
        <w:r>
          <w:rPr>
            <w:color w:val="0000EE"/>
            <w:u w:val="single" w:color="0000EE"/>
          </w:rPr>
          <w:t>постановл</w:t>
        </w:r>
        <w:r>
          <w:rPr>
            <w:color w:val="0000EE"/>
            <w:u w:val="single" w:color="0000EE"/>
          </w:rPr>
          <w:t xml:space="preserve">ения Главного </w:t>
        </w:r>
      </w:hyperlink>
      <w:hyperlink r:id="rId1047" w:anchor="6520IM">
        <w:r>
          <w:rPr>
            <w:color w:val="0000EE"/>
            <w:u w:val="single" w:color="0000EE"/>
          </w:rPr>
          <w:t>госу</w:t>
        </w:r>
      </w:hyperlink>
      <w:hyperlink r:id="rId1048" w:anchor="6520IM">
        <w:r>
          <w:rPr>
            <w:color w:val="0000EE"/>
          </w:rPr>
          <w:t>д</w:t>
        </w:r>
      </w:hyperlink>
      <w:hyperlink r:id="rId1049" w:anchor="6520IM">
        <w:r>
          <w:rPr>
            <w:color w:val="0000EE"/>
            <w:u w:val="single" w:color="0000EE"/>
          </w:rPr>
          <w:t>арственного санитарного вра</w:t>
        </w:r>
        <w:r>
          <w:rPr>
            <w:color w:val="0000EE"/>
            <w:u w:val="single" w:color="0000EE"/>
          </w:rPr>
          <w:t>ча Российской Фе</w:t>
        </w:r>
      </w:hyperlink>
      <w:hyperlink r:id="rId1050" w:anchor="6520IM">
        <w:r>
          <w:rPr>
            <w:color w:val="0000EE"/>
          </w:rPr>
          <w:t>д</w:t>
        </w:r>
      </w:hyperlink>
      <w:hyperlink r:id="rId1051" w:anchor="6520IM">
        <w:r>
          <w:rPr>
            <w:color w:val="0000EE"/>
            <w:u w:val="single" w:color="0000EE"/>
          </w:rPr>
          <w:t>ерации от 28.01.2021 № 2</w:t>
        </w:r>
      </w:hyperlink>
      <w:hyperlink r:id="rId1052" w:anchor="6560IO">
        <w:r>
          <w:t xml:space="preserve"> </w:t>
        </w:r>
      </w:hyperlink>
      <w:hyperlink r:id="rId1053" w:anchor="6560IO">
        <w:r>
          <w:rPr>
            <w:color w:val="0000EE"/>
            <w:u w:val="single" w:color="0000EE"/>
          </w:rPr>
          <w:t>СП 2.1.3678-20</w:t>
        </w:r>
      </w:hyperlink>
      <w:hyperlink r:id="rId1054" w:anchor="6560IO">
        <w:r>
          <w:t xml:space="preserve"> </w:t>
        </w:r>
      </w:hyperlink>
      <w:r>
        <w:t>действует до 01.01.2027.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При проведении рентгенодиагностических процедур расстояние от фокуса рентгеновск</w:t>
      </w:r>
      <w:r>
        <w:t xml:space="preserve">ой трубки до поверхности кожи пациента (далее - кожно-фокусное расстояние) должно быть не менее минимальных допустимых кожно-фокусных расстояний, предусмотренных в </w:t>
      </w:r>
      <w:hyperlink r:id="rId1055" w:anchor="A7E0N9">
        <w:r>
          <w:rPr>
            <w:color w:val="0000EE"/>
            <w:u w:val="single" w:color="0000EE"/>
          </w:rPr>
          <w:t>приложении № 9 к Прав</w:t>
        </w:r>
        <w:r>
          <w:rPr>
            <w:color w:val="0000EE"/>
            <w:u w:val="single" w:color="0000EE"/>
          </w:rPr>
          <w:t>илам</w:t>
        </w:r>
      </w:hyperlink>
      <w:r>
        <w:t>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При подаче анодного напряжения на рентгеновскую трубку рентгенодиагностических и рентгенотерапевтических аппаратов должна быть обеспечена световая и (или) звуковая индикация на пульте управления и в процедурной рентгеновского кабинета.</w:t>
      </w:r>
    </w:p>
    <w:p w:rsidR="004E06AA" w:rsidRDefault="002C2A29">
      <w:pPr>
        <w:numPr>
          <w:ilvl w:val="0"/>
          <w:numId w:val="22"/>
        </w:numPr>
        <w:ind w:firstLine="390"/>
      </w:pPr>
      <w:r>
        <w:t>Рентгенотерапе</w:t>
      </w:r>
      <w:r>
        <w:t>втический аппарат должен обеспечивать возможность предварительно задавать время облучения или дозу и исключать возможность изменения этих параметров во время процедуры. При достижении этих значений облучение должно автоматически прекращаться.</w:t>
      </w:r>
    </w:p>
    <w:p w:rsidR="004E06AA" w:rsidRDefault="002C2A29">
      <w:pPr>
        <w:numPr>
          <w:ilvl w:val="0"/>
          <w:numId w:val="22"/>
        </w:numPr>
        <w:ind w:firstLine="390"/>
      </w:pPr>
      <w:r>
        <w:t>На входе в пр</w:t>
      </w:r>
      <w:r>
        <w:t>оцедурную рентгенотерапевтического кабинета должна быть установлена система блокировки,прекращающая генерацию рентгеновского излучения при открытии входной двери.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Процедурная рентгенотерапевтического кабинета должна быть оборудована аварийной кнопкой отклю</w:t>
      </w:r>
      <w:r>
        <w:t>ченияработы рентгенотерапевтического аппарата.</w:t>
      </w:r>
    </w:p>
    <w:p w:rsidR="004E06AA" w:rsidRDefault="002C2A29">
      <w:pPr>
        <w:numPr>
          <w:ilvl w:val="0"/>
          <w:numId w:val="22"/>
        </w:numPr>
        <w:ind w:firstLine="390"/>
      </w:pPr>
      <w:r>
        <w:t>Включение рентгенотерапевтического аппарата должно производиться из комнаты управления при закрытойдвери в процедурную.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При наличии входа в процедурную рентгенотерапевтического кабинета из коридора медицинской организации,входная дверь в процедурную должна быть заблокирована на весь период генерирования излучения.</w:t>
      </w:r>
    </w:p>
    <w:p w:rsidR="004E06AA" w:rsidRDefault="002C2A29">
      <w:pPr>
        <w:numPr>
          <w:ilvl w:val="0"/>
          <w:numId w:val="22"/>
        </w:numPr>
        <w:ind w:firstLine="390"/>
      </w:pPr>
      <w:r>
        <w:t xml:space="preserve">При использовании передвижного (переносного) рентгеновского </w:t>
      </w:r>
      <w:r>
        <w:t>аппарата для проведения рентгенодиагностических процедур должны выполняться следующие требования: использоваться передвижные или индивидуальные средства радиационной защиты персонала и пациентов, в</w:t>
      </w:r>
    </w:p>
    <w:p w:rsidR="004E06AA" w:rsidRDefault="002C2A29">
      <w:pPr>
        <w:ind w:left="23"/>
      </w:pPr>
      <w:r>
        <w:t xml:space="preserve">соответствии с номенклатурой, указанной в </w:t>
      </w:r>
      <w:hyperlink r:id="rId1056" w:anchor="A720N6">
        <w:r>
          <w:rPr>
            <w:color w:val="0000EE"/>
            <w:u w:val="single" w:color="0000EE"/>
          </w:rPr>
          <w:t>приложениях № 6</w:t>
        </w:r>
      </w:hyperlink>
      <w:hyperlink r:id="rId1057" w:anchor="A720N6">
        <w:r>
          <w:t xml:space="preserve"> </w:t>
        </w:r>
      </w:hyperlink>
      <w:r>
        <w:t xml:space="preserve">и </w:t>
      </w:r>
      <w:hyperlink r:id="rId1058" w:anchor="A760N7">
        <w:r>
          <w:rPr>
            <w:color w:val="0000EE"/>
            <w:u w:val="single" w:color="0000EE"/>
          </w:rPr>
          <w:t>№ 7 к Правилам</w:t>
        </w:r>
      </w:hyperlink>
      <w:hyperlink r:id="rId1059" w:anchor="A760N7">
        <w:r>
          <w:t xml:space="preserve">; </w:t>
        </w:r>
      </w:hyperlink>
      <w:r>
        <w:t xml:space="preserve">использоваться штативное устройство для фиксации переносного рентгеновского аппарата и обеспечиваться выполнение требований к минимальным допустимым кожно-фокусным расстояниям в соответствии с </w:t>
      </w:r>
      <w:hyperlink r:id="rId1060" w:anchor="A7E0N9">
        <w:r>
          <w:rPr>
            <w:color w:val="0000EE"/>
            <w:u w:val="single" w:color="0000EE"/>
          </w:rPr>
          <w:t xml:space="preserve">приложением № 9 </w:t>
        </w:r>
      </w:hyperlink>
      <w:hyperlink r:id="rId1061" w:anchor="A7E0N9">
        <w:r>
          <w:rPr>
            <w:color w:val="0000EE"/>
            <w:u w:val="single" w:color="0000EE"/>
          </w:rPr>
          <w:t>к Правилам</w:t>
        </w:r>
      </w:hyperlink>
      <w:r>
        <w:t>.</w:t>
      </w:r>
    </w:p>
    <w:p w:rsidR="004E06AA" w:rsidRDefault="002C2A29">
      <w:pPr>
        <w:numPr>
          <w:ilvl w:val="0"/>
          <w:numId w:val="22"/>
        </w:numPr>
        <w:ind w:firstLine="390"/>
      </w:pPr>
      <w:r>
        <w:t>Управление передвижным (переносным) рентгеновским аппаратом должно осуществляться с помощью выносного п</w:t>
      </w:r>
      <w:r>
        <w:t>ульта управления.</w:t>
      </w:r>
    </w:p>
    <w:p w:rsidR="004E06AA" w:rsidRDefault="002C2A29">
      <w:pPr>
        <w:ind w:left="13" w:firstLine="390"/>
      </w:pPr>
      <w:r>
        <w:t>При отсутствии стационарных и передвижных средств защиты от рентгеновского излучения пульт управления должен быть установлен на расстоянии не менее 2,5 м от рентгеновского излучателя.</w:t>
      </w:r>
    </w:p>
    <w:p w:rsidR="004E06AA" w:rsidRDefault="002C2A29">
      <w:pPr>
        <w:numPr>
          <w:ilvl w:val="0"/>
          <w:numId w:val="22"/>
        </w:numPr>
        <w:ind w:firstLine="390"/>
      </w:pPr>
      <w:r>
        <w:t>Защитные средства из свинца в помещениях рентгеновског</w:t>
      </w:r>
      <w:r>
        <w:t>о кабинета, должны иметь защитное покрытие, исключающее прямой контакт с открытой свинцовой поверхностью.</w:t>
      </w:r>
    </w:p>
    <w:p w:rsidR="004E06AA" w:rsidRDefault="002C2A29">
      <w:pPr>
        <w:numPr>
          <w:ilvl w:val="0"/>
          <w:numId w:val="22"/>
        </w:numPr>
        <w:ind w:firstLine="390"/>
      </w:pPr>
      <w:r>
        <w:t>Мощность эффективной дозы рентгеновского излучения на рабочих местах персонала и в смежных помещениях, приведенная к номинальной рабочей нагрузке рентгеновского аппарата, не должна превышать значений допустимой мощности эффективной дозы (далее - ДМЭД), ука</w:t>
      </w:r>
      <w:r>
        <w:t xml:space="preserve">занных в </w:t>
      </w:r>
      <w:hyperlink r:id="rId1062" w:anchor="A740N7">
        <w:r>
          <w:rPr>
            <w:color w:val="0000EE"/>
            <w:u w:val="single" w:color="0000EE"/>
          </w:rPr>
          <w:t>таблице 1 приложения № 4 к Правилам</w:t>
        </w:r>
      </w:hyperlink>
      <w:hyperlink r:id="rId1063" w:anchor="A740N7">
        <w:r>
          <w:t>.</w:t>
        </w:r>
      </w:hyperlink>
    </w:p>
    <w:p w:rsidR="004E06AA" w:rsidRDefault="002C2A29">
      <w:pPr>
        <w:numPr>
          <w:ilvl w:val="0"/>
          <w:numId w:val="22"/>
        </w:numPr>
        <w:ind w:firstLine="390"/>
      </w:pPr>
      <w:r>
        <w:t>Мощность эффективной дозы рентгеновского излучения, приведенная к но</w:t>
      </w:r>
      <w:r>
        <w:t>минальной рабочей нагрузке рентгеновского аппарата на наружных стенах передвижного рентгеновского кабинета, размещенного на транспортном средстве, не должна превышать 2,5 мкЗв/ч.</w:t>
      </w:r>
    </w:p>
    <w:p w:rsidR="004E06AA" w:rsidRDefault="002C2A29">
      <w:pPr>
        <w:numPr>
          <w:ilvl w:val="0"/>
          <w:numId w:val="22"/>
        </w:numPr>
        <w:ind w:firstLine="390"/>
      </w:pPr>
      <w:r>
        <w:t>Рентгенодиагностический аппарат должен иметь устройства коллимации излучения.</w:t>
      </w:r>
    </w:p>
    <w:p w:rsidR="004E06AA" w:rsidRDefault="002C2A29">
      <w:pPr>
        <w:numPr>
          <w:ilvl w:val="0"/>
          <w:numId w:val="22"/>
        </w:numPr>
        <w:spacing w:after="219"/>
        <w:ind w:firstLine="390"/>
      </w:pPr>
      <w:r>
        <w:t xml:space="preserve">При эксплуатации рентгеновского аппарата должен проводиться текущий и периодический радиационный контроль, включая контроль эксплуатационных параметров медицинских диагностических рентгеновских аппаратов в соответствии с </w:t>
      </w:r>
      <w:hyperlink r:id="rId1064" w:anchor="A7I0NA">
        <w:r>
          <w:rPr>
            <w:color w:val="0000EE"/>
            <w:u w:val="single" w:color="0000EE"/>
          </w:rPr>
          <w:t xml:space="preserve">приложением </w:t>
        </w:r>
      </w:hyperlink>
      <w:hyperlink r:id="rId1065" w:anchor="A7I0NA">
        <w:r>
          <w:rPr>
            <w:color w:val="0000EE"/>
            <w:u w:val="single" w:color="0000EE"/>
          </w:rPr>
          <w:t xml:space="preserve">№ </w:t>
        </w:r>
      </w:hyperlink>
      <w:hyperlink r:id="rId1066" w:anchor="A7I0NA">
        <w:r>
          <w:rPr>
            <w:color w:val="0000EE"/>
            <w:u w:val="single" w:color="0000EE"/>
          </w:rPr>
          <w:t xml:space="preserve">10 </w:t>
        </w:r>
      </w:hyperlink>
      <w:hyperlink r:id="rId1067" w:anchor="A7I0NA">
        <w:r>
          <w:rPr>
            <w:color w:val="0000EE"/>
            <w:u w:val="single" w:color="0000EE"/>
          </w:rPr>
          <w:t>к Правилам</w:t>
        </w:r>
      </w:hyperlink>
      <w:r>
        <w:t>, а также установление референтных диагностических уровней для отдельных видов исследований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4089" name="Picture 140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9" name="Picture 14089"/>
                    <pic:cNvPicPr/>
                  </pic:nvPicPr>
                  <pic:blipFill>
                    <a:blip r:embed="rId106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4093" name="Picture 140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3" name="Picture 14093"/>
                    <pic:cNvPicPr/>
                  </pic:nvPicPr>
                  <pic:blipFill>
                    <a:blip r:embed="rId106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069" w:anchor="8QA0M4">
        <w:r>
          <w:rPr>
            <w:color w:val="0000EE"/>
            <w:u w:val="single" w:color="0000EE"/>
          </w:rPr>
          <w:t>П</w:t>
        </w:r>
      </w:hyperlink>
      <w:hyperlink r:id="rId1070" w:anchor="8QA0M4">
        <w:r>
          <w:rPr>
            <w:color w:val="0000EE"/>
          </w:rPr>
          <w:t>у</w:t>
        </w:r>
      </w:hyperlink>
      <w:hyperlink r:id="rId1071" w:anchor="8QA0M4">
        <w:r>
          <w:rPr>
            <w:color w:val="0000EE"/>
            <w:u w:val="single" w:color="0000EE"/>
          </w:rPr>
          <w:t>нкты 4.8</w:t>
        </w:r>
      </w:hyperlink>
      <w:r>
        <w:t xml:space="preserve"> и </w:t>
      </w:r>
      <w:hyperlink r:id="rId1072" w:anchor="8QC0M5">
        <w:r>
          <w:rPr>
            <w:color w:val="0000EE"/>
            <w:u w:val="single" w:color="0000EE"/>
          </w:rPr>
          <w:t>4.9 ОСПОРБ 99/2010</w:t>
        </w:r>
      </w:hyperlink>
      <w:r>
        <w:t>.</w:t>
      </w:r>
    </w:p>
    <w:p w:rsidR="004E06AA" w:rsidRDefault="002C2A29">
      <w:pPr>
        <w:numPr>
          <w:ilvl w:val="0"/>
          <w:numId w:val="22"/>
        </w:numPr>
        <w:spacing w:after="255"/>
        <w:ind w:firstLine="390"/>
      </w:pPr>
      <w:r>
        <w:t>При проведении рентгенодиагностических процедур должен проводиться контроль и учет индивидуальных дозоблучения пациентов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4108" name="Picture 14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8" name="Picture 14108"/>
                    <pic:cNvPicPr/>
                  </pic:nvPicPr>
                  <pic:blipFill>
                    <a:blip r:embed="rId107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при проведении рентгенорадиологических процедур в соответствии с требованиями, указанными в </w:t>
      </w:r>
      <w:hyperlink r:id="rId1074" w:anchor="A7M0NB">
        <w:r>
          <w:rPr>
            <w:color w:val="0000EE"/>
            <w:u w:val="single" w:color="0000EE"/>
          </w:rPr>
          <w:t>приложении № 11 к Правилам</w:t>
        </w:r>
      </w:hyperlink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4131" name="Picture 14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1" name="Picture 14131"/>
                    <pic:cNvPicPr/>
                  </pic:nvPicPr>
                  <pic:blipFill>
                    <a:blip r:embed="rId107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075" w:anchor="8QM0M9">
        <w:r>
          <w:rPr>
            <w:color w:val="0000EE"/>
            <w:u w:val="single" w:color="0000EE"/>
          </w:rPr>
          <w:t>П</w:t>
        </w:r>
      </w:hyperlink>
      <w:hyperlink r:id="rId1076" w:anchor="8QM0M9">
        <w:r>
          <w:rPr>
            <w:color w:val="0000EE"/>
          </w:rPr>
          <w:t>у</w:t>
        </w:r>
      </w:hyperlink>
      <w:hyperlink r:id="rId1077" w:anchor="8QM0M9">
        <w:r>
          <w:rPr>
            <w:color w:val="0000EE"/>
            <w:u w:val="single" w:color="0000EE"/>
          </w:rPr>
          <w:t>нкт 4.22 ОСПОРБ 99/2010</w:t>
        </w:r>
      </w:hyperlink>
      <w:hyperlink r:id="rId1078" w:anchor="8QM0M9">
        <w:r>
          <w:t>.</w:t>
        </w:r>
      </w:hyperlink>
    </w:p>
    <w:p w:rsidR="004E06AA" w:rsidRDefault="002C2A29">
      <w:pPr>
        <w:ind w:left="13" w:firstLine="390"/>
      </w:pPr>
      <w:r>
        <w:t xml:space="preserve">Регистрация индивидуальных доз пациентов должна осуществляться медицинской организацией на бумажном и (или) электронном носителе </w:t>
      </w:r>
      <w:r>
        <w:t>с использованием программного обеспечения.</w:t>
      </w:r>
    </w:p>
    <w:p w:rsidR="004E06AA" w:rsidRDefault="002C2A29">
      <w:pPr>
        <w:numPr>
          <w:ilvl w:val="0"/>
          <w:numId w:val="22"/>
        </w:numPr>
        <w:ind w:firstLine="390"/>
      </w:pPr>
      <w:r>
        <w:t>Эксплуатируемые рентгеновские аппараты и компьютерные томографы должны иметь возможность определять индивидуальные дозы облучения пациентов.</w:t>
      </w:r>
    </w:p>
    <w:p w:rsidR="004E06AA" w:rsidRDefault="002C2A29">
      <w:pPr>
        <w:ind w:left="13" w:firstLine="390"/>
      </w:pPr>
      <w:r>
        <w:t>Рентгеновские аппараты для проведения рентгеноскопических и интервенцион</w:t>
      </w:r>
      <w:r>
        <w:t>ных исследований, включая аппараты по типу С-дуги, должны быть укомплектованы средствами измерения доз облучения пациентов.</w:t>
      </w:r>
    </w:p>
    <w:p w:rsidR="004E06AA" w:rsidRDefault="002C2A29">
      <w:pPr>
        <w:numPr>
          <w:ilvl w:val="0"/>
          <w:numId w:val="22"/>
        </w:numPr>
        <w:ind w:firstLine="390"/>
      </w:pPr>
      <w:r>
        <w:t>Радиационный контроль рентгеновского аппарата должен проводиться в соответствии с требованиями к радиационному контролю при использо</w:t>
      </w:r>
      <w:r>
        <w:t xml:space="preserve">вании медицинских источников ионизирующего излучения, указанными в </w:t>
      </w:r>
      <w:hyperlink r:id="rId1079" w:anchor="A8A0NI">
        <w:r>
          <w:rPr>
            <w:color w:val="0000EE"/>
            <w:u w:val="single" w:color="0000EE"/>
          </w:rPr>
          <w:t>приложении № 12 к Правилам</w:t>
        </w:r>
      </w:hyperlink>
      <w:r>
        <w:t>.</w:t>
      </w:r>
    </w:p>
    <w:p w:rsidR="004E06AA" w:rsidRDefault="002C2A29">
      <w:pPr>
        <w:numPr>
          <w:ilvl w:val="0"/>
          <w:numId w:val="22"/>
        </w:numPr>
        <w:ind w:firstLine="390"/>
      </w:pPr>
      <w:r>
        <w:t>Использование для профилактических исследований пленочных флюорографов запрещается.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При пр</w:t>
      </w:r>
      <w:r>
        <w:t>оведении интервенционных рентгенологических процедур должны использоваться дополнительные защитные приспособления и вспомогательные устройства (экраны, ширмы, шторки) для уменьшения облучения персонала.</w:t>
      </w:r>
    </w:p>
    <w:p w:rsidR="004E06AA" w:rsidRDefault="002C2A29">
      <w:pPr>
        <w:numPr>
          <w:ilvl w:val="0"/>
          <w:numId w:val="22"/>
        </w:numPr>
        <w:ind w:firstLine="390"/>
      </w:pPr>
      <w:r>
        <w:t>Диагностический рентгеновский аппарат, предназначенны</w:t>
      </w:r>
      <w:r>
        <w:t>й для проведения интервенционных рентгенологических процедур, должен быть оборудован:</w:t>
      </w:r>
    </w:p>
    <w:p w:rsidR="004E06AA" w:rsidRDefault="002C2A29">
      <w:pPr>
        <w:spacing w:after="4" w:line="265" w:lineRule="auto"/>
        <w:ind w:right="-14"/>
        <w:jc w:val="right"/>
      </w:pPr>
      <w:r>
        <w:t>средствами включения и выключения аппарата, расположенными во всех местах возможного нахождения</w:t>
      </w:r>
    </w:p>
    <w:p w:rsidR="004E06AA" w:rsidRDefault="002C2A29">
      <w:pPr>
        <w:ind w:left="403" w:hanging="390"/>
      </w:pPr>
      <w:r>
        <w:t>оператора; средствами индикации состояния работы аппарата, хорошо видимыми</w:t>
      </w:r>
      <w:r>
        <w:t xml:space="preserve"> со всех мест возможного пребывания</w:t>
      </w:r>
    </w:p>
    <w:p w:rsidR="004E06AA" w:rsidRDefault="002C2A29">
      <w:pPr>
        <w:ind w:left="23"/>
      </w:pPr>
      <w:r>
        <w:t>оператора;</w:t>
      </w:r>
    </w:p>
    <w:p w:rsidR="004E06AA" w:rsidRDefault="002C2A29">
      <w:pPr>
        <w:spacing w:after="4" w:line="265" w:lineRule="auto"/>
        <w:ind w:right="-14"/>
        <w:jc w:val="right"/>
      </w:pPr>
      <w:r>
        <w:t>техническими средствами, позволяющими постоянно отображать на мониторе значения накопленного времени</w:t>
      </w:r>
    </w:p>
    <w:p w:rsidR="004E06AA" w:rsidRDefault="002C2A29">
      <w:pPr>
        <w:ind w:left="23"/>
      </w:pPr>
      <w:r>
        <w:t>рентгеноскопии и произведения дозы на площадь поля излучения.</w:t>
      </w:r>
    </w:p>
    <w:p w:rsidR="004E06AA" w:rsidRDefault="002C2A29">
      <w:pPr>
        <w:numPr>
          <w:ilvl w:val="0"/>
          <w:numId w:val="22"/>
        </w:numPr>
        <w:ind w:firstLine="390"/>
      </w:pPr>
      <w:r>
        <w:t>Размещение оборудования и рабочих мест в процедурной и рентгенооперационной должно соответствоватьследующим требованиям:</w:t>
      </w:r>
    </w:p>
    <w:p w:rsidR="004E06AA" w:rsidRDefault="002C2A29">
      <w:pPr>
        <w:ind w:left="400"/>
      </w:pPr>
      <w:r>
        <w:t>расстояние от рабочего места персонала за защитной ширмой до стен помещения - не менее 1,0 м;</w:t>
      </w:r>
    </w:p>
    <w:p w:rsidR="004E06AA" w:rsidRDefault="002C2A29">
      <w:pPr>
        <w:spacing w:after="4" w:line="265" w:lineRule="auto"/>
        <w:ind w:right="-14"/>
        <w:jc w:val="right"/>
      </w:pPr>
      <w:r>
        <w:t>расстояние от рентгеновского излучателя д</w:t>
      </w:r>
      <w:r>
        <w:t>о рентгенозащитного смотрового окна комнаты управления для</w:t>
      </w:r>
    </w:p>
    <w:p w:rsidR="004E06AA" w:rsidRDefault="002C2A29">
      <w:pPr>
        <w:ind w:left="403" w:hanging="390"/>
      </w:pPr>
      <w:r>
        <w:t>маммографических и дентальных аппаратов - не менее 1 м, а для остальных - не менее 2 м; технологический проход для персонала между элементами стационарного оборудования, а также от стен</w:t>
      </w:r>
    </w:p>
    <w:p w:rsidR="004E06AA" w:rsidRDefault="002C2A29">
      <w:pPr>
        <w:spacing w:after="4" w:line="267" w:lineRule="auto"/>
        <w:ind w:left="389" w:right="572" w:hanging="390"/>
        <w:jc w:val="left"/>
      </w:pPr>
      <w:r>
        <w:t>процедурной</w:t>
      </w:r>
      <w:r>
        <w:t xml:space="preserve"> до элементов стационарного оборудования - в ширину не менее 0,8 м; зона размещения каталки для пациента - не менее 1,5 х 2,5 м; дополнительная площадь при технологической необходимости ввоза каталки в процедурную - не менее 6 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14391" name="Picture 14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1" name="Picture 14391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numPr>
          <w:ilvl w:val="0"/>
          <w:numId w:val="22"/>
        </w:numPr>
        <w:ind w:firstLine="390"/>
      </w:pPr>
      <w:r>
        <w:t>Медицинские работники, ос</w:t>
      </w:r>
      <w:r>
        <w:t>уществляющие проведение интервенционных рентгенологических процедур, должны быть обеспечены средствами радиационной защиты органов зрения.</w:t>
      </w:r>
    </w:p>
    <w:p w:rsidR="004E06AA" w:rsidRDefault="002C2A29">
      <w:pPr>
        <w:numPr>
          <w:ilvl w:val="0"/>
          <w:numId w:val="22"/>
        </w:numPr>
        <w:ind w:firstLine="390"/>
      </w:pPr>
      <w:r>
        <w:t>Медицинские работники, работающие в процедурной при проведении интервенционных рентгенодиагностических процедур, долж</w:t>
      </w:r>
      <w:r>
        <w:t>ны быть отнесены к персоналу группы А.</w:t>
      </w:r>
    </w:p>
    <w:p w:rsidR="004E06AA" w:rsidRDefault="002C2A29">
      <w:pPr>
        <w:numPr>
          <w:ilvl w:val="0"/>
          <w:numId w:val="22"/>
        </w:numPr>
        <w:ind w:firstLine="390"/>
      </w:pPr>
      <w:r>
        <w:t xml:space="preserve">Диагностический медицинский рентгеновский аппарат для интраоральных снимков должен быть укомплектован защитным тубусом, обеспечивающими требуемое кожно-фокусное расстояние и формирующим пучок рентгеновского излучения </w:t>
      </w:r>
      <w:r>
        <w:t>диаметром не более 60 мм в плоскости внешнего торца тубуса.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При размещении диагностического медицинского рентгеновского аппарата для интраоральных снимков в рентгеностоматологическом кабинете с более чем одной стоматологической установкой, мощность эффекти</w:t>
      </w:r>
      <w:r>
        <w:t xml:space="preserve">вной дозы рентгеновского излучения в местах нахождения пациентов и персонала, не участвующих в проведении рентгенологического исследования, приведенная к номинальной рабочей нагрузке рентгеновского аппарата </w:t>
      </w:r>
      <w:hyperlink r:id="rId1080" w:anchor="A8A0NL">
        <w:r>
          <w:t>(</w:t>
        </w:r>
      </w:hyperlink>
      <w:hyperlink r:id="rId1081" w:anchor="A8A0NL">
        <w:r>
          <w:rPr>
            <w:color w:val="0000EE"/>
            <w:u w:val="single" w:color="0000EE"/>
          </w:rPr>
          <w:t>приложение № 4 к Правилам</w:t>
        </w:r>
      </w:hyperlink>
      <w:r>
        <w:t>), не должна превышать 1,0 мкЗв/ч.</w:t>
      </w:r>
    </w:p>
    <w:p w:rsidR="004E06AA" w:rsidRDefault="002C2A29">
      <w:pPr>
        <w:numPr>
          <w:ilvl w:val="0"/>
          <w:numId w:val="22"/>
        </w:numPr>
        <w:ind w:firstLine="390"/>
      </w:pPr>
      <w:r>
        <w:t>При размещении диагностического медицинского рентгеновс</w:t>
      </w:r>
      <w:r>
        <w:t xml:space="preserve">кого аппарата для экстраоральных снимков и (или) диагностического медицинского рентгеновского аппарата для интраоральных снимков в помещении смежном с жилым помещением, расстояние от фокуса рентгеновской трубки до стен жилых помещений должно быть не менее </w:t>
      </w:r>
      <w:r>
        <w:t>1 м, и прямой пучок излучения не должен быть направлен на стены смежных жилых помещений.</w:t>
      </w:r>
    </w:p>
    <w:p w:rsidR="004E06AA" w:rsidRDefault="002C2A29">
      <w:pPr>
        <w:numPr>
          <w:ilvl w:val="0"/>
          <w:numId w:val="22"/>
        </w:numPr>
        <w:ind w:firstLine="390"/>
      </w:pPr>
      <w:r>
        <w:t>Размещение в жилых зданиях рентгенодиагностических аппаратов с цифровой обработкой изображения, применяемых в стоматологической практике, осуществляется в соответствии</w:t>
      </w:r>
      <w:r>
        <w:t xml:space="preserve"> с требованиями </w:t>
      </w:r>
      <w:hyperlink r:id="rId1082" w:anchor="7DS0KA">
        <w:r>
          <w:rPr>
            <w:color w:val="0000EE"/>
            <w:u w:val="single" w:color="0000EE"/>
          </w:rPr>
          <w:t xml:space="preserve">пункта </w:t>
        </w:r>
      </w:hyperlink>
      <w:hyperlink r:id="rId1083" w:anchor="7DS0KA">
        <w:r>
          <w:rPr>
            <w:color w:val="0000EE"/>
            <w:u w:val="single" w:color="0000EE"/>
          </w:rPr>
          <w:t xml:space="preserve">3.2.7 </w:t>
        </w:r>
      </w:hyperlink>
      <w:hyperlink r:id="rId1084" w:anchor="7DS0KA">
        <w:r>
          <w:rPr>
            <w:color w:val="0000EE"/>
            <w:u w:val="single" w:color="0000EE"/>
          </w:rPr>
          <w:t xml:space="preserve">ОСПОРБ </w:t>
        </w:r>
      </w:hyperlink>
      <w:hyperlink r:id="rId1085" w:anchor="7DS0KA">
        <w:r>
          <w:rPr>
            <w:color w:val="0000EE"/>
            <w:u w:val="single" w:color="0000EE"/>
          </w:rPr>
          <w:t>99/2010</w:t>
        </w:r>
      </w:hyperlink>
      <w:hyperlink r:id="rId1086" w:anchor="7DS0KA">
        <w:r>
          <w:t>.</w:t>
        </w:r>
      </w:hyperlink>
    </w:p>
    <w:p w:rsidR="004E06AA" w:rsidRDefault="002C2A29">
      <w:pPr>
        <w:pStyle w:val="Heading2"/>
        <w:spacing w:after="171"/>
        <w:ind w:left="18" w:right="8"/>
      </w:pPr>
      <w:r>
        <w:t>XI. ТРЕБОВАНИЯ К ОБЕСПЕЧЕНИЮ РАДИАЦИОННОЙ БЕЗОПАСНОСТИ ПРИ ПРОВЕДЕНИИ РАДИОНУКЛИДНОЙ ДИАГНОСТИКИ И ТЕРАПИИ</w:t>
      </w:r>
    </w:p>
    <w:p w:rsidR="004E06AA" w:rsidRDefault="002C2A29">
      <w:pPr>
        <w:spacing w:after="13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23"/>
        </w:numPr>
        <w:ind w:firstLine="390"/>
      </w:pPr>
      <w:r>
        <w:t>Поме</w:t>
      </w:r>
      <w:r>
        <w:t>щения, в которых проводится радионуклидная диагностика и (или) терапия (далее - подразделения ядерной медицины), должны размещаться в отдельном блоке помещений или в отдельно расположенном здании, в которых должно обеспечиваться разделение потоков пациенто</w:t>
      </w:r>
      <w:r>
        <w:t>в, проходящих процедуры радионуклидной диагностики и (или) терапии, и других посетителей медицинской организации.</w:t>
      </w:r>
    </w:p>
    <w:p w:rsidR="004E06AA" w:rsidRDefault="002C2A29">
      <w:pPr>
        <w:numPr>
          <w:ilvl w:val="0"/>
          <w:numId w:val="23"/>
        </w:numPr>
        <w:ind w:firstLine="390"/>
      </w:pPr>
      <w:r>
        <w:t xml:space="preserve">Вновь проектируемые подразделения ядерной медицины должны размещаться на следующих этажах здания: цокольный, первый и второй этажи, в которые </w:t>
      </w:r>
      <w:r>
        <w:t>должны быть предусмотрены отдельные входы для пациентов, персонала, а также отдельные входы для приема и выдачи радионуклидных ИИИ и удаления радиоактивных отходов (далее - РАО).</w:t>
      </w:r>
    </w:p>
    <w:p w:rsidR="004E06AA" w:rsidRDefault="002C2A29">
      <w:pPr>
        <w:numPr>
          <w:ilvl w:val="0"/>
          <w:numId w:val="23"/>
        </w:numPr>
        <w:ind w:firstLine="390"/>
      </w:pPr>
      <w:r>
        <w:t>Помещения подразделений ядерной медицины должны быть разделены в зависимости от назначения на помещения общего назначения (далее - зона свободного доступа) и помещения, в которых проводятся работы с открытыми радионуклидными ИИИ (далее - зона контролируемо</w:t>
      </w:r>
      <w:r>
        <w:t>го доступа).</w:t>
      </w:r>
    </w:p>
    <w:p w:rsidR="004E06AA" w:rsidRDefault="002C2A29">
      <w:pPr>
        <w:numPr>
          <w:ilvl w:val="0"/>
          <w:numId w:val="23"/>
        </w:numPr>
        <w:spacing w:after="239"/>
        <w:ind w:firstLine="390"/>
      </w:pPr>
      <w:r>
        <w:t>В зоне контролируемого доступа помещения должны быть расположены отдельными блоками, включающимипомещения для работ по II и III классов работы с открытыми радионуклидными ИИИ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4580" name="Picture 145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0" name="Picture 14580"/>
                    <pic:cNvPicPr/>
                  </pic:nvPicPr>
                  <pic:blipFill>
                    <a:blip r:embed="rId108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помещения, связанные с ними единой технологией, включая коридоры.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4585" name="Picture 14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5" name="Picture 14585"/>
                    <pic:cNvPicPr/>
                  </pic:nvPicPr>
                  <pic:blipFill>
                    <a:blip r:embed="rId108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088" w:anchor="8P60LR">
        <w:r>
          <w:rPr>
            <w:color w:val="0000EE"/>
            <w:u w:val="single" w:color="0000EE"/>
          </w:rPr>
          <w:t>П</w:t>
        </w:r>
      </w:hyperlink>
      <w:hyperlink r:id="rId1089" w:anchor="8P60LR">
        <w:r>
          <w:rPr>
            <w:color w:val="0000EE"/>
          </w:rPr>
          <w:t>у</w:t>
        </w:r>
      </w:hyperlink>
      <w:hyperlink r:id="rId1090" w:anchor="8P60LR">
        <w:r>
          <w:rPr>
            <w:color w:val="0000EE"/>
            <w:u w:val="single" w:color="0000EE"/>
          </w:rPr>
          <w:t>нкт 3.8.3 ОСПОРБ 99/2010</w:t>
        </w:r>
      </w:hyperlink>
      <w:r>
        <w:t>.</w:t>
      </w:r>
    </w:p>
    <w:p w:rsidR="004E06AA" w:rsidRDefault="002C2A29">
      <w:pPr>
        <w:numPr>
          <w:ilvl w:val="0"/>
          <w:numId w:val="23"/>
        </w:numPr>
        <w:ind w:firstLine="390"/>
      </w:pPr>
      <w:r>
        <w:t>Зона контролируемого доступа, в зависимости от условий и характера, выполняемых медицинской организации работ, должна содержать следующие блоки:</w:t>
      </w:r>
    </w:p>
    <w:p w:rsidR="004E06AA" w:rsidRDefault="002C2A29">
      <w:pPr>
        <w:spacing w:after="264"/>
        <w:ind w:left="13" w:firstLine="390"/>
      </w:pPr>
      <w:r>
        <w:t>блок радионуклидного обеспечения, включающий помещение для приемки и распаковки радионуклидных ИИИ, помещение</w:t>
      </w:r>
      <w:r>
        <w:t xml:space="preserve"> временного хранения радионуклидных ИИИ, фасовочную радиофармацевтических лекарственных препаратов (далее - РФЛП), процедурную введения РФЛП пациенту, помещение временного хранения РАО, генераторную, кладовую для хранения уборочного инвентаря, санитарный п</w:t>
      </w:r>
      <w:r>
        <w:t>ропускник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4725" name="Picture 147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5" name="Picture 14725"/>
                    <pic:cNvPicPr/>
                  </pic:nvPicPr>
                  <pic:blipFill>
                    <a:blip r:embed="rId109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(далее - санпропускник), туалет для персонала;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4733" name="Picture 147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3" name="Picture 14733"/>
                    <pic:cNvPicPr/>
                  </pic:nvPicPr>
                  <pic:blipFill>
                    <a:blip r:embed="rId109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092" w:anchor="A780NC">
        <w:r>
          <w:rPr>
            <w:color w:val="0000EE"/>
            <w:u w:val="single" w:color="0000EE"/>
          </w:rPr>
          <w:t>П</w:t>
        </w:r>
      </w:hyperlink>
      <w:hyperlink r:id="rId1093" w:anchor="A780NC">
        <w:r>
          <w:rPr>
            <w:color w:val="0000EE"/>
          </w:rPr>
          <w:t>у</w:t>
        </w:r>
      </w:hyperlink>
      <w:hyperlink r:id="rId1094" w:anchor="A780NC">
        <w:r>
          <w:rPr>
            <w:color w:val="0000EE"/>
            <w:u w:val="single" w:color="0000EE"/>
          </w:rPr>
          <w:t>нкт 63 приложения 8 к ОСПОРБ-99/2010</w:t>
        </w:r>
      </w:hyperlink>
      <w:r>
        <w:t>.</w:t>
      </w:r>
    </w:p>
    <w:p w:rsidR="004E06AA" w:rsidRDefault="002C2A29">
      <w:pPr>
        <w:ind w:left="13" w:firstLine="390"/>
      </w:pPr>
      <w:r>
        <w:t xml:space="preserve">блок радионуклидной диагностики, включающий помещение ожидания пациентов после введения РФЛП, туалет для пациентов с РФЛП, помещение для выполнения процедур сканирования (далее - </w:t>
      </w:r>
      <w:r>
        <w:t xml:space="preserve">процедурная сканирования), пультовую, технические помещения диагностического оборудования; блок помещений для стационарного пребывания пациентов для радионуклидной терапии, включающий палаты пребывания пациентов с введенным терапевтическим РФЛП с туалетом </w:t>
      </w:r>
      <w:r>
        <w:t>и душевой кабиной, санпропускник пациентов, пункт радиационного контроля пациентов; помещение сбора и выдержки на распад жидких РАО; блок помещений для пребывания пациентов, проходящих радионуклидную терапию в режиме дневного стационара, включающий помещен</w:t>
      </w:r>
      <w:r>
        <w:t>ие для дневного пребывания пациентов, проходящих терапию в режиме дневного стационара, туалет для пациентов, пункт радиационного контроля пациентов, который может быть совмещен с пунктом радиационного контроля блока помещений для стационарного пребывания п</w:t>
      </w:r>
      <w:r>
        <w:t>ациентов, при наличии единого выхода из подразделения; блок наработки радионуклидов и изготовления РФЛП, включающий бункер циклотрона, пультовую циклотрона, помещение обслуживания мишеней циклотрона, технические помещения обслуживания циклотрона, шлюзы, ла</w:t>
      </w:r>
      <w:r>
        <w:t>бораторию синтеза РФЛП, лабораторию контроля качества РФЛП, помещение обслуживания горячих камер, лабораторию подготовки синтеза РФЛП, упаковочную, архив РФЛП, склад сырья, помещение временного хранения РАО, кладовую уборочного инвентаря, моечную, помещени</w:t>
      </w:r>
      <w:r>
        <w:t>е временного хранения радионуклидных ИИИ, санпропускник.</w:t>
      </w:r>
    </w:p>
    <w:p w:rsidR="004E06AA" w:rsidRDefault="002C2A29">
      <w:pPr>
        <w:numPr>
          <w:ilvl w:val="0"/>
          <w:numId w:val="24"/>
        </w:numPr>
        <w:ind w:firstLine="390"/>
      </w:pPr>
      <w:r>
        <w:t>Вход персонала в помещения контролируемого доступа и выход из них должны осуществляться только черезсанпропускник.</w:t>
      </w:r>
    </w:p>
    <w:p w:rsidR="004E06AA" w:rsidRDefault="002C2A29">
      <w:pPr>
        <w:numPr>
          <w:ilvl w:val="0"/>
          <w:numId w:val="24"/>
        </w:numPr>
        <w:ind w:firstLine="390"/>
      </w:pPr>
      <w:r>
        <w:t>Класс работ с открытыми радионуклидными ИИИ должен определяться в соответствии с тре</w:t>
      </w:r>
      <w:r>
        <w:t xml:space="preserve">бованиями </w:t>
      </w:r>
      <w:hyperlink r:id="rId1095" w:anchor="8PA0LU">
        <w:r>
          <w:rPr>
            <w:color w:val="0000EE"/>
            <w:u w:val="single" w:color="0000EE"/>
          </w:rPr>
          <w:t xml:space="preserve">пункта </w:t>
        </w:r>
      </w:hyperlink>
      <w:hyperlink r:id="rId1096" w:anchor="8PA0LU">
        <w:r>
          <w:rPr>
            <w:color w:val="0000EE"/>
            <w:u w:val="single" w:color="0000EE"/>
          </w:rPr>
          <w:t>3.8.2 ОСПОРБ 99/2010</w:t>
        </w:r>
      </w:hyperlink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>В подразделении ядерной медицины перемещение открытых и закрытых радионуклидн</w:t>
      </w:r>
      <w:r>
        <w:t>ых ИИИ, а также РАОдолжно осуществляться по кратчайшим расстояниям без пересечения с потоками передвижения пациентов или во время отсутствия пациентов в подразделении ядерной медицины.</w:t>
      </w:r>
    </w:p>
    <w:p w:rsidR="004E06AA" w:rsidRDefault="002C2A29">
      <w:pPr>
        <w:numPr>
          <w:ilvl w:val="0"/>
          <w:numId w:val="24"/>
        </w:numPr>
        <w:ind w:firstLine="390"/>
      </w:pPr>
      <w:r>
        <w:t>Перемещение открытых радионуклидных ИИИ между помещениями подразделения</w:t>
      </w:r>
      <w:r>
        <w:t xml:space="preserve"> ядерной медицины должно производиться на специальных транспортных тележках с радиационной защитой либо в защитных контейнерах.</w:t>
      </w:r>
    </w:p>
    <w:p w:rsidR="004E06AA" w:rsidRDefault="002C2A29">
      <w:pPr>
        <w:numPr>
          <w:ilvl w:val="0"/>
          <w:numId w:val="24"/>
        </w:numPr>
        <w:ind w:firstLine="390"/>
      </w:pPr>
      <w:r>
        <w:t>Расчет стационарной защиты от радионуклидных ИИИ должен осуществляться в соответствии с требованиямик стационарной защите в подр</w:t>
      </w:r>
      <w:r>
        <w:t xml:space="preserve">азделениях ядерной медицины, содержащимися в </w:t>
      </w:r>
      <w:hyperlink r:id="rId1097" w:anchor="A8K0NM">
        <w:r>
          <w:rPr>
            <w:color w:val="0000EE"/>
            <w:u w:val="single" w:color="0000EE"/>
          </w:rPr>
          <w:t>приложении № 13 к Правилам</w:t>
        </w:r>
      </w:hyperlink>
      <w:hyperlink r:id="rId1098" w:anchor="A8K0NM">
        <w:r>
          <w:t>.</w:t>
        </w:r>
      </w:hyperlink>
    </w:p>
    <w:p w:rsidR="004E06AA" w:rsidRDefault="002C2A29">
      <w:pPr>
        <w:numPr>
          <w:ilvl w:val="0"/>
          <w:numId w:val="24"/>
        </w:numPr>
        <w:ind w:firstLine="390"/>
      </w:pPr>
      <w:r>
        <w:t>В помещениях и на территориях, прилегающи</w:t>
      </w:r>
      <w:r>
        <w:t xml:space="preserve">х к зданию, в котором размещено подразделение ядерной медицины, мощности эффективной дозы на рабочих местах персонала должны соответствовать требованиям, указанным в </w:t>
      </w:r>
      <w:hyperlink r:id="rId1099" w:anchor="A8O0NO">
        <w:r>
          <w:rPr>
            <w:color w:val="0000EE"/>
            <w:u w:val="single" w:color="0000EE"/>
          </w:rPr>
          <w:t>таблице 1</w:t>
        </w:r>
      </w:hyperlink>
      <w:hyperlink r:id="rId1100" w:anchor="A8O0NO">
        <w:r>
          <w:t>,</w:t>
        </w:r>
      </w:hyperlink>
      <w:r>
        <w:t xml:space="preserve"> содержащейся в </w:t>
      </w:r>
      <w:hyperlink r:id="rId1101" w:anchor="A780N7">
        <w:r>
          <w:rPr>
            <w:color w:val="0000EE"/>
            <w:u w:val="single" w:color="0000EE"/>
          </w:rPr>
          <w:t>пункте 2 приложения № 13 к Правилам</w:t>
        </w:r>
      </w:hyperlink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>При операциях по фасовке РФЛП, введении РФЛП пациенту, перемещении рад</w:t>
      </w:r>
      <w:r>
        <w:t>ионуклидного ИИИ, которые немогут быть выполнены без личного контакта персонала с радионуклидным ИИИ, следует оценивать среднегодовые значения мощности эффективной дозы с целью недопущения превышения ДМЭД.</w:t>
      </w:r>
    </w:p>
    <w:p w:rsidR="004E06AA" w:rsidRDefault="002C2A29">
      <w:pPr>
        <w:ind w:left="13" w:firstLine="390"/>
      </w:pPr>
      <w:r>
        <w:t>Расчет среднегодовых значений мощностей эффективно</w:t>
      </w:r>
      <w:r>
        <w:t>й дозы должен проводиться на основании продолжительности операции с радионуклидным ИИИ.</w:t>
      </w:r>
    </w:p>
    <w:p w:rsidR="004E06AA" w:rsidRDefault="002C2A29">
      <w:pPr>
        <w:numPr>
          <w:ilvl w:val="0"/>
          <w:numId w:val="24"/>
        </w:numPr>
        <w:ind w:firstLine="390"/>
      </w:pPr>
      <w:r>
        <w:t>Во вновь проектируемых подразделениях ядерной медицины фасовочная РФЛП, процедурные введения РФЛПдолжны быть смежными и соединяться передаточными окнами.</w:t>
      </w:r>
    </w:p>
    <w:p w:rsidR="004E06AA" w:rsidRDefault="002C2A29">
      <w:pPr>
        <w:ind w:left="13" w:firstLine="390"/>
      </w:pPr>
      <w:r>
        <w:t>Допускается со</w:t>
      </w:r>
      <w:r>
        <w:t>вмещение процедурной введения РФЛП пациенту и фасовочной РФЛП при наличии автоматической системы для дозирования и введения РФЛП пациентам, при этом площадь помещения должна быть не менее 15 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4948" name="Picture 149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8" name="Picture 14948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14951" name="Picture 149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1" name="Picture 14951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24"/>
        </w:numPr>
        <w:ind w:firstLine="390"/>
      </w:pPr>
      <w:r>
        <w:t>Помещение, в котором осуществляется фасовка РФЛП, должно быть оборудовано защитным боксом и радиометром (дозкалибратором) для измерения активности РФЛП в шприце (флаконе). Радиометры должны быть откалиброваны по спектру радионуклидов, с которыми проводятся</w:t>
      </w:r>
      <w:r>
        <w:t xml:space="preserve"> работы на рабочем месте.</w:t>
      </w:r>
    </w:p>
    <w:p w:rsidR="004E06AA" w:rsidRDefault="002C2A29">
      <w:pPr>
        <w:ind w:left="13" w:firstLine="390"/>
      </w:pPr>
      <w:r>
        <w:t>Толщина стенок защитного бокса для работы с РФЛП должна быть определена на основании расчета защиты от ИИИ в проектной документации на подразделение ядерной медицины.</w:t>
      </w:r>
    </w:p>
    <w:p w:rsidR="004E06AA" w:rsidRDefault="002C2A29">
      <w:pPr>
        <w:numPr>
          <w:ilvl w:val="0"/>
          <w:numId w:val="24"/>
        </w:numPr>
        <w:ind w:firstLine="390"/>
      </w:pPr>
      <w:r>
        <w:t>В помещении для введения РФЛП должно использоваться защитное об</w:t>
      </w:r>
      <w:r>
        <w:t>орудование (в том числе защитныеэкраны, свинцовые защитные блоки) для радиационной защиты персонала во время подготовки РФЛП к введению пациенту.</w:t>
      </w:r>
    </w:p>
    <w:p w:rsidR="004E06AA" w:rsidRDefault="002C2A29">
      <w:pPr>
        <w:numPr>
          <w:ilvl w:val="0"/>
          <w:numId w:val="24"/>
        </w:numPr>
        <w:ind w:firstLine="390"/>
      </w:pPr>
      <w:r>
        <w:t>Во время работ с открытыми радионуклидными ИИИ должны использоваться защитные контейнеры.</w:t>
      </w:r>
    </w:p>
    <w:p w:rsidR="004E06AA" w:rsidRDefault="002C2A29">
      <w:pPr>
        <w:numPr>
          <w:ilvl w:val="0"/>
          <w:numId w:val="24"/>
        </w:numPr>
        <w:ind w:firstLine="390"/>
      </w:pPr>
      <w:r>
        <w:t>Не допускается работ</w:t>
      </w:r>
      <w:r>
        <w:t>а с открытыми радионуклидными ИИИ, а также их перемещение без использования непромокаемых перчаток.</w:t>
      </w:r>
    </w:p>
    <w:p w:rsidR="004E06AA" w:rsidRDefault="002C2A29">
      <w:pPr>
        <w:numPr>
          <w:ilvl w:val="0"/>
          <w:numId w:val="24"/>
        </w:numPr>
        <w:ind w:firstLine="390"/>
      </w:pPr>
      <w:r>
        <w:t>Защитные средства из свинца, эксплуатирующиеся в помещениях подразделений ядерной медицины, должныиметь защитное покрытие, исключающее прямой контакт с откр</w:t>
      </w:r>
      <w:r>
        <w:t>ытой свинцовой поверхностью.</w:t>
      </w:r>
    </w:p>
    <w:p w:rsidR="004E06AA" w:rsidRDefault="002C2A29">
      <w:pPr>
        <w:numPr>
          <w:ilvl w:val="0"/>
          <w:numId w:val="24"/>
        </w:numPr>
        <w:ind w:firstLine="390"/>
      </w:pPr>
      <w:r>
        <w:t>Помещения подразделений радионуклидной диагностики, помещения наработки радионуклидов и синтеза РФЛП, помещения радионуклидной терапии должны соответствовать требованиям к набору и минимальной площади помещений подразделений яд</w:t>
      </w:r>
      <w:r>
        <w:t xml:space="preserve">ерной медицины, приведенным в </w:t>
      </w:r>
      <w:hyperlink r:id="rId1102" w:anchor="A800ND">
        <w:r>
          <w:rPr>
            <w:color w:val="0000EE"/>
            <w:u w:val="single" w:color="0000EE"/>
          </w:rPr>
          <w:t>таблицах 1</w:t>
        </w:r>
      </w:hyperlink>
      <w:hyperlink r:id="rId1103" w:anchor="A800ND">
        <w:r>
          <w:t>,</w:t>
        </w:r>
      </w:hyperlink>
      <w:r>
        <w:t xml:space="preserve"> </w:t>
      </w:r>
      <w:hyperlink r:id="rId1104" w:anchor="A840NE">
        <w:r>
          <w:rPr>
            <w:color w:val="0000EE"/>
            <w:u w:val="single" w:color="0000EE"/>
          </w:rPr>
          <w:t>2</w:t>
        </w:r>
      </w:hyperlink>
      <w:hyperlink r:id="rId1105" w:anchor="A840NE">
        <w:r>
          <w:t xml:space="preserve"> </w:t>
        </w:r>
      </w:hyperlink>
      <w:r>
        <w:t xml:space="preserve">и </w:t>
      </w:r>
      <w:hyperlink r:id="rId1106" w:anchor="A880NF">
        <w:r>
          <w:rPr>
            <w:color w:val="0000EE"/>
            <w:u w:val="single" w:color="0000EE"/>
          </w:rPr>
          <w:t>3</w:t>
        </w:r>
      </w:hyperlink>
      <w:hyperlink r:id="rId1107" w:anchor="A880NF">
        <w:r>
          <w:t>,</w:t>
        </w:r>
      </w:hyperlink>
      <w:r>
        <w:t xml:space="preserve"> содержащимся в </w:t>
      </w:r>
      <w:hyperlink r:id="rId1108" w:anchor="A7S0NC">
        <w:r>
          <w:rPr>
            <w:color w:val="0000EE"/>
            <w:u w:val="single" w:color="0000EE"/>
          </w:rPr>
          <w:t xml:space="preserve">приложении № 14 к </w:t>
        </w:r>
      </w:hyperlink>
      <w:hyperlink r:id="rId1109" w:anchor="A7S0NC">
        <w:r>
          <w:rPr>
            <w:color w:val="0000EE"/>
            <w:u w:val="single" w:color="0000EE"/>
          </w:rPr>
          <w:t>Правилам</w:t>
        </w:r>
      </w:hyperlink>
      <w:hyperlink r:id="rId1110" w:anchor="A7S0NC">
        <w:r>
          <w:t>.</w:t>
        </w:r>
      </w:hyperlink>
    </w:p>
    <w:p w:rsidR="004E06AA" w:rsidRDefault="002C2A29">
      <w:pPr>
        <w:numPr>
          <w:ilvl w:val="0"/>
          <w:numId w:val="24"/>
        </w:numPr>
        <w:ind w:firstLine="390"/>
      </w:pPr>
      <w:r>
        <w:t>При наличии в мед</w:t>
      </w:r>
      <w:r>
        <w:t>ицинской организации нескольких отдельных структурных подразделений ядерной медицины допускается использование общих помещений для приемки радионуклидных ИИИ, их временного хранения и временного хранения твердых РАО.</w:t>
      </w:r>
    </w:p>
    <w:p w:rsidR="004E06AA" w:rsidRDefault="002C2A29">
      <w:pPr>
        <w:numPr>
          <w:ilvl w:val="0"/>
          <w:numId w:val="24"/>
        </w:numPr>
        <w:ind w:firstLine="390"/>
      </w:pPr>
      <w:r>
        <w:t>Помещения для пребывания пациентов с вв</w:t>
      </w:r>
      <w:r>
        <w:t>еденными РФЛП должны быть оборудованы санитарным узлом,оснащенным унитазом с дистанционным принудительным смывом и раковиной со смесителем с дистанционным или локтевым управлением и креслами (койками), разделенными стационарными защитными перегородками или</w:t>
      </w:r>
      <w:r>
        <w:t xml:space="preserve"> защитными экранами (ширмами) таким образом, чтобы на рабочем месте персонала и месте расположения пациента мощность эффективной дозы не превышала ДМЭД, указанные в </w:t>
      </w:r>
      <w:hyperlink r:id="rId1111" w:anchor="A8O0NO">
        <w:r>
          <w:rPr>
            <w:color w:val="0000EE"/>
            <w:u w:val="single" w:color="0000EE"/>
          </w:rPr>
          <w:t>таблице 1</w:t>
        </w:r>
      </w:hyperlink>
      <w:r>
        <w:t>, содержаще</w:t>
      </w:r>
      <w:r>
        <w:t xml:space="preserve">йся в </w:t>
      </w:r>
      <w:hyperlink r:id="rId1112" w:anchor="A780N7">
        <w:r>
          <w:rPr>
            <w:color w:val="0000EE"/>
            <w:u w:val="single" w:color="0000EE"/>
          </w:rPr>
          <w:t xml:space="preserve">пункте 2 приложения № 13 </w:t>
        </w:r>
      </w:hyperlink>
      <w:hyperlink r:id="rId1113" w:anchor="A780N7">
        <w:r>
          <w:rPr>
            <w:color w:val="0000EE"/>
            <w:u w:val="single" w:color="0000EE"/>
          </w:rPr>
          <w:t>к Правилам</w:t>
        </w:r>
      </w:hyperlink>
      <w:r>
        <w:t>.</w:t>
      </w:r>
    </w:p>
    <w:p w:rsidR="004E06AA" w:rsidRDefault="002C2A29">
      <w:pPr>
        <w:numPr>
          <w:ilvl w:val="0"/>
          <w:numId w:val="24"/>
        </w:numPr>
        <w:spacing w:after="66"/>
        <w:ind w:firstLine="390"/>
      </w:pPr>
      <w:r>
        <w:t>В помещениях, предполагающих нахождение пациентов, должны быть обеспече</w:t>
      </w:r>
      <w:r>
        <w:t>ны возможности передвижения коляски с сидячим пациентом и каталки с лежачим.</w:t>
      </w:r>
    </w:p>
    <w:p w:rsidR="004E06AA" w:rsidRDefault="002C2A29">
      <w:pPr>
        <w:numPr>
          <w:ilvl w:val="0"/>
          <w:numId w:val="24"/>
        </w:numPr>
        <w:spacing w:after="47"/>
        <w:ind w:firstLine="39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4295775</wp:posOffset>
                </wp:positionH>
                <wp:positionV relativeFrom="paragraph">
                  <wp:posOffset>-58073</wp:posOffset>
                </wp:positionV>
                <wp:extent cx="561975" cy="457200"/>
                <wp:effectExtent l="0" t="0" r="0" b="0"/>
                <wp:wrapSquare wrapText="bothSides"/>
                <wp:docPr id="146523" name="Group 1465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975" cy="457200"/>
                          <a:chOff x="0" y="0"/>
                          <a:chExt cx="561975" cy="457200"/>
                        </a:xfrm>
                      </wpg:grpSpPr>
                      <pic:pic xmlns:pic="http://schemas.openxmlformats.org/drawingml/2006/picture">
                        <pic:nvPicPr>
                          <pic:cNvPr id="15188" name="Picture 15188"/>
                          <pic:cNvPicPr/>
                        </pic:nvPicPr>
                        <pic:blipFill>
                          <a:blip r:embed="rId1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228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12" name="Picture 15212"/>
                          <pic:cNvPicPr/>
                        </pic:nvPicPr>
                        <pic:blipFill>
                          <a:blip r:embed="rId1115"/>
                          <a:stretch>
                            <a:fillRect/>
                          </a:stretch>
                        </pic:blipFill>
                        <pic:spPr>
                          <a:xfrm>
                            <a:off x="161925" y="228600"/>
                            <a:ext cx="400050" cy="2286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6523" style="width:44.25pt;height:36pt;position:absolute;mso-position-horizontal-relative:text;mso-position-horizontal:absolute;margin-left:338.25pt;mso-position-vertical-relative:text;margin-top:-4.57275pt;" coordsize="5619,4572">
                <v:shape id="Picture 15188" style="position:absolute;width:4476;height:2286;left:0;top:0;" filled="f">
                  <v:imagedata r:id="rId1116"/>
                </v:shape>
                <v:shape id="Picture 15212" style="position:absolute;width:4000;height:2286;left:1619;top:2286;" filled="f">
                  <v:imagedata r:id="rId1117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170526</wp:posOffset>
                </wp:positionV>
                <wp:extent cx="962025" cy="466725"/>
                <wp:effectExtent l="0" t="0" r="0" b="0"/>
                <wp:wrapSquare wrapText="bothSides"/>
                <wp:docPr id="146525" name="Group 1465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2025" cy="466725"/>
                          <a:chOff x="0" y="0"/>
                          <a:chExt cx="962025" cy="466725"/>
                        </a:xfrm>
                      </wpg:grpSpPr>
                      <pic:pic xmlns:pic="http://schemas.openxmlformats.org/drawingml/2006/picture">
                        <pic:nvPicPr>
                          <pic:cNvPr id="15194" name="Picture 15194"/>
                          <pic:cNvPicPr/>
                        </pic:nvPicPr>
                        <pic:blipFill>
                          <a:blip r:embed="rId1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22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221" name="Rectangle 15221"/>
                        <wps:cNvSpPr/>
                        <wps:spPr>
                          <a:xfrm>
                            <a:off x="0" y="286371"/>
                            <a:ext cx="722880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гольмия 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23" name="Picture 15223"/>
                          <pic:cNvPicPr/>
                        </pic:nvPicPr>
                        <pic:blipFill>
                          <a:blip r:embed="rId1119"/>
                          <a:stretch>
                            <a:fillRect/>
                          </a:stretch>
                        </pic:blipFill>
                        <pic:spPr>
                          <a:xfrm>
                            <a:off x="542925" y="228600"/>
                            <a:ext cx="419100" cy="238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6525" style="width:75.75pt;height:36.75pt;position:absolute;mso-position-horizontal-relative:text;mso-position-horizontal:absolute;margin-left:0pt;mso-position-vertical-relative:text;margin-top:13.4272pt;" coordsize="9620,4667">
                <v:shape id="Picture 15194" style="position:absolute;width:4000;height:2286;left:0;top:0;" filled="f">
                  <v:imagedata r:id="rId1120"/>
                </v:shape>
                <v:rect id="Rectangle 15221" style="position:absolute;width:7228;height:1547;left:0;top:28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гольмия (</w:t>
                        </w:r>
                      </w:p>
                    </w:txbxContent>
                  </v:textbox>
                </v:rect>
                <v:shape id="Picture 15223" style="position:absolute;width:4191;height:2381;left:5429;top:2286;" filled="f">
                  <v:imagedata r:id="rId1121"/>
                </v:shape>
                <w10:wrap type="square"/>
              </v:group>
            </w:pict>
          </mc:Fallback>
        </mc:AlternateContent>
      </w:r>
      <w:r>
        <w:t>При работах со следующими радионуклидами: изотоп технеция (</w:t>
      </w:r>
      <w:r>
        <w:tab/>
        <w:t>), изотоп йода (</w:t>
      </w:r>
    </w:p>
    <w:p w:rsidR="004E06AA" w:rsidRDefault="002C2A29">
      <w:pPr>
        <w:tabs>
          <w:tab w:val="center" w:pos="3824"/>
          <w:tab w:val="center" w:pos="8586"/>
          <w:tab w:val="right" w:pos="11025"/>
        </w:tabs>
        <w:spacing w:after="33" w:line="265" w:lineRule="auto"/>
        <w:ind w:left="0" w:right="-14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5629275</wp:posOffset>
                </wp:positionH>
                <wp:positionV relativeFrom="paragraph">
                  <wp:posOffset>-278334</wp:posOffset>
                </wp:positionV>
                <wp:extent cx="1371542" cy="447675"/>
                <wp:effectExtent l="0" t="0" r="0" b="0"/>
                <wp:wrapNone/>
                <wp:docPr id="146524" name="Group 1465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542" cy="447675"/>
                          <a:chOff x="0" y="0"/>
                          <a:chExt cx="1371542" cy="447675"/>
                        </a:xfrm>
                      </wpg:grpSpPr>
                      <pic:pic xmlns:pic="http://schemas.openxmlformats.org/drawingml/2006/picture">
                        <pic:nvPicPr>
                          <pic:cNvPr id="15191" name="Picture 15191"/>
                          <pic:cNvPicPr/>
                        </pic:nvPicPr>
                        <pic:blipFill>
                          <a:blip r:embed="rId1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950" name="Rectangle 144950"/>
                        <wps:cNvSpPr/>
                        <wps:spPr>
                          <a:xfrm>
                            <a:off x="273695" y="48549"/>
                            <a:ext cx="54842" cy="1547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952" name="Rectangle 144952"/>
                        <wps:cNvSpPr/>
                        <wps:spPr>
                          <a:xfrm>
                            <a:off x="314930" y="48549"/>
                            <a:ext cx="1349520" cy="1547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изотоп лютеция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951" name="Rectangle 144951"/>
                        <wps:cNvSpPr/>
                        <wps:spPr>
                          <a:xfrm>
                            <a:off x="1330308" y="48549"/>
                            <a:ext cx="54842" cy="1547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18" name="Picture 15218"/>
                          <pic:cNvPicPr/>
                        </pic:nvPicPr>
                        <pic:blipFill>
                          <a:blip r:embed="rId1123"/>
                          <a:stretch>
                            <a:fillRect/>
                          </a:stretch>
                        </pic:blipFill>
                        <pic:spPr>
                          <a:xfrm>
                            <a:off x="419100" y="219075"/>
                            <a:ext cx="428625" cy="2286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6524" style="width:107.995pt;height:35.25pt;position:absolute;z-index:-2147483535;mso-position-horizontal-relative:text;mso-position-horizontal:absolute;margin-left:443.25pt;mso-position-vertical-relative:text;margin-top:-21.9161pt;" coordsize="13715,4476">
                <v:shape id="Picture 15191" style="position:absolute;width:2762;height:2095;left:0;top:0;" filled="f">
                  <v:imagedata r:id="rId1124"/>
                </v:shape>
                <v:rect id="Rectangle 144950" style="position:absolute;width:548;height:1547;left:2736;top: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)</w:t>
                        </w:r>
                      </w:p>
                    </w:txbxContent>
                  </v:textbox>
                </v:rect>
                <v:rect id="Rectangle 144952" style="position:absolute;width:13495;height:1547;left:3149;top: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, изотоп лютеция </w:t>
                        </w:r>
                      </w:p>
                    </w:txbxContent>
                  </v:textbox>
                </v:rect>
                <v:rect id="Rectangle 144951" style="position:absolute;width:548;height:1547;left:13303;top: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shape id="Picture 15218" style="position:absolute;width:4286;height:2286;left:4191;top:2190;" filled="f">
                  <v:imagedata r:id="rId1125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), изотоп тербия (</w:t>
      </w:r>
      <w:r>
        <w:rPr>
          <w:noProof/>
        </w:rPr>
        <w:drawing>
          <wp:inline distT="0" distB="0" distL="0" distR="0">
            <wp:extent cx="400050" cy="228600"/>
            <wp:effectExtent l="0" t="0" r="0" b="0"/>
            <wp:docPr id="15200" name="Picture 15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0" name="Picture 15200"/>
                    <pic:cNvPicPr/>
                  </pic:nvPicPr>
                  <pic:blipFill>
                    <a:blip r:embed="rId1126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 изотоп тория (</w:t>
      </w:r>
      <w:r>
        <w:rPr>
          <w:noProof/>
        </w:rPr>
        <w:drawing>
          <wp:inline distT="0" distB="0" distL="0" distR="0">
            <wp:extent cx="419100" cy="219075"/>
            <wp:effectExtent l="0" t="0" r="0" b="0"/>
            <wp:docPr id="15206" name="Picture 15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6" name="Picture 15206"/>
                    <pic:cNvPicPr/>
                  </pic:nvPicPr>
                  <pic:blipFill>
                    <a:blip r:embed="rId112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), изотоп свинца </w:t>
      </w:r>
      <w:r>
        <w:t>(</w:t>
      </w:r>
      <w:r>
        <w:tab/>
        <w:t>), изотоп самария (</w:t>
      </w:r>
      <w:r>
        <w:tab/>
        <w:t>), изотоп</w:t>
      </w:r>
    </w:p>
    <w:p w:rsidR="004E06AA" w:rsidRDefault="002C2A29">
      <w:pPr>
        <w:spacing w:after="75" w:line="265" w:lineRule="auto"/>
        <w:ind w:right="-14"/>
        <w:jc w:val="right"/>
      </w:pPr>
      <w:r>
        <w:t>), персонал должен использовать средства индивидуальной защиты (в том числе фартук и воротник) со</w:t>
      </w:r>
    </w:p>
    <w:p w:rsidR="004E06AA" w:rsidRDefault="002C2A29">
      <w:pPr>
        <w:ind w:left="23"/>
      </w:pPr>
      <w:r>
        <w:t>свинцовым эквивалентом не ниже 0,35 мм.</w:t>
      </w:r>
    </w:p>
    <w:p w:rsidR="004E06AA" w:rsidRDefault="002C2A29">
      <w:pPr>
        <w:numPr>
          <w:ilvl w:val="0"/>
          <w:numId w:val="24"/>
        </w:numPr>
        <w:ind w:firstLine="390"/>
      </w:pPr>
      <w:r>
        <w:t>В палате стационарного пребывания пациентов с введенным терапевтическим РФЛП должен бы</w:t>
      </w:r>
      <w:r>
        <w:t>ть отдельныйсанитарный узел, в состав которого должны входить унитаз и умывальник с раковиной, душ и трап.</w:t>
      </w:r>
    </w:p>
    <w:p w:rsidR="004E06AA" w:rsidRDefault="002C2A29">
      <w:pPr>
        <w:numPr>
          <w:ilvl w:val="0"/>
          <w:numId w:val="24"/>
        </w:numPr>
        <w:ind w:firstLine="390"/>
      </w:pPr>
      <w:r>
        <w:t>На местах расположения пациентов в помещении ожидания пациентов после введения РФЛП МАЭД гамма ирентгеновского излучения от других пациентов с введен</w:t>
      </w:r>
      <w:r>
        <w:t>ным РФЛП не должна превышать 12 мкЗв/ч.</w:t>
      </w:r>
    </w:p>
    <w:p w:rsidR="004E06AA" w:rsidRDefault="002C2A29">
      <w:pPr>
        <w:numPr>
          <w:ilvl w:val="0"/>
          <w:numId w:val="24"/>
        </w:numPr>
        <w:ind w:firstLine="390"/>
      </w:pPr>
      <w:r>
        <w:t xml:space="preserve">Циклотрон должен быть размещен в защитном бункере, конструкция которого, за счет своих характеристик,обеспечивает радиационную защиту в соответствии с </w:t>
      </w:r>
      <w:hyperlink r:id="rId1128" w:anchor="A8O0NO">
        <w:r>
          <w:rPr>
            <w:color w:val="0000EE"/>
            <w:u w:val="single" w:color="0000EE"/>
          </w:rPr>
          <w:t xml:space="preserve">таблицей </w:t>
        </w:r>
      </w:hyperlink>
      <w:hyperlink r:id="rId1129" w:anchor="A8O0NO">
        <w:r>
          <w:rPr>
            <w:color w:val="0000EE"/>
            <w:u w:val="single" w:color="0000EE"/>
          </w:rPr>
          <w:t>1</w:t>
        </w:r>
      </w:hyperlink>
      <w:r>
        <w:t xml:space="preserve">, содержащейся в </w:t>
      </w:r>
      <w:hyperlink r:id="rId1130" w:anchor="A780N7">
        <w:r>
          <w:rPr>
            <w:color w:val="0000EE"/>
            <w:u w:val="single" w:color="0000EE"/>
          </w:rPr>
          <w:t xml:space="preserve">пункте </w:t>
        </w:r>
      </w:hyperlink>
      <w:hyperlink r:id="rId1131" w:anchor="A780N7">
        <w:r>
          <w:rPr>
            <w:color w:val="0000EE"/>
            <w:u w:val="single" w:color="0000EE"/>
          </w:rPr>
          <w:t xml:space="preserve">2 </w:t>
        </w:r>
      </w:hyperlink>
      <w:hyperlink r:id="rId1132" w:anchor="A780N7">
        <w:r>
          <w:rPr>
            <w:color w:val="0000EE"/>
            <w:u w:val="single" w:color="0000EE"/>
          </w:rPr>
          <w:t xml:space="preserve">приложения </w:t>
        </w:r>
      </w:hyperlink>
      <w:hyperlink r:id="rId1133" w:anchor="A780N7">
        <w:r>
          <w:rPr>
            <w:color w:val="0000EE"/>
            <w:u w:val="single" w:color="0000EE"/>
          </w:rPr>
          <w:t xml:space="preserve">№ </w:t>
        </w:r>
      </w:hyperlink>
      <w:hyperlink r:id="rId1134" w:anchor="A780N7">
        <w:r>
          <w:rPr>
            <w:color w:val="0000EE"/>
            <w:u w:val="single" w:color="0000EE"/>
          </w:rPr>
          <w:t xml:space="preserve">13 </w:t>
        </w:r>
      </w:hyperlink>
      <w:hyperlink r:id="rId1135" w:anchor="A780N7">
        <w:r>
          <w:rPr>
            <w:color w:val="0000EE"/>
            <w:u w:val="single" w:color="0000EE"/>
          </w:rPr>
          <w:t xml:space="preserve">к </w:t>
        </w:r>
      </w:hyperlink>
      <w:hyperlink r:id="rId1136" w:anchor="A780N7">
        <w:r>
          <w:rPr>
            <w:color w:val="0000EE"/>
            <w:u w:val="single" w:color="0000EE"/>
          </w:rPr>
          <w:t>Правилам</w:t>
        </w:r>
      </w:hyperlink>
      <w:hyperlink r:id="rId1137" w:anchor="A780N7">
        <w:r>
          <w:t>.</w:t>
        </w:r>
      </w:hyperlink>
    </w:p>
    <w:p w:rsidR="004E06AA" w:rsidRDefault="002C2A29">
      <w:pPr>
        <w:numPr>
          <w:ilvl w:val="0"/>
          <w:numId w:val="24"/>
        </w:numPr>
        <w:ind w:firstLine="390"/>
      </w:pPr>
      <w:r>
        <w:t>В бункере циклотрона запрещено пребывание персонала во врем</w:t>
      </w:r>
      <w:r>
        <w:t xml:space="preserve">я наработки радионуклида. Доступ персонала в бункер циклотрона для проведения работ возможен после распада короткоживущих радионуклидов и соответствии ДМЭД требованиям </w:t>
      </w:r>
      <w:hyperlink r:id="rId1138" w:anchor="A8O0NO">
        <w:r>
          <w:rPr>
            <w:color w:val="0000EE"/>
            <w:u w:val="single" w:color="0000EE"/>
          </w:rPr>
          <w:t>таблицы 1</w:t>
        </w:r>
      </w:hyperlink>
      <w:hyperlink r:id="rId1139" w:anchor="A8O0NO">
        <w:r>
          <w:t>,</w:t>
        </w:r>
      </w:hyperlink>
      <w:r>
        <w:t xml:space="preserve"> содержащейся в </w:t>
      </w:r>
      <w:hyperlink r:id="rId1140" w:anchor="A780N7">
        <w:r>
          <w:rPr>
            <w:color w:val="0000EE"/>
            <w:u w:val="single" w:color="0000EE"/>
          </w:rPr>
          <w:t>пункте 2 приложения № 13 Правил</w:t>
        </w:r>
      </w:hyperlink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>Входная защитная дверь в бункер циклотрона должна оборудоваться не менее</w:t>
      </w:r>
      <w:r>
        <w:t xml:space="preserve"> чем двумя автономными системами блокировки (по МАЭД внутри бункера и по включению ионного источника).</w:t>
      </w:r>
    </w:p>
    <w:p w:rsidR="004E06AA" w:rsidRDefault="002C2A29">
      <w:pPr>
        <w:numPr>
          <w:ilvl w:val="0"/>
          <w:numId w:val="24"/>
        </w:numPr>
        <w:ind w:firstLine="390"/>
      </w:pPr>
      <w:r>
        <w:t>С использованием системы блокировки должны быть исключены возможность наработки радионуклида приоткрытой двери в бункер и возможность открытия дверей сна</w:t>
      </w:r>
      <w:r>
        <w:t>ружи во время наработки радионуклида.</w:t>
      </w:r>
    </w:p>
    <w:p w:rsidR="004E06AA" w:rsidRDefault="002C2A29">
      <w:pPr>
        <w:numPr>
          <w:ilvl w:val="0"/>
          <w:numId w:val="24"/>
        </w:numPr>
        <w:ind w:firstLine="390"/>
      </w:pPr>
      <w:r>
        <w:t>Помещение управления циклотроном (пультовая) должно размещаться в помещении, смежном с бункером циклотрона.</w:t>
      </w:r>
    </w:p>
    <w:p w:rsidR="004E06AA" w:rsidRDefault="002C2A29">
      <w:pPr>
        <w:numPr>
          <w:ilvl w:val="0"/>
          <w:numId w:val="24"/>
        </w:numPr>
        <w:ind w:firstLine="390"/>
      </w:pPr>
      <w:r>
        <w:t xml:space="preserve">Бункер циклотрона и радиохимическая лаборатория должны размещаться на минимально возможном расстоянии друг от </w:t>
      </w:r>
      <w:r>
        <w:t>друга и быть связанными защищенными каналами для размещения линий газовых и жидкостных трубопроводов для передачи радиоактивных веществ.</w:t>
      </w:r>
    </w:p>
    <w:p w:rsidR="004E06AA" w:rsidRDefault="002C2A29">
      <w:pPr>
        <w:numPr>
          <w:ilvl w:val="0"/>
          <w:numId w:val="24"/>
        </w:numPr>
        <w:ind w:firstLine="390"/>
      </w:pPr>
      <w:r>
        <w:t xml:space="preserve">Помещения подразделения ядерной медицины должны быть оборудованы системой приточно-вытяжной вентиляцией с механическим </w:t>
      </w:r>
      <w:r>
        <w:t>побуждением, с подачей воздуха в верхнюю зону и удалением 2/3 объема воздуха из верхней зоны и 1/3 воздуха из нижней зоны помещения (в общих помещениях - только из верхней зоны) при кратности воздухообмена по притоку 3 ч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5371" name="Picture 153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1" name="Picture 15371"/>
                    <pic:cNvPicPr/>
                  </pic:nvPicPr>
                  <pic:blipFill>
                    <a:blip r:embed="rId114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по вытяжке 4 ч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5374" name="Picture 153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4" name="Picture 15374"/>
                    <pic:cNvPicPr/>
                  </pic:nvPicPr>
                  <pic:blipFill>
                    <a:blip r:embed="rId114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>Вентиляция подра</w:t>
      </w:r>
      <w:r>
        <w:t>зделения ядерной медицины должна включать отдельную систему вентиляции для помещений свободного доступа, помещений контролируемого доступа, а также отдельную систему вентиляцию вытяжных шкафов и местных отсосов.</w:t>
      </w:r>
    </w:p>
    <w:p w:rsidR="004E06AA" w:rsidRDefault="002C2A29">
      <w:pPr>
        <w:numPr>
          <w:ilvl w:val="0"/>
          <w:numId w:val="24"/>
        </w:numPr>
        <w:ind w:firstLine="390"/>
      </w:pPr>
      <w:r>
        <w:t>Выполнение работ в бункере циклотрона, горяч</w:t>
      </w:r>
      <w:r>
        <w:t>их камерах, защитных боксах, вытяжных шкафах при выключенной вентиляции запрещается.</w:t>
      </w:r>
    </w:p>
    <w:p w:rsidR="004E06AA" w:rsidRDefault="002C2A29">
      <w:pPr>
        <w:numPr>
          <w:ilvl w:val="0"/>
          <w:numId w:val="24"/>
        </w:numPr>
        <w:ind w:firstLine="390"/>
      </w:pPr>
      <w:r>
        <w:t>Помещения блока наработки радионуклидов и изготовления РФЛП должны быть оборудованы раздельнымисистемами приточно-вытяжной вентиляции с механическим побуждением:</w:t>
      </w:r>
    </w:p>
    <w:p w:rsidR="004E06AA" w:rsidRDefault="002C2A29">
      <w:pPr>
        <w:spacing w:after="4" w:line="267" w:lineRule="auto"/>
        <w:ind w:left="400" w:right="4799"/>
        <w:jc w:val="left"/>
      </w:pPr>
      <w:r>
        <w:t>в бункере циклотрона; в вытяжных шкафах в помещениях лаборатории синтеза РФЛП; в помещениях синтеза и контроля качества РФЛП; во вспомогательных помещениях блока наработки радионуклидов и изготовления РФЛП.</w:t>
      </w:r>
    </w:p>
    <w:p w:rsidR="004E06AA" w:rsidRDefault="002C2A29">
      <w:pPr>
        <w:numPr>
          <w:ilvl w:val="0"/>
          <w:numId w:val="24"/>
        </w:numPr>
        <w:ind w:firstLine="390"/>
      </w:pPr>
      <w:r>
        <w:t>Помещения должны быть оборудованы автономными сис</w:t>
      </w:r>
      <w:r>
        <w:t>темами вытяжной вентиляции горячих камер, защитных боксов и (или) мини-боксов, вытяжных шкафов, местных отсосов.</w:t>
      </w:r>
    </w:p>
    <w:p w:rsidR="004E06AA" w:rsidRDefault="002C2A29">
      <w:pPr>
        <w:numPr>
          <w:ilvl w:val="0"/>
          <w:numId w:val="24"/>
        </w:numPr>
        <w:ind w:firstLine="390"/>
      </w:pPr>
      <w:r>
        <w:t>В подразделениях ядерной медицины должен осуществляться учет открытых радионуклидных ИИИ, содержащий следующую информацию:</w:t>
      </w:r>
    </w:p>
    <w:p w:rsidR="004E06AA" w:rsidRDefault="002C2A29">
      <w:pPr>
        <w:spacing w:after="4" w:line="265" w:lineRule="auto"/>
        <w:ind w:right="-14"/>
        <w:jc w:val="right"/>
      </w:pPr>
      <w:r>
        <w:t>при изготовлении (пр</w:t>
      </w:r>
      <w:r>
        <w:t>оизводстве) РФЛП - наименование, номер, серию РФЛП, активность радионуклида, объем,</w:t>
      </w:r>
    </w:p>
    <w:p w:rsidR="004E06AA" w:rsidRDefault="002C2A29">
      <w:pPr>
        <w:ind w:left="23"/>
      </w:pPr>
      <w:r>
        <w:t xml:space="preserve">дату и время изготовления, содержащиеся в паспорте РФЛП; при поступлении радионуклидного ИИИ - радионуклид, наименование РФЛП, дату его поступления, номер и дату приходной </w:t>
      </w:r>
      <w:r>
        <w:t>накладной, номер и дату паспорта РФЛП, номер контейнера, объем и активность по паспорту РФЛП, дату и время измерения активности радионуклида; при расходовании радионуклидного ИИИ - радионуклид, наименование РФЛП, дату и время изготовления, объем и активнос</w:t>
      </w:r>
      <w:r>
        <w:t>ть изготовленного раствора, его объем и активность на момент выдачи, реквизиты документа с требованиями о выдаче РФЛП, а также сведения о персонале, которому выдан радионуклидный ИИИ (фамилия, имя, отчество (при наличии) и должность); при введении РФЛП пац</w:t>
      </w:r>
      <w:r>
        <w:t>иенту - дату и время введения РФЛП, сведения о пациенте (фамилия, имя, отчество (при наличии) и наименование структурного подразделения медицинской организации, направившей пациента на исследование, название РФЛП, объем и активность вводимого РФЛП на момен</w:t>
      </w:r>
      <w:r>
        <w:t>т его введения; при поступлении в помещение временного хранения РАО - дату поступления в помещение временного хранения РАО, радионуклидный состав РАО, дату и номер акта списания или передачи.</w:t>
      </w:r>
    </w:p>
    <w:p w:rsidR="004E06AA" w:rsidRDefault="002C2A29">
      <w:pPr>
        <w:numPr>
          <w:ilvl w:val="0"/>
          <w:numId w:val="24"/>
        </w:numPr>
        <w:ind w:firstLine="390"/>
      </w:pPr>
      <w:r>
        <w:t xml:space="preserve">Указанные в абзацах втором - шестом </w:t>
      </w:r>
      <w:hyperlink r:id="rId1142" w:anchor="8PA0LP">
        <w:r>
          <w:rPr>
            <w:color w:val="0000EE"/>
            <w:u w:val="single" w:color="0000EE"/>
          </w:rPr>
          <w:t>пункта 254 Правил</w:t>
        </w:r>
      </w:hyperlink>
      <w:hyperlink r:id="rId1143" w:anchor="8PA0LP">
        <w:r>
          <w:t xml:space="preserve"> </w:t>
        </w:r>
      </w:hyperlink>
      <w:r>
        <w:t>сведения должны отражаться в локальных актах и журналах медицинской организации для контроля за использованием открытых радионуклидных ИИИ.</w:t>
      </w:r>
    </w:p>
    <w:p w:rsidR="004E06AA" w:rsidRDefault="002C2A29">
      <w:pPr>
        <w:ind w:left="13" w:firstLine="390"/>
      </w:pPr>
      <w:r>
        <w:t>Регистрация сведений, указанных в абзацах втором - шестом, возможна в бумажном и в электронном виде, в том числе с и</w:t>
      </w:r>
      <w:r>
        <w:t>спользованием программного обеспечения.</w:t>
      </w:r>
    </w:p>
    <w:p w:rsidR="004E06AA" w:rsidRDefault="002C2A29">
      <w:pPr>
        <w:numPr>
          <w:ilvl w:val="0"/>
          <w:numId w:val="24"/>
        </w:numPr>
        <w:ind w:firstLine="390"/>
      </w:pPr>
      <w:r>
        <w:t>Генераторы короткоживущих радионуклидов должны учитываться в журнале по их наименованиям и заводскимномерам с указанием активности дочернего радионуклида на дату, содержащуюся в паспорте.</w:t>
      </w:r>
    </w:p>
    <w:p w:rsidR="004E06AA" w:rsidRDefault="002C2A29">
      <w:pPr>
        <w:numPr>
          <w:ilvl w:val="0"/>
          <w:numId w:val="24"/>
        </w:numPr>
        <w:ind w:firstLine="390"/>
      </w:pPr>
      <w:r>
        <w:t xml:space="preserve">Закрытые радионуклидные ИИИ </w:t>
      </w:r>
      <w:r>
        <w:t>должны учитываться в журнале по наименованию, радионуклиду, его активности и дате изготовления, содержащихся в паспорте, а также по дате и номеру акта списания или передачи.</w:t>
      </w:r>
    </w:p>
    <w:p w:rsidR="004E06AA" w:rsidRDefault="002C2A29">
      <w:pPr>
        <w:numPr>
          <w:ilvl w:val="0"/>
          <w:numId w:val="24"/>
        </w:numPr>
        <w:ind w:firstLine="390"/>
      </w:pPr>
      <w:r>
        <w:t>Готовые фасовки РФЛП должны быть промаркированы с указанием название РФЛП, активно</w:t>
      </w:r>
      <w:r>
        <w:t>сти радионуклида,даты и времени измерения.</w:t>
      </w:r>
    </w:p>
    <w:p w:rsidR="004E06AA" w:rsidRDefault="002C2A29">
      <w:pPr>
        <w:numPr>
          <w:ilvl w:val="0"/>
          <w:numId w:val="24"/>
        </w:numPr>
        <w:ind w:firstLine="390"/>
      </w:pPr>
      <w:r>
        <w:t>Запрещается использовать радионуклидные генераторы с истекшим сроком эксплуатации, а также немаркированные и поврежденные фасовки с РФЛП.</w:t>
      </w:r>
    </w:p>
    <w:p w:rsidR="004E06AA" w:rsidRDefault="002C2A29">
      <w:pPr>
        <w:numPr>
          <w:ilvl w:val="0"/>
          <w:numId w:val="24"/>
        </w:numPr>
        <w:ind w:firstLine="390"/>
      </w:pPr>
      <w:r>
        <w:t>Помещения, в которых производятся работы с открытыми радионуклидными ИИИ, д</w:t>
      </w:r>
      <w:r>
        <w:t>олжны быть оснащеныконтейнерами для сбора твердых РАО.</w:t>
      </w:r>
    </w:p>
    <w:p w:rsidR="004E06AA" w:rsidRDefault="002C2A29">
      <w:pPr>
        <w:numPr>
          <w:ilvl w:val="0"/>
          <w:numId w:val="24"/>
        </w:numPr>
        <w:ind w:firstLine="390"/>
      </w:pPr>
      <w:r>
        <w:t>Перед началом рабочего дня твердые РАО должны быть перемещены в помещение временного хранения РАО. На упаковку с РАО должна быть нанесена маркировка с указанием радионуклида и даты перемещения в помеще</w:t>
      </w:r>
      <w:r>
        <w:t>ние временного хранения РАО.</w:t>
      </w:r>
    </w:p>
    <w:p w:rsidR="004E06AA" w:rsidRDefault="002C2A29">
      <w:pPr>
        <w:numPr>
          <w:ilvl w:val="0"/>
          <w:numId w:val="24"/>
        </w:numPr>
        <w:ind w:firstLine="390"/>
      </w:pPr>
      <w:r>
        <w:t>В помещении временного хранения РАО должны быть организованы раздельные зоны для хранения твердыхРАО, содержащих радионуклиды с периодом полураспада менее 15 суток и содержащие радионуклиды с периодом полураспада более 15 суток</w:t>
      </w:r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>Трупы пациентов и (или) трупы лабораторных животных с введенным РФЛП должны храниться в специальновыделенных морозильных камерах в помещении для временного хранения РАО и выдерживаться на распад до уровней остаточной активности радионуклида или измеренно</w:t>
      </w:r>
      <w:r>
        <w:t xml:space="preserve">й МАЭД в воздухе на расстоянии 1 м от тела и 1 м от пола соответствовала значениям, содержащимся в </w:t>
      </w:r>
      <w:hyperlink r:id="rId1144" w:anchor="A8A0NG">
        <w:r>
          <w:rPr>
            <w:color w:val="0000EE"/>
            <w:u w:val="single" w:color="0000EE"/>
          </w:rPr>
          <w:t>приложении № 15 к Правилам</w:t>
        </w:r>
      </w:hyperlink>
      <w:r>
        <w:t>.</w:t>
      </w:r>
    </w:p>
    <w:p w:rsidR="004E06AA" w:rsidRDefault="002C2A29">
      <w:pPr>
        <w:ind w:left="13" w:firstLine="390"/>
      </w:pPr>
      <w:r>
        <w:t>При этом площадь помещения для временного хранения РАО дол</w:t>
      </w:r>
      <w:r>
        <w:t>жна быть увеличена на 3 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5734" name="Picture 157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4" name="Picture 15734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для каждой морозильной камеры.</w:t>
      </w:r>
    </w:p>
    <w:p w:rsidR="004E06AA" w:rsidRDefault="002C2A29">
      <w:pPr>
        <w:numPr>
          <w:ilvl w:val="0"/>
          <w:numId w:val="24"/>
        </w:numPr>
        <w:ind w:firstLine="390"/>
      </w:pPr>
      <w:r>
        <w:t>В помещениях радионуклидной диагностики допускается выводить сточные воды от сливных раковин и туалетов в систему водоотведения медицинской организации. Запрещается сливать в раковины остатки РФЛП.</w:t>
      </w:r>
    </w:p>
    <w:p w:rsidR="004E06AA" w:rsidRDefault="002C2A29">
      <w:pPr>
        <w:numPr>
          <w:ilvl w:val="0"/>
          <w:numId w:val="24"/>
        </w:numPr>
        <w:spacing w:after="219"/>
        <w:ind w:firstLine="390"/>
      </w:pPr>
      <w:r>
        <w:t>Подразделения радионуклидной терапии с палатами для стационарного пребывания пациентов должны бытьоборудованы автономной канализацией для сбора и выдержки на распад жидких РАО в баке-накопителе ниже предельного значения удельной активности радионуклидов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5770" name="Picture 157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0" name="Picture 15770"/>
                    <pic:cNvPicPr/>
                  </pic:nvPicPr>
                  <pic:blipFill>
                    <a:blip r:embed="rId1145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</w:t>
      </w:r>
      <w:r>
        <w:t>далее - специальная канализация).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5774" name="Picture 157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4" name="Picture 15774"/>
                    <pic:cNvPicPr/>
                  </pic:nvPicPr>
                  <pic:blipFill>
                    <a:blip r:embed="rId1145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146" w:anchor="7DE0K8">
        <w:r>
          <w:rPr>
            <w:color w:val="0000EE"/>
            <w:u w:val="single" w:color="0000EE"/>
          </w:rPr>
          <w:t>Приложение к критериям отнесения твер</w:t>
        </w:r>
      </w:hyperlink>
      <w:hyperlink r:id="rId1147" w:anchor="7DE0K8">
        <w:r>
          <w:rPr>
            <w:color w:val="0000EE"/>
          </w:rPr>
          <w:t>д</w:t>
        </w:r>
      </w:hyperlink>
      <w:hyperlink r:id="rId1148" w:anchor="7DE0K8">
        <w:r>
          <w:rPr>
            <w:color w:val="0000EE"/>
            <w:u w:val="single" w:color="0000EE"/>
          </w:rPr>
          <w:t>ых</w:t>
        </w:r>
      </w:hyperlink>
      <w:hyperlink r:id="rId1149" w:anchor="7DE0K8">
        <w:r>
          <w:rPr>
            <w:color w:val="0000EE"/>
          </w:rPr>
          <w:t>,</w:t>
        </w:r>
      </w:hyperlink>
      <w:hyperlink r:id="rId1150" w:anchor="7DE0K8">
        <w:r>
          <w:rPr>
            <w:color w:val="0000EE"/>
            <w:u w:val="single" w:color="0000EE"/>
          </w:rPr>
          <w:t xml:space="preserve"> жи</w:t>
        </w:r>
      </w:hyperlink>
      <w:hyperlink r:id="rId1151" w:anchor="7DE0K8">
        <w:r>
          <w:rPr>
            <w:color w:val="0000EE"/>
          </w:rPr>
          <w:t>д</w:t>
        </w:r>
      </w:hyperlink>
      <w:hyperlink r:id="rId1152" w:anchor="7DE0K8">
        <w:r>
          <w:rPr>
            <w:color w:val="0000EE"/>
            <w:u w:val="single" w:color="0000EE"/>
          </w:rPr>
          <w:t>ких и газообразных отхо</w:t>
        </w:r>
      </w:hyperlink>
      <w:hyperlink r:id="rId1153" w:anchor="7DE0K8">
        <w:r>
          <w:rPr>
            <w:color w:val="0000EE"/>
          </w:rPr>
          <w:t>д</w:t>
        </w:r>
      </w:hyperlink>
      <w:hyperlink r:id="rId1154" w:anchor="7DE0K8">
        <w:r>
          <w:rPr>
            <w:color w:val="0000EE"/>
            <w:u w:val="single" w:color="0000EE"/>
          </w:rPr>
          <w:t>ов к ра</w:t>
        </w:r>
      </w:hyperlink>
      <w:hyperlink r:id="rId1155" w:anchor="7DE0K8">
        <w:r>
          <w:rPr>
            <w:color w:val="0000EE"/>
          </w:rPr>
          <w:t>д</w:t>
        </w:r>
      </w:hyperlink>
      <w:hyperlink r:id="rId1156" w:anchor="7DE0K8">
        <w:r>
          <w:rPr>
            <w:color w:val="0000EE"/>
            <w:u w:val="single" w:color="0000EE"/>
          </w:rPr>
          <w:t>иоактивным отхо</w:t>
        </w:r>
      </w:hyperlink>
      <w:hyperlink r:id="rId1157" w:anchor="7DE0K8">
        <w:r>
          <w:rPr>
            <w:color w:val="0000EE"/>
          </w:rPr>
          <w:t>д</w:t>
        </w:r>
      </w:hyperlink>
      <w:hyperlink r:id="rId1158" w:anchor="7DE0K8">
        <w:r>
          <w:rPr>
            <w:color w:val="0000EE"/>
            <w:u w:val="single" w:color="0000EE"/>
          </w:rPr>
          <w:t>ам</w:t>
        </w:r>
      </w:hyperlink>
      <w:r>
        <w:t xml:space="preserve">, утвержденным </w:t>
      </w:r>
      <w:hyperlink r:id="rId1159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1160">
        <w:r>
          <w:rPr>
            <w:color w:val="0000EE"/>
          </w:rPr>
          <w:t>д</w:t>
        </w:r>
      </w:hyperlink>
      <w:hyperlink r:id="rId1161">
        <w:r>
          <w:rPr>
            <w:color w:val="0000EE"/>
            <w:u w:val="single" w:color="0000EE"/>
          </w:rPr>
          <w:t xml:space="preserve">ерации от </w:t>
        </w:r>
      </w:hyperlink>
      <w:hyperlink r:id="rId1162">
        <w:r>
          <w:rPr>
            <w:color w:val="0000EE"/>
            <w:u w:val="single" w:color="0000EE"/>
          </w:rPr>
          <w:t xml:space="preserve">19.10.2012 </w:t>
        </w:r>
      </w:hyperlink>
      <w:hyperlink r:id="rId1163">
        <w:r>
          <w:rPr>
            <w:color w:val="0000EE"/>
            <w:u w:val="single" w:color="0000EE"/>
          </w:rPr>
          <w:t xml:space="preserve">№ </w:t>
        </w:r>
      </w:hyperlink>
      <w:hyperlink r:id="rId1164">
        <w:r>
          <w:rPr>
            <w:color w:val="0000EE"/>
            <w:u w:val="single" w:color="0000EE"/>
          </w:rPr>
          <w:t>1069</w:t>
        </w:r>
      </w:hyperlink>
      <w:hyperlink r:id="rId1165">
        <w:r>
          <w:t xml:space="preserve"> </w:t>
        </w:r>
      </w:hyperlink>
      <w:r>
        <w:t>(далее - Критерии, утвержденные постановлением № 1069).</w:t>
      </w:r>
    </w:p>
    <w:p w:rsidR="004E06AA" w:rsidRDefault="002C2A29">
      <w:pPr>
        <w:ind w:left="400"/>
      </w:pPr>
      <w:r>
        <w:t>К специальной канализации должно быть подключено санитарно-техническое оборудование:</w:t>
      </w:r>
    </w:p>
    <w:p w:rsidR="004E06AA" w:rsidRDefault="002C2A29">
      <w:pPr>
        <w:spacing w:after="4" w:line="267" w:lineRule="auto"/>
        <w:ind w:left="400" w:right="3072"/>
        <w:jc w:val="left"/>
      </w:pPr>
      <w:r>
        <w:t>палат стационарного пребывания пациентов с введенным терапевтичес</w:t>
      </w:r>
      <w:r>
        <w:t>ким РФЛП; фасовочных отделения радионуклидной терапии; процедурных введения терапевтических РФЛП; санпропускников отделения радионуклидной терапии.</w:t>
      </w:r>
    </w:p>
    <w:p w:rsidR="004E06AA" w:rsidRDefault="002C2A29">
      <w:pPr>
        <w:numPr>
          <w:ilvl w:val="0"/>
          <w:numId w:val="24"/>
        </w:numPr>
        <w:ind w:firstLine="390"/>
      </w:pPr>
      <w:r>
        <w:t>Допускается работа подразделения радионуклидной терапии с дневным стационаром без оборудования специальной к</w:t>
      </w:r>
      <w:r>
        <w:t>анализацией, в том числе в подразделениях радионуклидной диагностики, при соблюдении следующих требований:</w:t>
      </w:r>
    </w:p>
    <w:p w:rsidR="004E06AA" w:rsidRDefault="002C2A29">
      <w:pPr>
        <w:spacing w:after="4" w:line="265" w:lineRule="auto"/>
        <w:ind w:right="-14"/>
        <w:jc w:val="right"/>
      </w:pPr>
      <w:r>
        <w:t>вводимая пациенту активность радионуклида в РФЛП не превышает активности радионуклидов в теле взрослого</w:t>
      </w:r>
    </w:p>
    <w:p w:rsidR="004E06AA" w:rsidRDefault="002C2A29">
      <w:pPr>
        <w:ind w:left="403" w:hanging="390"/>
      </w:pPr>
      <w:r>
        <w:t>пациента после радионуклидной терапии, содерж</w:t>
      </w:r>
      <w:r>
        <w:t xml:space="preserve">ащихся в </w:t>
      </w:r>
      <w:hyperlink r:id="rId1166" w:anchor="A8A0NG">
        <w:r>
          <w:rPr>
            <w:color w:val="0000EE"/>
            <w:u w:val="single" w:color="0000EE"/>
          </w:rPr>
          <w:t>приложении № 15 к Правилам</w:t>
        </w:r>
      </w:hyperlink>
      <w:r>
        <w:t>; потоки пациентов проходящих радионуклидную диагностику и радионуклидную терапию разделены; рабочие места для фасовки РФЛП для радионуклидной диагнос</w:t>
      </w:r>
      <w:r>
        <w:t>тики и радионуклидной терапии разделены; наличие отдельных помещений для введения РФЛП для радионуклидной терапии и санузла в помещении</w:t>
      </w:r>
    </w:p>
    <w:p w:rsidR="004E06AA" w:rsidRDefault="002C2A29">
      <w:pPr>
        <w:ind w:left="403" w:right="2111" w:hanging="390"/>
      </w:pPr>
      <w:r>
        <w:t>дальнейшего пребывания пациентов; наличие системы сбора и выдержки на распад биологических отходов пациентов (моча, кал)</w:t>
      </w:r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>Для остеотропных РФЛП на основе изотопов радия (</w:t>
      </w:r>
      <w:r>
        <w:rPr>
          <w:noProof/>
        </w:rPr>
        <w:drawing>
          <wp:inline distT="0" distB="0" distL="0" distR="0">
            <wp:extent cx="419100" cy="228600"/>
            <wp:effectExtent l="0" t="0" r="0" b="0"/>
            <wp:docPr id="16082" name="Picture 160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2" name="Picture 16082"/>
                    <pic:cNvPicPr/>
                  </pic:nvPicPr>
                  <pic:blipFill>
                    <a:blip r:embed="rId116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и изотопов стронция (</w:t>
      </w:r>
      <w:r>
        <w:rPr>
          <w:noProof/>
        </w:rPr>
        <w:drawing>
          <wp:inline distT="0" distB="0" distL="0" distR="0">
            <wp:extent cx="314325" cy="228600"/>
            <wp:effectExtent l="0" t="0" r="0" b="0"/>
            <wp:docPr id="16085" name="Picture 160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5" name="Picture 16085"/>
                    <pic:cNvPicPr/>
                  </pic:nvPicPr>
                  <pic:blipFill>
                    <a:blip r:embed="rId1168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 используемых для лечения костных метастазов, допускается работа без системы сбора и выдержки на распад биологических отходов пациентов.</w:t>
      </w:r>
    </w:p>
    <w:p w:rsidR="004E06AA" w:rsidRDefault="002C2A29">
      <w:pPr>
        <w:numPr>
          <w:ilvl w:val="0"/>
          <w:numId w:val="24"/>
        </w:numPr>
        <w:ind w:firstLine="390"/>
      </w:pPr>
      <w:r>
        <w:t>Выписка пациента после проведения радионук</w:t>
      </w:r>
      <w:r>
        <w:t xml:space="preserve">лидной терапии должна проводиться при условии соответствияактивности радионуклидов в теле пациентов и (или) МАЭД на расстоянии 1 м от тела пациента, содержащихся в </w:t>
      </w:r>
      <w:hyperlink r:id="rId1169" w:anchor="A8A0NG">
        <w:r>
          <w:rPr>
            <w:color w:val="0000EE"/>
            <w:u w:val="single" w:color="0000EE"/>
          </w:rPr>
          <w:t>приложении № 15 к Пра</w:t>
        </w:r>
        <w:r>
          <w:rPr>
            <w:color w:val="0000EE"/>
            <w:u w:val="single" w:color="0000EE"/>
          </w:rPr>
          <w:t>вилам</w:t>
        </w:r>
      </w:hyperlink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>При выписке пациентов после проведения радионуклидной терапии медицинская организация должна выдатьпациенту справку о проведенной процедуре с указанием радионуклида, названия РФЛП, активности, даты введения РФЛП и МАЭД на расстоянии 1 м от поверхнос</w:t>
      </w:r>
      <w:r>
        <w:t>ти тела пациента при выписке.</w:t>
      </w:r>
    </w:p>
    <w:p w:rsidR="004E06AA" w:rsidRDefault="002C2A29">
      <w:pPr>
        <w:numPr>
          <w:ilvl w:val="0"/>
          <w:numId w:val="24"/>
        </w:numPr>
        <w:ind w:firstLine="390"/>
      </w:pPr>
      <w:r>
        <w:t>При проведении радионуклидной диагностики кормящая женщина должна быть ознакомлена с временем прерывании или полном прекращении грудного кормления ребенка в соответствии с требованиями к длительности прекращения грудного вскар</w:t>
      </w:r>
      <w:r>
        <w:t xml:space="preserve">мливания при проведении процедур ядерной медицины, содержащимися в </w:t>
      </w:r>
      <w:hyperlink r:id="rId1170" w:anchor="A8C0NH">
        <w:r>
          <w:rPr>
            <w:color w:val="0000EE"/>
            <w:u w:val="single" w:color="0000EE"/>
          </w:rPr>
          <w:t xml:space="preserve">приложении № </w:t>
        </w:r>
      </w:hyperlink>
      <w:hyperlink r:id="rId1171" w:anchor="A8C0NH">
        <w:r>
          <w:rPr>
            <w:color w:val="0000EE"/>
            <w:u w:val="single" w:color="0000EE"/>
          </w:rPr>
          <w:t>16 к Правилам</w:t>
        </w:r>
      </w:hyperlink>
      <w:r>
        <w:t>.</w:t>
      </w:r>
    </w:p>
    <w:p w:rsidR="004E06AA" w:rsidRDefault="002C2A29">
      <w:pPr>
        <w:ind w:left="13" w:firstLine="390"/>
      </w:pPr>
      <w:r>
        <w:t>В случае проведения</w:t>
      </w:r>
      <w:r>
        <w:t xml:space="preserve"> радионуклидной терапии кормящей матери должны быть выданы рекомендации о полном прекращении грудного кормления.</w:t>
      </w:r>
    </w:p>
    <w:p w:rsidR="004E06AA" w:rsidRDefault="002C2A29">
      <w:pPr>
        <w:numPr>
          <w:ilvl w:val="0"/>
          <w:numId w:val="24"/>
        </w:numPr>
        <w:spacing w:after="253"/>
        <w:ind w:firstLine="390"/>
      </w:pPr>
      <w:r>
        <w:t>При авариях</w:t>
      </w: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16176" name="Picture 16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6" name="Picture 16176"/>
                    <pic:cNvPicPr/>
                  </pic:nvPicPr>
                  <pic:blipFill>
                    <a:blip r:embed="rId117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 открытыми радионуклидными ИИИ в аварийном помещении должна быть проведена дезактивация или помещение должно быть закрыто на врем</w:t>
      </w:r>
      <w:r>
        <w:t>я, необходимое для распада радионуклидов.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6191" name="Picture 16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1" name="Picture 16191"/>
                    <pic:cNvPicPr/>
                  </pic:nvPicPr>
                  <pic:blipFill>
                    <a:blip r:embed="rId117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173" w:anchor="6520IM">
        <w:r>
          <w:rPr>
            <w:color w:val="0000EE"/>
            <w:u w:val="single" w:color="0000EE"/>
          </w:rPr>
          <w:t>Статья 1 Фе</w:t>
        </w:r>
      </w:hyperlink>
      <w:hyperlink r:id="rId1174" w:anchor="6520IM">
        <w:r>
          <w:rPr>
            <w:color w:val="0000EE"/>
          </w:rPr>
          <w:t>д</w:t>
        </w:r>
      </w:hyperlink>
      <w:hyperlink r:id="rId1175" w:anchor="6520IM">
        <w:r>
          <w:rPr>
            <w:color w:val="0000EE"/>
            <w:u w:val="single" w:color="0000EE"/>
          </w:rPr>
          <w:t>ерального закона № 3-ФЗ</w:t>
        </w:r>
      </w:hyperlink>
      <w:r>
        <w:t>.</w:t>
      </w:r>
    </w:p>
    <w:p w:rsidR="004E06AA" w:rsidRDefault="002C2A29">
      <w:pPr>
        <w:spacing w:after="4" w:line="265" w:lineRule="auto"/>
        <w:ind w:right="-14"/>
        <w:jc w:val="right"/>
      </w:pPr>
      <w:r>
        <w:t>Дальнейшее использование данного помещения допускается после проведения радиационного контроля.</w:t>
      </w:r>
    </w:p>
    <w:p w:rsidR="004E06AA" w:rsidRDefault="002C2A29">
      <w:pPr>
        <w:spacing w:after="232"/>
        <w:ind w:left="23"/>
      </w:pPr>
      <w:r>
        <w:t>Поверхностное радиоактивное загрязнение не должно превышать допустимы</w:t>
      </w:r>
      <w:r>
        <w:t>х уровней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6214" name="Picture 16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4" name="Picture 16214"/>
                    <pic:cNvPicPr/>
                  </pic:nvPicPr>
                  <pic:blipFill>
                    <a:blip r:embed="rId117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6218" name="Picture 16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8" name="Picture 16218"/>
                    <pic:cNvPicPr/>
                  </pic:nvPicPr>
                  <pic:blipFill>
                    <a:blip r:embed="rId117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177" w:anchor="8OI0LM">
        <w:r>
          <w:rPr>
            <w:color w:val="0000EE"/>
            <w:u w:val="single" w:color="0000EE"/>
          </w:rPr>
          <w:t>Таблица 8.9 НРБ-99/2009</w:t>
        </w:r>
      </w:hyperlink>
      <w:hyperlink r:id="rId1178" w:anchor="8OI0LM">
        <w:r>
          <w:t>.</w:t>
        </w:r>
      </w:hyperlink>
    </w:p>
    <w:p w:rsidR="004E06AA" w:rsidRDefault="002C2A29">
      <w:pPr>
        <w:numPr>
          <w:ilvl w:val="0"/>
          <w:numId w:val="24"/>
        </w:numPr>
        <w:ind w:firstLine="390"/>
      </w:pPr>
      <w:r>
        <w:t>При проведении радионуклидной диагностики должны проводиться</w:t>
      </w:r>
      <w:r>
        <w:t xml:space="preserve"> контроль качества диагностического изображения и установление референтных диагностических уровней для отдельных видов исследований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6238" name="Picture 162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8" name="Picture 16238"/>
                    <pic:cNvPicPr/>
                  </pic:nvPicPr>
                  <pic:blipFill>
                    <a:blip r:embed="rId1179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16241" name="Picture 16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1" name="Picture 16241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6244" name="Picture 16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4" name="Picture 16244"/>
                    <pic:cNvPicPr/>
                  </pic:nvPicPr>
                  <pic:blipFill>
                    <a:blip r:embed="rId1179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180" w:anchor="8QA0M4">
        <w:r>
          <w:rPr>
            <w:color w:val="0000EE"/>
            <w:u w:val="single" w:color="0000EE"/>
          </w:rPr>
          <w:t>П</w:t>
        </w:r>
      </w:hyperlink>
      <w:hyperlink r:id="rId1181" w:anchor="8QA0M4">
        <w:r>
          <w:rPr>
            <w:color w:val="0000EE"/>
          </w:rPr>
          <w:t>у</w:t>
        </w:r>
      </w:hyperlink>
      <w:hyperlink r:id="rId1182" w:anchor="8QA0M4">
        <w:r>
          <w:rPr>
            <w:color w:val="0000EE"/>
            <w:u w:val="single" w:color="0000EE"/>
          </w:rPr>
          <w:t>нкты 4.8</w:t>
        </w:r>
      </w:hyperlink>
      <w:r>
        <w:t xml:space="preserve"> и </w:t>
      </w:r>
      <w:hyperlink r:id="rId1183" w:anchor="8QC0M5">
        <w:r>
          <w:rPr>
            <w:color w:val="0000EE"/>
            <w:u w:val="single" w:color="0000EE"/>
          </w:rPr>
          <w:t>4.9 ОСПОРБ 99/2010</w:t>
        </w:r>
      </w:hyperlink>
      <w:r>
        <w:t>.</w:t>
      </w:r>
    </w:p>
    <w:p w:rsidR="004E06AA" w:rsidRDefault="002C2A29">
      <w:pPr>
        <w:numPr>
          <w:ilvl w:val="0"/>
          <w:numId w:val="24"/>
        </w:numPr>
        <w:ind w:firstLine="390"/>
      </w:pPr>
      <w:r>
        <w:t xml:space="preserve">При проведении радионуклидной диагностики и </w:t>
      </w:r>
      <w:r>
        <w:t>терапии должны проводиться контроль и учет индивидуальныхдоз облучения пациентов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6258" name="Picture 162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8" name="Picture 16258"/>
                    <pic:cNvPicPr/>
                  </pic:nvPicPr>
                  <pic:blipFill>
                    <a:blip r:embed="rId118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соответствии с </w:t>
      </w:r>
      <w:hyperlink r:id="rId1185" w:anchor="A7M0NB">
        <w:r>
          <w:rPr>
            <w:color w:val="0000EE"/>
            <w:u w:val="single" w:color="0000EE"/>
          </w:rPr>
          <w:t>приложением № 11 к Правилам</w:t>
        </w:r>
      </w:hyperlink>
      <w:hyperlink r:id="rId1186" w:anchor="A7M0NB">
        <w:r>
          <w:t>.</w:t>
        </w:r>
      </w:hyperlink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6349" name="Picture 16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9" name="Picture 16349"/>
                    <pic:cNvPicPr/>
                  </pic:nvPicPr>
                  <pic:blipFill>
                    <a:blip r:embed="rId118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187" w:anchor="8QM0M9">
        <w:r>
          <w:rPr>
            <w:color w:val="0000EE"/>
            <w:u w:val="single" w:color="0000EE"/>
          </w:rPr>
          <w:t>П</w:t>
        </w:r>
      </w:hyperlink>
      <w:hyperlink r:id="rId1188" w:anchor="8QM0M9">
        <w:r>
          <w:rPr>
            <w:color w:val="0000EE"/>
          </w:rPr>
          <w:t>у</w:t>
        </w:r>
      </w:hyperlink>
      <w:hyperlink r:id="rId1189" w:anchor="8QM0M9">
        <w:r>
          <w:rPr>
            <w:color w:val="0000EE"/>
            <w:u w:val="single" w:color="0000EE"/>
          </w:rPr>
          <w:t>нкт 4.22 ОСПОРБ 99/2010</w:t>
        </w:r>
      </w:hyperlink>
      <w:hyperlink r:id="rId1190" w:anchor="8QM0M9">
        <w:r>
          <w:t>.</w:t>
        </w:r>
      </w:hyperlink>
    </w:p>
    <w:p w:rsidR="004E06AA" w:rsidRDefault="002C2A29">
      <w:pPr>
        <w:ind w:left="13" w:firstLine="390"/>
      </w:pPr>
      <w:r>
        <w:t>Регистрация индивидуальных доз должна осуществляться на бумажном и (или) электронном носителе с использованием программного обеспечения.</w:t>
      </w:r>
    </w:p>
    <w:p w:rsidR="004E06AA" w:rsidRDefault="002C2A29">
      <w:pPr>
        <w:numPr>
          <w:ilvl w:val="0"/>
          <w:numId w:val="24"/>
        </w:numPr>
        <w:ind w:firstLine="390"/>
      </w:pPr>
      <w:r>
        <w:t xml:space="preserve">Радиационный контроль в </w:t>
      </w:r>
      <w:r>
        <w:t xml:space="preserve">подразделениях ядерной медицины должен проводиться в соответствии с требованиями к радиационному контролю при использовании медицинских источников ионизирующего излучения, содержащимися в </w:t>
      </w:r>
      <w:hyperlink r:id="rId1191" w:anchor="A8A0NI">
        <w:r>
          <w:rPr>
            <w:color w:val="0000EE"/>
            <w:u w:val="single" w:color="0000EE"/>
          </w:rPr>
          <w:t>приложении № 12 к Правилам</w:t>
        </w:r>
      </w:hyperlink>
      <w:hyperlink r:id="rId1192" w:anchor="A8A0NI">
        <w:r>
          <w:t>.</w:t>
        </w:r>
      </w:hyperlink>
    </w:p>
    <w:p w:rsidR="004E06AA" w:rsidRDefault="002C2A29">
      <w:pPr>
        <w:pStyle w:val="Heading2"/>
        <w:spacing w:after="186"/>
        <w:ind w:left="208"/>
        <w:jc w:val="both"/>
      </w:pPr>
      <w:r>
        <w:t>XII. ТРЕБОВАНИЯ К ОБЕСПЕЧЕНИЮ РАДИАЦИОННОЙ БЕЗОПАСНОСТИ ПРИ ПРОВЕДЕНИИ ЛУЧЕВОЙ ТЕРАПИИ ЗАКРЫТЫМИ РАДИОНУКЛИДНЫМИ ИСТОЧНИКАМИ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25"/>
        </w:numPr>
        <w:ind w:right="351"/>
        <w:jc w:val="left"/>
      </w:pPr>
      <w:r>
        <w:t>Гамма-терапевтические аппараты для дистанционного облучения должны размещаться в кабинетах лучевойтерапии на первом или цокольном этаже или в подвальном помещении медицинской организации.</w:t>
      </w:r>
    </w:p>
    <w:p w:rsidR="004E06AA" w:rsidRDefault="002C2A29">
      <w:pPr>
        <w:numPr>
          <w:ilvl w:val="0"/>
          <w:numId w:val="25"/>
        </w:numPr>
        <w:spacing w:after="4" w:line="267" w:lineRule="auto"/>
        <w:ind w:right="351"/>
        <w:jc w:val="left"/>
      </w:pPr>
      <w:r>
        <w:t>Блок для дистанционного гамма-терапевтического облучения должен вклю</w:t>
      </w:r>
      <w:r>
        <w:t>чать следующие помещения: помещения для нахождения пациентов до процедур; кабинет для предлучевой подготовки; кабинет дозиметрического планирования;</w:t>
      </w:r>
    </w:p>
    <w:p w:rsidR="004E06AA" w:rsidRDefault="002C2A29">
      <w:pPr>
        <w:ind w:left="400"/>
      </w:pPr>
      <w:r>
        <w:t>кабинет для изготовления средств формирования пучка излучения и индивидуальных средств иммобилизации</w:t>
      </w:r>
    </w:p>
    <w:p w:rsidR="004E06AA" w:rsidRDefault="002C2A29">
      <w:pPr>
        <w:spacing w:after="4" w:line="267" w:lineRule="auto"/>
        <w:ind w:left="389" w:right="4552" w:hanging="390"/>
        <w:jc w:val="left"/>
      </w:pPr>
      <w:r>
        <w:t>пациен</w:t>
      </w:r>
      <w:r>
        <w:t>та; кабинет для терапевтического облучения (далее - каньон); пультовую для размещения системы управления аппаратом. 277. Блок брахитерапии должен включать следующие помещения: хранилище закрытых радионуклидных ИИИ; пультовую; операционную;</w:t>
      </w:r>
    </w:p>
    <w:p w:rsidR="004E06AA" w:rsidRDefault="002C2A29">
      <w:pPr>
        <w:ind w:left="400" w:right="1249"/>
      </w:pPr>
      <w:r>
        <w:t>кабинет дозиметр</w:t>
      </w:r>
      <w:r>
        <w:t>ического планирования; палаты для пациентов с введенными закрытыми радионуклидными источниками (при необходимости).</w:t>
      </w:r>
    </w:p>
    <w:p w:rsidR="004E06AA" w:rsidRDefault="002C2A29">
      <w:pPr>
        <w:numPr>
          <w:ilvl w:val="0"/>
          <w:numId w:val="26"/>
        </w:numPr>
        <w:ind w:firstLine="390"/>
      </w:pPr>
      <w:r>
        <w:t>Расчет радиационной защиты в кабинетах лучевой терапии закрытыми радионуклидными источниками долженбыть выполнен в соответствии требованиями</w:t>
      </w:r>
      <w:r>
        <w:t xml:space="preserve"> к стационарной защите для аппаратов для лучевой терапии закрытыми ИИИ, содержащимися в </w:t>
      </w:r>
      <w:hyperlink r:id="rId1193" w:anchor="A8E0NI">
        <w:r>
          <w:rPr>
            <w:color w:val="0000EE"/>
            <w:u w:val="single" w:color="0000EE"/>
          </w:rPr>
          <w:t>приложении № 17 к Правилам</w:t>
        </w:r>
      </w:hyperlink>
      <w:hyperlink r:id="rId1194" w:anchor="A8E0NI">
        <w:r>
          <w:t>.</w:t>
        </w:r>
      </w:hyperlink>
    </w:p>
    <w:p w:rsidR="004E06AA" w:rsidRDefault="002C2A29">
      <w:pPr>
        <w:ind w:left="13" w:firstLine="390"/>
      </w:pPr>
      <w:r>
        <w:t>Расчет радиационной защиты кабинета для предлучевой подготовки, оснащенного рентгеновскими симуляторами или симуляторами-томографами, должен проводиться согласно требованиям к стационарной защите в подразделениях рентгеновской диагностики, содержащимся в</w:t>
      </w:r>
      <w:r>
        <w:t xml:space="preserve"> </w:t>
      </w:r>
      <w:hyperlink r:id="rId1195" w:anchor="A8A0NL">
        <w:r>
          <w:rPr>
            <w:color w:val="0000EE"/>
            <w:u w:val="single" w:color="0000EE"/>
          </w:rPr>
          <w:t>приложении № 4 к Правилам</w:t>
        </w:r>
      </w:hyperlink>
      <w:r>
        <w:t>.</w:t>
      </w:r>
    </w:p>
    <w:p w:rsidR="004E06AA" w:rsidRDefault="002C2A29">
      <w:pPr>
        <w:numPr>
          <w:ilvl w:val="0"/>
          <w:numId w:val="26"/>
        </w:numPr>
        <w:ind w:firstLine="390"/>
      </w:pPr>
      <w:r>
        <w:t>Вход в каньон должен быть выполнен в виде защитного лабиринта.</w:t>
      </w:r>
    </w:p>
    <w:p w:rsidR="004E06AA" w:rsidRDefault="002C2A29">
      <w:pPr>
        <w:numPr>
          <w:ilvl w:val="0"/>
          <w:numId w:val="26"/>
        </w:numPr>
        <w:spacing w:after="4" w:line="267" w:lineRule="auto"/>
        <w:ind w:firstLine="390"/>
      </w:pPr>
      <w:r>
        <w:t>В каньоне для дистанционного гамма-облучения должны быть установлены: устройства для настенног</w:t>
      </w:r>
      <w:r>
        <w:t>о прикрепления систем лазерной центрации пучка на изоцентр поля облучения; устройства видеонаблюдения за пациентом;</w:t>
      </w:r>
    </w:p>
    <w:p w:rsidR="004E06AA" w:rsidRDefault="002C2A29">
      <w:pPr>
        <w:ind w:left="400" w:right="1710"/>
      </w:pPr>
      <w:r>
        <w:t>устройства двусторонней аудиосвязи между пациентом и лицом, проводящим облучение; система непрерывного радиационного контроля мощности дозы.</w:t>
      </w:r>
    </w:p>
    <w:p w:rsidR="004E06AA" w:rsidRDefault="002C2A29">
      <w:pPr>
        <w:numPr>
          <w:ilvl w:val="0"/>
          <w:numId w:val="26"/>
        </w:numPr>
        <w:ind w:firstLine="390"/>
      </w:pPr>
      <w:r>
        <w:t>В каньоне для дистанционного облучения и пультовой должны быть размещены кнопки для аварийного перевода источников из рабочего положения в положение хранения, а также предусмотрены средства для ручного перевода источников из рабочего положения в положение</w:t>
      </w:r>
      <w:r>
        <w:t xml:space="preserve"> хранения при отключении электропитания. 282. На входной двери в защитный лабиринт должен быть размещен знак радиационной опасности.</w:t>
      </w:r>
    </w:p>
    <w:p w:rsidR="004E06AA" w:rsidRDefault="002C2A29">
      <w:pPr>
        <w:numPr>
          <w:ilvl w:val="0"/>
          <w:numId w:val="27"/>
        </w:numPr>
        <w:ind w:firstLine="390"/>
      </w:pPr>
      <w:r>
        <w:t>Облучение пациента должно осуществляться только при закрытой входной двери защитного лабиринта.</w:t>
      </w:r>
    </w:p>
    <w:p w:rsidR="004E06AA" w:rsidRDefault="002C2A29">
      <w:pPr>
        <w:numPr>
          <w:ilvl w:val="0"/>
          <w:numId w:val="27"/>
        </w:numPr>
        <w:ind w:firstLine="390"/>
      </w:pPr>
      <w:r>
        <w:t>Конструкция входной двери в</w:t>
      </w:r>
      <w:r>
        <w:t xml:space="preserve"> защитный лабиринт должна предусматривать свободное открытие двери с любой стороны с одновременным переводом источника в положение хранения.</w:t>
      </w:r>
    </w:p>
    <w:p w:rsidR="004E06AA" w:rsidRDefault="002C2A29">
      <w:pPr>
        <w:numPr>
          <w:ilvl w:val="0"/>
          <w:numId w:val="27"/>
        </w:numPr>
        <w:ind w:firstLine="390"/>
      </w:pPr>
      <w:r>
        <w:t>На входе в защитный лабиринт должна быть установлена система блокировки, предусматривающая:</w:t>
      </w:r>
    </w:p>
    <w:p w:rsidR="004E06AA" w:rsidRDefault="002C2A29">
      <w:pPr>
        <w:ind w:left="400"/>
      </w:pPr>
      <w:r>
        <w:t>отключение и блокировку</w:t>
      </w:r>
      <w:r>
        <w:t xml:space="preserve"> режима облучения на аппарате при открытой двери, а также при отказе системы</w:t>
      </w:r>
    </w:p>
    <w:p w:rsidR="004E06AA" w:rsidRDefault="002C2A29">
      <w:pPr>
        <w:ind w:left="23"/>
      </w:pPr>
      <w:r>
        <w:t>блокировки; возвращение радионуклидного источника в камеру-хранилище при открывании входной двери, при изменении параметров облучения, при выключении электроснабжения и возникновении опасности нанесения пациенту травм подвижными частями аппарата.</w:t>
      </w:r>
    </w:p>
    <w:p w:rsidR="004E06AA" w:rsidRDefault="002C2A29">
      <w:pPr>
        <w:numPr>
          <w:ilvl w:val="0"/>
          <w:numId w:val="27"/>
        </w:numPr>
        <w:ind w:firstLine="390"/>
      </w:pPr>
      <w:r>
        <w:t>Механичес</w:t>
      </w:r>
      <w:r>
        <w:t>кая, электромеханическая или иная блокировка открывания двери, а также установка любых системблокировки на входной двери в защитный лабиринт, запрещается.</w:t>
      </w:r>
    </w:p>
    <w:p w:rsidR="004E06AA" w:rsidRDefault="002C2A29">
      <w:pPr>
        <w:numPr>
          <w:ilvl w:val="0"/>
          <w:numId w:val="27"/>
        </w:numPr>
        <w:ind w:firstLine="390"/>
      </w:pPr>
      <w:r>
        <w:t>Конструкция системы сигнализации за счет своих характеристик должна обеспечивать персонал световой, з</w:t>
      </w:r>
      <w:r>
        <w:t>вуковой и визуальной информацией о положении радионуклидного источника гамма-терапевтического аппарата.</w:t>
      </w:r>
    </w:p>
    <w:p w:rsidR="004E06AA" w:rsidRDefault="002C2A29">
      <w:pPr>
        <w:numPr>
          <w:ilvl w:val="0"/>
          <w:numId w:val="27"/>
        </w:numPr>
        <w:ind w:firstLine="390"/>
      </w:pPr>
      <w:r>
        <w:t>Во время работы гамма-терапевтического аппарата на пульте управления, над входом в процедурное помещение, в защитном лабиринте в поле зрения персонала д</w:t>
      </w:r>
      <w:r>
        <w:t>олжны гореть предупреждающие световые сигналы.</w:t>
      </w:r>
    </w:p>
    <w:p w:rsidR="004E06AA" w:rsidRDefault="002C2A29">
      <w:pPr>
        <w:numPr>
          <w:ilvl w:val="0"/>
          <w:numId w:val="27"/>
        </w:numPr>
        <w:ind w:firstLine="390"/>
      </w:pPr>
      <w:r>
        <w:t>Пульт управления гамма-терапевтического аппарата должен размещаться в отдельном помещении, смежном сканьоном.</w:t>
      </w:r>
    </w:p>
    <w:p w:rsidR="004E06AA" w:rsidRDefault="002C2A29">
      <w:pPr>
        <w:numPr>
          <w:ilvl w:val="0"/>
          <w:numId w:val="27"/>
        </w:numPr>
        <w:ind w:firstLine="390"/>
      </w:pPr>
      <w:r>
        <w:t>В блоке брахитерапии должны быть установлены: телевизионная система и двустороннее переговорное уст</w:t>
      </w:r>
      <w:r>
        <w:t>ройство для связи с пациентом; оборудование для аварийного удаления источника из тела пациента в контейнер временного хранения, если</w:t>
      </w:r>
    </w:p>
    <w:p w:rsidR="004E06AA" w:rsidRDefault="002C2A29">
      <w:pPr>
        <w:ind w:left="403" w:hanging="390"/>
      </w:pPr>
      <w:r>
        <w:t>источник нельзя извлечь в штатном режиме; система блокировки входной двери в помещение контактного терапевтического облучен</w:t>
      </w:r>
      <w:r>
        <w:t>ия, которая автоматически</w:t>
      </w:r>
    </w:p>
    <w:p w:rsidR="004E06AA" w:rsidRDefault="002C2A29">
      <w:pPr>
        <w:ind w:left="403" w:right="2290" w:hanging="390"/>
      </w:pPr>
      <w:r>
        <w:t>возвращает источник в контейнер-хранилище аппарата при открывании входной двери; система непрерывного радиационного контроля мощности дозы.</w:t>
      </w:r>
    </w:p>
    <w:p w:rsidR="004E06AA" w:rsidRDefault="002C2A29">
      <w:pPr>
        <w:numPr>
          <w:ilvl w:val="0"/>
          <w:numId w:val="27"/>
        </w:numPr>
        <w:ind w:firstLine="390"/>
      </w:pPr>
      <w:r>
        <w:t>На дверях в помещениях блока брахитерапии должен быть размещен знак радиационной опасности</w:t>
      </w:r>
      <w:r>
        <w:t>; указанытип радионуклида и его номинальная активность.</w:t>
      </w:r>
    </w:p>
    <w:p w:rsidR="004E06AA" w:rsidRDefault="002C2A29">
      <w:pPr>
        <w:numPr>
          <w:ilvl w:val="0"/>
          <w:numId w:val="27"/>
        </w:numPr>
        <w:ind w:firstLine="390"/>
      </w:pPr>
      <w:r>
        <w:t>Работы с закрытыми радионуклидными ИИИ при ручных методах их введения в тело пациента должны проводиться с применением защитно-технологического оборудования и дистанционного инструментария.</w:t>
      </w:r>
    </w:p>
    <w:p w:rsidR="004E06AA" w:rsidRDefault="002C2A29">
      <w:pPr>
        <w:numPr>
          <w:ilvl w:val="0"/>
          <w:numId w:val="27"/>
        </w:numPr>
        <w:ind w:firstLine="390"/>
      </w:pPr>
      <w:r>
        <w:t>После кажд</w:t>
      </w:r>
      <w:r>
        <w:t>ой терапевтической процедуры брахитерапии с ручным введением источников и удаления источников из тела пациента должен быть проведен радиационный контроль пациента.</w:t>
      </w:r>
    </w:p>
    <w:p w:rsidR="004E06AA" w:rsidRDefault="002C2A29">
      <w:pPr>
        <w:numPr>
          <w:ilvl w:val="0"/>
          <w:numId w:val="27"/>
        </w:numPr>
        <w:ind w:firstLine="390"/>
      </w:pPr>
      <w:r>
        <w:t>Выписка пациента после проведения брахитерапии должна проводиться при условии соответствия М</w:t>
      </w:r>
      <w:r>
        <w:t xml:space="preserve">АЭД нарасстоянии 1 м от тела пациента, содержащиеся в </w:t>
      </w:r>
      <w:hyperlink r:id="rId1196" w:anchor="A8A0NG">
        <w:r>
          <w:rPr>
            <w:color w:val="0000EE"/>
            <w:u w:val="single" w:color="0000EE"/>
          </w:rPr>
          <w:t>приложении № 15 к Правилам</w:t>
        </w:r>
      </w:hyperlink>
      <w:r>
        <w:t>.</w:t>
      </w:r>
    </w:p>
    <w:p w:rsidR="004E06AA" w:rsidRDefault="002C2A29">
      <w:pPr>
        <w:numPr>
          <w:ilvl w:val="0"/>
          <w:numId w:val="27"/>
        </w:numPr>
        <w:ind w:firstLine="390"/>
      </w:pPr>
      <w:r>
        <w:t>При проведении лучевой терапии должен осуществляться контроль доз облучения пациентов.</w:t>
      </w:r>
    </w:p>
    <w:p w:rsidR="004E06AA" w:rsidRDefault="002C2A29">
      <w:pPr>
        <w:numPr>
          <w:ilvl w:val="0"/>
          <w:numId w:val="27"/>
        </w:numPr>
        <w:spacing w:after="4" w:line="267" w:lineRule="auto"/>
        <w:ind w:firstLine="390"/>
      </w:pPr>
      <w:r>
        <w:t>Для каждого пациента в медицинской организации должны регистрироваться: суммарная поглощенная доза в органе-мишени; поглощенная доза в органе-мишени за каждую из фракций облучения (для дистанционной гамма терапии); дата и время имплантации закрытых радиону</w:t>
      </w:r>
      <w:r>
        <w:t>клидных источников (для брахитерапии); тип, количество и суммарная активность имплантированных радионуклидных источников (для брахитерапии).</w:t>
      </w:r>
    </w:p>
    <w:p w:rsidR="004E06AA" w:rsidRDefault="002C2A29">
      <w:pPr>
        <w:pStyle w:val="Heading2"/>
        <w:spacing w:after="171"/>
        <w:ind w:left="18" w:right="8"/>
      </w:pPr>
      <w:r>
        <w:t>XIII. ТРЕБОВАНИЯ ПО ОГРАНИЧЕНИЮ ОБЛУЧЕНИЯ ЗА СЧЕТ ПРИРОДНЫХ ИСТОЧНИКОВ ИОНИЗИРУЮЩЕГО ИЗЛУЧЕНИЯ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28"/>
        </w:numPr>
        <w:ind w:firstLine="390"/>
      </w:pPr>
      <w:r>
        <w:t>В воздухе поме</w:t>
      </w:r>
      <w:r>
        <w:t>щений жилых и общественных зданий и сооружений при вводе их в эксплуатацию среднегодовая эквивалентная равновесная объемная активность (далее - ЭРОА) изотопов радона</w:t>
      </w:r>
    </w:p>
    <w:p w:rsidR="004E06AA" w:rsidRDefault="002C2A29">
      <w:pPr>
        <w:spacing w:after="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562100" cy="209550"/>
            <wp:effectExtent l="0" t="0" r="0" b="0"/>
            <wp:docPr id="16742" name="Picture 16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2" name="Picture 16742"/>
                    <pic:cNvPicPr/>
                  </pic:nvPicPr>
                  <pic:blipFill>
                    <a:blip r:embed="rId1197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не должна превышать 100 Бк/м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16745" name="Picture 167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5" name="Picture 16745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(среднегодовая объемная активность (далее - ОА) радона</w:t>
      </w:r>
    </w:p>
    <w:p w:rsidR="004E06AA" w:rsidRDefault="002C2A29">
      <w:pPr>
        <w:ind w:left="23"/>
      </w:pPr>
      <w:r>
        <w:t>не должна превышать 200 Бк/м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6753" name="Picture 167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53" name="Picture 16753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 а МАЭД гамма-излучения - не должна превышать МАЭД гамма-излучения на открытой местности более чем на 0,3 мкЗв/ч.</w:t>
      </w:r>
    </w:p>
    <w:p w:rsidR="004E06AA" w:rsidRDefault="002C2A29">
      <w:pPr>
        <w:numPr>
          <w:ilvl w:val="0"/>
          <w:numId w:val="28"/>
        </w:numPr>
        <w:spacing w:after="31"/>
        <w:ind w:firstLine="39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137783</wp:posOffset>
                </wp:positionV>
                <wp:extent cx="2028825" cy="438150"/>
                <wp:effectExtent l="0" t="0" r="0" b="0"/>
                <wp:wrapSquare wrapText="bothSides"/>
                <wp:docPr id="141883" name="Group 1418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8825" cy="438150"/>
                          <a:chOff x="0" y="0"/>
                          <a:chExt cx="2028825" cy="438150"/>
                        </a:xfrm>
                      </wpg:grpSpPr>
                      <pic:pic xmlns:pic="http://schemas.openxmlformats.org/drawingml/2006/picture">
                        <pic:nvPicPr>
                          <pic:cNvPr id="16769" name="Picture 16769"/>
                          <pic:cNvPicPr/>
                        </pic:nvPicPr>
                        <pic:blipFill>
                          <a:blip r:embed="rId1197"/>
                          <a:stretch>
                            <a:fillRect/>
                          </a:stretch>
                        </pic:blipFill>
                        <pic:spPr>
                          <a:xfrm>
                            <a:off x="466725" y="0"/>
                            <a:ext cx="1562100" cy="2095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774" name="Rectangle 16774"/>
                        <wps:cNvSpPr/>
                        <wps:spPr>
                          <a:xfrm>
                            <a:off x="0" y="274192"/>
                            <a:ext cx="2411848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не должна превышать 300 Бк/м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776" name="Picture 16776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1809750" y="219075"/>
                            <a:ext cx="10477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1883" style="width:159.75pt;height:34.5pt;position:absolute;mso-position-horizontal-relative:text;mso-position-horizontal:absolute;margin-left:0pt;mso-position-vertical-relative:text;margin-top:10.8491pt;" coordsize="20288,4381">
                <v:shape id="Picture 16769" style="position:absolute;width:15621;height:2095;left:4667;top:0;" filled="f">
                  <v:imagedata r:id="rId1198"/>
                </v:shape>
                <v:rect id="Rectangle 16774" style="position:absolute;width:24118;height:1547;left:0;top:27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не должна превышать 300 Бк/м</w:t>
                        </w:r>
                      </w:p>
                    </w:txbxContent>
                  </v:textbox>
                </v:rect>
                <v:shape id="Picture 16776" style="position:absolute;width:1047;height:2190;left:18097;top:2190;" filled="f">
                  <v:imagedata r:id="rId1199"/>
                </v:shape>
                <w10:wrap type="square"/>
              </v:group>
            </w:pict>
          </mc:Fallback>
        </mc:AlternateContent>
      </w:r>
      <w:r>
        <w:t>В воздухе производственных зданий и сооружений при вводе их в эксплуатацию сред</w:t>
      </w:r>
      <w:r>
        <w:t>негодовая ЭРОА изотоповрадона  не должна превышать 150 Бк/м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6772" name="Picture 167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2" name="Picture 16772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(среднегодовая ОА радона в воздухе помещений</w:t>
      </w:r>
    </w:p>
    <w:p w:rsidR="004E06AA" w:rsidRDefault="002C2A29">
      <w:pPr>
        <w:spacing w:after="52"/>
        <w:ind w:left="3031"/>
      </w:pPr>
      <w:r>
        <w:t>), а МАЭД гамма-излучения - 0,6 мкЗв/ч.</w:t>
      </w:r>
    </w:p>
    <w:p w:rsidR="004E06AA" w:rsidRDefault="002C2A29">
      <w:pPr>
        <w:numPr>
          <w:ilvl w:val="0"/>
          <w:numId w:val="28"/>
        </w:numPr>
        <w:ind w:firstLine="390"/>
      </w:pPr>
      <w:r>
        <w:t>Организация, осуществляющая ввод в эксплуатацию жилых, общественных и производственных зданий и сооружений пос</w:t>
      </w:r>
      <w:r>
        <w:t>ле завершения строительства, капитального ремонта или реконструкции, должна:</w:t>
      </w:r>
    </w:p>
    <w:p w:rsidR="004E06AA" w:rsidRDefault="002C2A29">
      <w:pPr>
        <w:ind w:left="400"/>
      </w:pPr>
      <w:r>
        <w:t xml:space="preserve">проводить контроль соблюдения нормативных уровней, установленных в </w:t>
      </w:r>
      <w:hyperlink r:id="rId1200" w:anchor="8QG0M2">
        <w:r>
          <w:rPr>
            <w:color w:val="0000EE"/>
            <w:u w:val="single" w:color="0000EE"/>
          </w:rPr>
          <w:t>пунктах 297</w:t>
        </w:r>
      </w:hyperlink>
      <w:hyperlink r:id="rId1201" w:anchor="8QG0M2">
        <w:r>
          <w:t xml:space="preserve"> </w:t>
        </w:r>
      </w:hyperlink>
      <w:r>
        <w:t xml:space="preserve">и </w:t>
      </w:r>
      <w:hyperlink r:id="rId1202" w:anchor="8QI0M3">
        <w:r>
          <w:rPr>
            <w:color w:val="0000EE"/>
            <w:u w:val="single" w:color="0000EE"/>
          </w:rPr>
          <w:t>298 Правил</w:t>
        </w:r>
      </w:hyperlink>
      <w:r>
        <w:t>;</w:t>
      </w:r>
    </w:p>
    <w:p w:rsidR="004E06AA" w:rsidRDefault="002C2A29">
      <w:pPr>
        <w:ind w:left="400"/>
      </w:pPr>
      <w:r>
        <w:t>проводить мероприятия по их снижению до допустимого уровня, в случае превышения нормативных уровней,</w:t>
      </w:r>
    </w:p>
    <w:p w:rsidR="004E06AA" w:rsidRDefault="002C2A29">
      <w:pPr>
        <w:spacing w:after="4" w:line="256" w:lineRule="auto"/>
      </w:pPr>
      <w:r>
        <w:t xml:space="preserve">установленных в </w:t>
      </w:r>
      <w:hyperlink r:id="rId1203" w:anchor="8QG0M2">
        <w:r>
          <w:rPr>
            <w:color w:val="0000EE"/>
            <w:u w:val="single" w:color="0000EE"/>
          </w:rPr>
          <w:t>пунктах 297</w:t>
        </w:r>
      </w:hyperlink>
      <w:r>
        <w:t xml:space="preserve"> и </w:t>
      </w:r>
      <w:hyperlink r:id="rId1204" w:anchor="8QI0M3">
        <w:r>
          <w:rPr>
            <w:color w:val="0000EE"/>
            <w:u w:val="single" w:color="0000EE"/>
          </w:rPr>
          <w:t>298 Правил</w:t>
        </w:r>
      </w:hyperlink>
      <w:hyperlink r:id="rId1205" w:anchor="8QI0M3">
        <w:r>
          <w:t>.</w:t>
        </w:r>
      </w:hyperlink>
    </w:p>
    <w:p w:rsidR="004E06AA" w:rsidRDefault="002C2A29">
      <w:pPr>
        <w:numPr>
          <w:ilvl w:val="0"/>
          <w:numId w:val="28"/>
        </w:numPr>
        <w:ind w:firstLine="390"/>
      </w:pPr>
      <w:r>
        <w:t>При эксплуатации жилых зданий</w:t>
      </w:r>
      <w:r>
        <w:t>, общественных зданий и сооружений:</w:t>
      </w:r>
    </w:p>
    <w:p w:rsidR="004E06AA" w:rsidRDefault="002C2A29">
      <w:pPr>
        <w:ind w:left="400"/>
      </w:pPr>
      <w:r>
        <w:t xml:space="preserve">среднегодовая ЭРОА изотопов радона в воздухе помещений должна соответствовать требованиям </w:t>
      </w:r>
      <w:hyperlink r:id="rId1206" w:anchor="7E20KF">
        <w:r>
          <w:rPr>
            <w:color w:val="0000EE"/>
            <w:u w:val="single" w:color="0000EE"/>
          </w:rPr>
          <w:t xml:space="preserve">пункта </w:t>
        </w:r>
      </w:hyperlink>
      <w:hyperlink r:id="rId1207" w:anchor="7E20KF">
        <w:r>
          <w:rPr>
            <w:color w:val="0000EE"/>
            <w:u w:val="single" w:color="0000EE"/>
          </w:rPr>
          <w:t>5.3.3</w:t>
        </w:r>
      </w:hyperlink>
    </w:p>
    <w:p w:rsidR="004E06AA" w:rsidRDefault="002C2A29">
      <w:pPr>
        <w:ind w:left="23"/>
      </w:pPr>
      <w:hyperlink r:id="rId1208" w:anchor="7E20KF">
        <w:r>
          <w:rPr>
            <w:color w:val="0000EE"/>
            <w:u w:val="single" w:color="0000EE"/>
          </w:rPr>
          <w:t>НРБ-99/2009</w:t>
        </w:r>
      </w:hyperlink>
      <w:hyperlink r:id="rId1209" w:anchor="7E20KF">
        <w:r>
          <w:t xml:space="preserve"> </w:t>
        </w:r>
      </w:hyperlink>
      <w:r>
        <w:t>(среднегодовая ОА радона в воздухе помещений не должна превышать 400 Бк/м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16851" name="Picture 168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1" name="Picture 16851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</w:t>
      </w:r>
      <w:r>
        <w:t xml:space="preserve">мощность эффективной дозы гамма-излучения в помещениях должна соответствовать требованиям </w:t>
      </w:r>
      <w:hyperlink r:id="rId1210" w:anchor="7E20KF">
        <w:r>
          <w:rPr>
            <w:color w:val="0000EE"/>
            <w:u w:val="single" w:color="0000EE"/>
          </w:rPr>
          <w:t xml:space="preserve">пункта 5.3.3 </w:t>
        </w:r>
      </w:hyperlink>
      <w:hyperlink r:id="rId1211" w:anchor="7E20KF">
        <w:r>
          <w:rPr>
            <w:color w:val="0000EE"/>
            <w:u w:val="single" w:color="0000EE"/>
          </w:rPr>
          <w:t>НРБ-99/2009</w:t>
        </w:r>
      </w:hyperlink>
      <w:hyperlink r:id="rId1212" w:anchor="7E20KF">
        <w:r>
          <w:t xml:space="preserve"> </w:t>
        </w:r>
      </w:hyperlink>
      <w:r>
        <w:t>(МАЭД гамма-излучения в помещениях не должна превышать аналогичную величину на открытой местности более чем на 0,3 мкЗв/ч).</w:t>
      </w:r>
    </w:p>
    <w:p w:rsidR="004E06AA" w:rsidRDefault="002C2A29">
      <w:pPr>
        <w:numPr>
          <w:ilvl w:val="0"/>
          <w:numId w:val="28"/>
        </w:numPr>
        <w:spacing w:line="322" w:lineRule="auto"/>
        <w:ind w:firstLine="390"/>
      </w:pPr>
      <w:r>
        <w:t xml:space="preserve">При превышении нормативных уровней, установленных в </w:t>
      </w:r>
      <w:hyperlink r:id="rId1213" w:anchor="8QM0M5">
        <w:r>
          <w:rPr>
            <w:color w:val="0000EE"/>
            <w:u w:val="single" w:color="0000EE"/>
          </w:rPr>
          <w:t xml:space="preserve">пункте </w:t>
        </w:r>
      </w:hyperlink>
      <w:hyperlink r:id="rId1214" w:anchor="8QM0M5">
        <w:r>
          <w:rPr>
            <w:color w:val="0000EE"/>
            <w:u w:val="single" w:color="0000EE"/>
          </w:rPr>
          <w:t xml:space="preserve">300 </w:t>
        </w:r>
      </w:hyperlink>
      <w:hyperlink r:id="rId1215" w:anchor="8QM0M5">
        <w:r>
          <w:rPr>
            <w:color w:val="0000EE"/>
            <w:u w:val="single" w:color="0000EE"/>
          </w:rPr>
          <w:t>Правил</w:t>
        </w:r>
      </w:hyperlink>
      <w:hyperlink r:id="rId1216" w:anchor="8QM0M5">
        <w:r>
          <w:t>,</w:t>
        </w:r>
      </w:hyperlink>
      <w:r>
        <w:t xml:space="preserve"> должны проводиться мероприятия, предусмотренные законодательством Российской Федерации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6901" name="Picture 169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1" name="Picture 16901"/>
                    <pic:cNvPicPr/>
                  </pic:nvPicPr>
                  <pic:blipFill>
                    <a:blip r:embed="rId121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по снижению показателей до нормативных уровней или прекращению эксплуатации жилых зданий, общественных зданий и сооружений. _______</w:t>
      </w:r>
      <w:r>
        <w:t>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7024" name="Picture 170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4" name="Picture 17024"/>
                    <pic:cNvPicPr/>
                  </pic:nvPicPr>
                  <pic:blipFill>
                    <a:blip r:embed="rId121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218" w:anchor="7EG0KH">
        <w:r>
          <w:rPr>
            <w:color w:val="0000EE"/>
            <w:u w:val="single" w:color="0000EE"/>
          </w:rPr>
          <w:t>Статьи 18</w:t>
        </w:r>
      </w:hyperlink>
      <w:r>
        <w:t xml:space="preserve"> и </w:t>
      </w:r>
      <w:hyperlink r:id="rId1219" w:anchor="8OU0LQ">
        <w:r>
          <w:rPr>
            <w:color w:val="0000EE"/>
            <w:u w:val="single" w:color="0000EE"/>
          </w:rPr>
          <w:t>28 Фе</w:t>
        </w:r>
      </w:hyperlink>
      <w:hyperlink r:id="rId1220" w:anchor="8OU0LQ">
        <w:r>
          <w:rPr>
            <w:color w:val="0000EE"/>
          </w:rPr>
          <w:t>д</w:t>
        </w:r>
      </w:hyperlink>
      <w:hyperlink r:id="rId1221" w:anchor="8OU0LQ">
        <w:r>
          <w:rPr>
            <w:color w:val="0000EE"/>
            <w:u w:val="single" w:color="0000EE"/>
          </w:rPr>
          <w:t>ерального закона от 30.12.2009 № 384-ФЗ "Технический регламент о безопасности з</w:t>
        </w:r>
      </w:hyperlink>
      <w:hyperlink r:id="rId1222" w:anchor="8OU0LQ">
        <w:r>
          <w:rPr>
            <w:color w:val="0000EE"/>
          </w:rPr>
          <w:t>д</w:t>
        </w:r>
      </w:hyperlink>
      <w:hyperlink r:id="rId1223" w:anchor="8OU0LQ">
        <w:r>
          <w:rPr>
            <w:color w:val="0000EE"/>
            <w:u w:val="single" w:color="0000EE"/>
          </w:rPr>
          <w:t xml:space="preserve">аний и </w:t>
        </w:r>
      </w:hyperlink>
      <w:hyperlink r:id="rId1224" w:anchor="8OU0LQ">
        <w:r>
          <w:rPr>
            <w:color w:val="0000EE"/>
            <w:u w:val="single" w:color="0000EE"/>
          </w:rPr>
          <w:t>соор</w:t>
        </w:r>
      </w:hyperlink>
      <w:hyperlink r:id="rId1225" w:anchor="8OU0LQ">
        <w:r>
          <w:rPr>
            <w:color w:val="0000EE"/>
          </w:rPr>
          <w:t>у</w:t>
        </w:r>
      </w:hyperlink>
      <w:hyperlink r:id="rId1226" w:anchor="8OU0LQ">
        <w:r>
          <w:rPr>
            <w:color w:val="0000EE"/>
            <w:u w:val="single" w:color="0000EE"/>
          </w:rPr>
          <w:t>жений"</w:t>
        </w:r>
      </w:hyperlink>
      <w:r>
        <w:t xml:space="preserve"> (далее - </w:t>
      </w:r>
      <w:r>
        <w:t>Федеральный закон № 384-ФЗ).</w:t>
      </w:r>
    </w:p>
    <w:p w:rsidR="004E06AA" w:rsidRDefault="002C2A29">
      <w:pPr>
        <w:numPr>
          <w:ilvl w:val="0"/>
          <w:numId w:val="28"/>
        </w:numPr>
        <w:ind w:firstLine="390"/>
      </w:pPr>
      <w:r>
        <w:t xml:space="preserve">При эксплуатации производственных зданий и сооружений: среднегодовая ЭРОА изотопов радона в воздухе помещений должна соответствовать требованиям </w:t>
      </w:r>
      <w:hyperlink r:id="rId1227" w:anchor="8QI0M5">
        <w:r>
          <w:rPr>
            <w:color w:val="0000EE"/>
            <w:u w:val="single" w:color="0000EE"/>
          </w:rPr>
          <w:t xml:space="preserve">пункта </w:t>
        </w:r>
      </w:hyperlink>
      <w:hyperlink r:id="rId1228" w:anchor="8QI0M5">
        <w:r>
          <w:rPr>
            <w:color w:val="0000EE"/>
            <w:u w:val="single" w:color="0000EE"/>
          </w:rPr>
          <w:t>5.2.2</w:t>
        </w:r>
      </w:hyperlink>
    </w:p>
    <w:p w:rsidR="004E06AA" w:rsidRDefault="002C2A29">
      <w:pPr>
        <w:ind w:left="23"/>
      </w:pPr>
      <w:hyperlink r:id="rId1229" w:anchor="8QI0M5">
        <w:r>
          <w:rPr>
            <w:color w:val="0000EE"/>
            <w:u w:val="single" w:color="0000EE"/>
          </w:rPr>
          <w:t>ОСПОРБ 99/2010</w:t>
        </w:r>
      </w:hyperlink>
      <w:hyperlink r:id="rId1230" w:anchor="8QI0M5">
        <w:r>
          <w:t xml:space="preserve"> </w:t>
        </w:r>
      </w:hyperlink>
      <w:r>
        <w:t>(среднегодовая ОА радона в воздухе помещений не должна превышать 600 Бк/м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7080" name="Picture 170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0" name="Picture 17080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мощность эквивалентной дозы гамма-излучения в помещениях должна соответствовать требованиям </w:t>
      </w:r>
      <w:hyperlink r:id="rId1231" w:anchor="8QI0M5">
        <w:r>
          <w:rPr>
            <w:color w:val="0000EE"/>
            <w:u w:val="single" w:color="0000EE"/>
          </w:rPr>
          <w:t xml:space="preserve">пункта 5.2.2 </w:t>
        </w:r>
      </w:hyperlink>
      <w:hyperlink r:id="rId1232" w:anchor="8QI0M5">
        <w:r>
          <w:rPr>
            <w:color w:val="0000EE"/>
            <w:u w:val="single" w:color="0000EE"/>
          </w:rPr>
          <w:t>ОСПОРБ 99/2010</w:t>
        </w:r>
      </w:hyperlink>
      <w:hyperlink r:id="rId1233" w:anchor="8QI0M5">
        <w:r>
          <w:t xml:space="preserve"> </w:t>
        </w:r>
      </w:hyperlink>
      <w:r>
        <w:t>(МАЭД гамма-излучения в помещениях не должна превышать 0,6 мкЗв/ч).</w:t>
      </w:r>
    </w:p>
    <w:p w:rsidR="004E06AA" w:rsidRDefault="002C2A29">
      <w:pPr>
        <w:numPr>
          <w:ilvl w:val="0"/>
          <w:numId w:val="28"/>
        </w:numPr>
        <w:ind w:firstLine="390"/>
      </w:pPr>
      <w:r>
        <w:t>При превышении нормативных уровней, у</w:t>
      </w:r>
      <w:r>
        <w:t xml:space="preserve">становленных в </w:t>
      </w:r>
      <w:hyperlink r:id="rId1234" w:anchor="8QQ0M7">
        <w:r>
          <w:rPr>
            <w:color w:val="0000EE"/>
            <w:u w:val="single" w:color="0000EE"/>
          </w:rPr>
          <w:t>пункте 302 Правил</w:t>
        </w:r>
      </w:hyperlink>
      <w:r>
        <w:t>, собственник или организация, эксплуатирующая производственное здание и (или) сооружение должен (должна): обеспечить отсутствие на постоянных рабочих ме</w:t>
      </w:r>
      <w:r>
        <w:t>стах людей или прекращение эксплуатации здания и сооружения</w:t>
      </w:r>
    </w:p>
    <w:p w:rsidR="004E06AA" w:rsidRDefault="002C2A29">
      <w:pPr>
        <w:ind w:left="403" w:hanging="390"/>
      </w:pPr>
      <w:r>
        <w:t>в случае невозможности снижения значений показателей до нормативных уровней; проводить мероприятия, предусмотренные законодательством Российской Федерации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7112" name="Picture 17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2" name="Picture 17112"/>
                    <pic:cNvPicPr/>
                  </pic:nvPicPr>
                  <pic:blipFill>
                    <a:blip r:embed="rId1235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по снижению</w:t>
      </w:r>
    </w:p>
    <w:p w:rsidR="004E06AA" w:rsidRDefault="002C2A29">
      <w:pPr>
        <w:spacing w:after="251"/>
        <w:ind w:left="23"/>
      </w:pPr>
      <w:r>
        <w:t xml:space="preserve">показателей до нормативных </w:t>
      </w:r>
      <w:r>
        <w:t>уровней.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7119" name="Picture 17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9" name="Picture 17119"/>
                    <pic:cNvPicPr/>
                  </pic:nvPicPr>
                  <pic:blipFill>
                    <a:blip r:embed="rId1235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236" w:anchor="7EG0KH">
        <w:r>
          <w:rPr>
            <w:color w:val="0000EE"/>
            <w:u w:val="single" w:color="0000EE"/>
          </w:rPr>
          <w:t>Статьи 18</w:t>
        </w:r>
      </w:hyperlink>
      <w:hyperlink r:id="rId1237" w:anchor="7EG0KH">
        <w:r>
          <w:t xml:space="preserve"> </w:t>
        </w:r>
      </w:hyperlink>
      <w:r>
        <w:t xml:space="preserve">и </w:t>
      </w:r>
      <w:hyperlink r:id="rId1238" w:anchor="8OU0LQ">
        <w:r>
          <w:rPr>
            <w:color w:val="0000EE"/>
            <w:u w:val="single" w:color="0000EE"/>
          </w:rPr>
          <w:t>28 Фе</w:t>
        </w:r>
      </w:hyperlink>
      <w:hyperlink r:id="rId1239" w:anchor="8OU0LQ">
        <w:r>
          <w:rPr>
            <w:color w:val="0000EE"/>
          </w:rPr>
          <w:t>д</w:t>
        </w:r>
      </w:hyperlink>
      <w:hyperlink r:id="rId1240" w:anchor="8OU0LQ">
        <w:r>
          <w:rPr>
            <w:color w:val="0000EE"/>
            <w:u w:val="single" w:color="0000EE"/>
          </w:rPr>
          <w:t>ерального закона № 384-ФЗ</w:t>
        </w:r>
      </w:hyperlink>
      <w:r>
        <w:t>.</w:t>
      </w:r>
    </w:p>
    <w:p w:rsidR="004E06AA" w:rsidRDefault="002C2A29">
      <w:pPr>
        <w:numPr>
          <w:ilvl w:val="0"/>
          <w:numId w:val="28"/>
        </w:numPr>
        <w:spacing w:after="238"/>
        <w:ind w:firstLine="390"/>
      </w:pPr>
      <w:r>
        <w:t>МАЭД гамма-излучения на территории вне контура застройки здания или сооружения, в предела</w:t>
      </w:r>
      <w:r>
        <w:t>х которой проектом строительства предусмотрено благоустройство, прилегающей к жилым и общественным зданиям и сооружениям (далее - прилегающая территория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7161" name="Picture 171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1" name="Picture 17161"/>
                    <pic:cNvPicPr/>
                  </pic:nvPicPr>
                  <pic:blipFill>
                    <a:blip r:embed="rId124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 и территории общего пользования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7164" name="Picture 17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4" name="Picture 17164"/>
                    <pic:cNvPicPr/>
                  </pic:nvPicPr>
                  <pic:blipFill>
                    <a:blip r:embed="rId124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не должна превышать 0,3 мкЗв/ч, к производственным зданиям и сооруж</w:t>
      </w:r>
      <w:r>
        <w:t>ениям не должна превышать 0,6 мкЗв/ч.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7169" name="Picture 171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9" name="Picture 17169"/>
                    <pic:cNvPicPr/>
                  </pic:nvPicPr>
                  <pic:blipFill>
                    <a:blip r:embed="rId124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243" w:anchor="DFE0QQ">
        <w:r>
          <w:rPr>
            <w:color w:val="0000EE"/>
            <w:u w:val="single" w:color="0000EE"/>
          </w:rPr>
          <w:t>П</w:t>
        </w:r>
      </w:hyperlink>
      <w:hyperlink r:id="rId1244" w:anchor="DFE0QQ">
        <w:r>
          <w:rPr>
            <w:color w:val="0000EE"/>
          </w:rPr>
          <w:t>у</w:t>
        </w:r>
      </w:hyperlink>
      <w:hyperlink r:id="rId1245" w:anchor="DFE0QQ">
        <w:r>
          <w:rPr>
            <w:color w:val="0000EE"/>
            <w:u w:val="single" w:color="0000EE"/>
          </w:rPr>
          <w:t>нкт 37 статьи 1 Гра</w:t>
        </w:r>
      </w:hyperlink>
      <w:hyperlink r:id="rId1246" w:anchor="DFE0QQ">
        <w:r>
          <w:rPr>
            <w:color w:val="0000EE"/>
          </w:rPr>
          <w:t>д</w:t>
        </w:r>
      </w:hyperlink>
      <w:hyperlink r:id="rId1247" w:anchor="DFE0QQ">
        <w:r>
          <w:rPr>
            <w:color w:val="0000EE"/>
            <w:u w:val="single" w:color="0000EE"/>
          </w:rPr>
          <w:t>остроительного ко</w:t>
        </w:r>
      </w:hyperlink>
      <w:hyperlink r:id="rId1248" w:anchor="DFE0QQ">
        <w:r>
          <w:rPr>
            <w:color w:val="0000EE"/>
          </w:rPr>
          <w:t>д</w:t>
        </w:r>
      </w:hyperlink>
      <w:hyperlink r:id="rId1249" w:anchor="DFE0QQ">
        <w:r>
          <w:rPr>
            <w:color w:val="0000EE"/>
            <w:u w:val="single" w:color="0000EE"/>
          </w:rPr>
          <w:t>екса Российской Фе</w:t>
        </w:r>
      </w:hyperlink>
      <w:hyperlink r:id="rId1250" w:anchor="DFE0QQ">
        <w:r>
          <w:rPr>
            <w:color w:val="0000EE"/>
          </w:rPr>
          <w:t>д</w:t>
        </w:r>
      </w:hyperlink>
      <w:hyperlink r:id="rId1251" w:anchor="DFE0QQ">
        <w:r>
          <w:rPr>
            <w:color w:val="0000EE"/>
            <w:u w:val="single" w:color="0000EE"/>
          </w:rPr>
          <w:t>ерации</w:t>
        </w:r>
      </w:hyperlink>
      <w:hyperlink r:id="rId1252" w:anchor="DFE0QQ">
        <w:r>
          <w:t>;</w:t>
        </w:r>
      </w:hyperlink>
      <w:r>
        <w:t xml:space="preserve"> </w:t>
      </w:r>
      <w:hyperlink r:id="rId1253" w:anchor="8Q00LV">
        <w:r>
          <w:rPr>
            <w:color w:val="0000EE"/>
            <w:u w:val="single" w:color="0000EE"/>
          </w:rPr>
          <w:t>пункт 10 части 2 статьи 10 Фе</w:t>
        </w:r>
      </w:hyperlink>
      <w:hyperlink r:id="rId1254" w:anchor="8Q00LV">
        <w:r>
          <w:rPr>
            <w:color w:val="0000EE"/>
          </w:rPr>
          <w:t>д</w:t>
        </w:r>
      </w:hyperlink>
      <w:hyperlink r:id="rId1255" w:anchor="8Q00LV">
        <w:r>
          <w:rPr>
            <w:color w:val="0000EE"/>
            <w:u w:val="single" w:color="0000EE"/>
          </w:rPr>
          <w:t xml:space="preserve">ерального </w:t>
        </w:r>
      </w:hyperlink>
      <w:hyperlink r:id="rId1256" w:anchor="8Q00LV">
        <w:r>
          <w:rPr>
            <w:color w:val="0000EE"/>
            <w:u w:val="single" w:color="0000EE"/>
          </w:rPr>
          <w:t>закона № 384-ФЗ</w:t>
        </w:r>
      </w:hyperlink>
      <w:hyperlink r:id="rId1257" w:anchor="8Q00LV">
        <w:r>
          <w:t>.</w:t>
        </w:r>
      </w:hyperlink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7244" name="Picture 17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4" name="Picture 17244"/>
                    <pic:cNvPicPr/>
                  </pic:nvPicPr>
                  <pic:blipFill>
                    <a:blip r:embed="rId124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258" w:anchor="7DG0K9">
        <w:r>
          <w:rPr>
            <w:color w:val="0000EE"/>
            <w:u w:val="single" w:color="0000EE"/>
          </w:rPr>
          <w:t>П</w:t>
        </w:r>
      </w:hyperlink>
      <w:hyperlink r:id="rId1259" w:anchor="7DG0K9">
        <w:r>
          <w:rPr>
            <w:color w:val="0000EE"/>
          </w:rPr>
          <w:t>у</w:t>
        </w:r>
      </w:hyperlink>
      <w:hyperlink r:id="rId1260" w:anchor="7DG0K9">
        <w:r>
          <w:rPr>
            <w:color w:val="0000EE"/>
            <w:u w:val="single" w:color="0000EE"/>
          </w:rPr>
          <w:t>нкт 12 статьи 1 Гра</w:t>
        </w:r>
      </w:hyperlink>
      <w:hyperlink r:id="rId1261" w:anchor="7DG0K9">
        <w:r>
          <w:rPr>
            <w:color w:val="0000EE"/>
          </w:rPr>
          <w:t>д</w:t>
        </w:r>
      </w:hyperlink>
      <w:hyperlink r:id="rId1262" w:anchor="7DG0K9">
        <w:r>
          <w:rPr>
            <w:color w:val="0000EE"/>
            <w:u w:val="single" w:color="0000EE"/>
          </w:rPr>
          <w:t>остроительного ко</w:t>
        </w:r>
      </w:hyperlink>
      <w:hyperlink r:id="rId1263" w:anchor="7DG0K9">
        <w:r>
          <w:rPr>
            <w:color w:val="0000EE"/>
          </w:rPr>
          <w:t>д</w:t>
        </w:r>
      </w:hyperlink>
      <w:hyperlink r:id="rId1264" w:anchor="7DG0K9">
        <w:r>
          <w:rPr>
            <w:color w:val="0000EE"/>
            <w:u w:val="single" w:color="0000EE"/>
          </w:rPr>
          <w:t>екса Российской Фе</w:t>
        </w:r>
      </w:hyperlink>
      <w:hyperlink r:id="rId1265" w:anchor="7DG0K9">
        <w:r>
          <w:rPr>
            <w:color w:val="0000EE"/>
          </w:rPr>
          <w:t>д</w:t>
        </w:r>
      </w:hyperlink>
      <w:hyperlink r:id="rId1266" w:anchor="7DG0K9">
        <w:r>
          <w:rPr>
            <w:color w:val="0000EE"/>
            <w:u w:val="single" w:color="0000EE"/>
          </w:rPr>
          <w:t>ерации</w:t>
        </w:r>
      </w:hyperlink>
      <w:r>
        <w:t>.</w:t>
      </w:r>
    </w:p>
    <w:p w:rsidR="004E06AA" w:rsidRDefault="002C2A29">
      <w:pPr>
        <w:ind w:left="13" w:firstLine="390"/>
      </w:pPr>
      <w:r>
        <w:t>В обращении могут находиться материалы и изделия (за исключением строительного сырья и материалов) с эффективной удельной активностью природных радионуклидов не более 740 Бк/кг.</w:t>
      </w:r>
    </w:p>
    <w:p w:rsidR="004E06AA" w:rsidRDefault="002C2A29">
      <w:pPr>
        <w:numPr>
          <w:ilvl w:val="0"/>
          <w:numId w:val="28"/>
        </w:numPr>
        <w:ind w:firstLine="390"/>
      </w:pPr>
      <w:r>
        <w:t xml:space="preserve">Эффективная удельная активность природных радионуклидов (далее - </w:t>
      </w:r>
      <w:r>
        <w:rPr>
          <w:noProof/>
        </w:rPr>
        <w:drawing>
          <wp:inline distT="0" distB="0" distL="0" distR="0">
            <wp:extent cx="371475" cy="238125"/>
            <wp:effectExtent l="0" t="0" r="0" b="0"/>
            <wp:docPr id="17325" name="Picture 173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5" name="Picture 17325"/>
                    <pic:cNvPicPr/>
                  </pic:nvPicPr>
                  <pic:blipFill>
                    <a:blip r:embed="rId1267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должна опр</w:t>
      </w:r>
      <w:r>
        <w:t>еделяться по формуле (1):</w:t>
      </w:r>
    </w:p>
    <w:p w:rsidR="004E06AA" w:rsidRDefault="002C2A29">
      <w:pPr>
        <w:spacing w:after="409" w:line="265" w:lineRule="auto"/>
        <w:ind w:right="-14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505449" cy="400050"/>
                <wp:effectExtent l="0" t="0" r="0" b="0"/>
                <wp:docPr id="135325" name="Group 135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05449" cy="400050"/>
                          <a:chOff x="0" y="0"/>
                          <a:chExt cx="5505449" cy="400050"/>
                        </a:xfrm>
                      </wpg:grpSpPr>
                      <pic:pic xmlns:pic="http://schemas.openxmlformats.org/drawingml/2006/picture">
                        <pic:nvPicPr>
                          <pic:cNvPr id="17332" name="Picture 17332"/>
                          <pic:cNvPicPr/>
                        </pic:nvPicPr>
                        <pic:blipFill>
                          <a:blip r:embed="rId1268"/>
                          <a:stretch>
                            <a:fillRect/>
                          </a:stretch>
                        </pic:blipFill>
                        <pic:spPr>
                          <a:xfrm>
                            <a:off x="3467100" y="0"/>
                            <a:ext cx="2038350" cy="238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335" name="Picture 17335"/>
                          <pic:cNvPicPr/>
                        </pic:nvPicPr>
                        <pic:blipFill>
                          <a:blip r:embed="rId575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125"/>
                            <a:ext cx="3829050" cy="1619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5325" style="width:433.5pt;height:31.5pt;mso-position-horizontal-relative:char;mso-position-vertical-relative:line" coordsize="55054,4000">
                <v:shape id="Picture 17332" style="position:absolute;width:20383;height:2381;left:34671;top:0;" filled="f">
                  <v:imagedata r:id="rId1269"/>
                </v:shape>
                <v:shape id="Picture 17335" style="position:absolute;width:38290;height:1619;left:0;top:2381;" filled="f">
                  <v:imagedata r:id="rId1270"/>
                </v:shape>
              </v:group>
            </w:pict>
          </mc:Fallback>
        </mc:AlternateContent>
      </w:r>
      <w:r>
        <w:t>,                                     (1),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spacing w:after="4" w:line="265" w:lineRule="auto"/>
        <w:ind w:right="-14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866775" cy="228600"/>
                <wp:effectExtent l="0" t="0" r="0" b="0"/>
                <wp:docPr id="135328" name="Group 1353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6775" cy="228600"/>
                          <a:chOff x="0" y="0"/>
                          <a:chExt cx="866775" cy="228600"/>
                        </a:xfrm>
                      </wpg:grpSpPr>
                      <pic:pic xmlns:pic="http://schemas.openxmlformats.org/drawingml/2006/picture">
                        <pic:nvPicPr>
                          <pic:cNvPr id="17338" name="Picture 17338"/>
                          <pic:cNvPicPr/>
                        </pic:nvPicPr>
                        <pic:blipFill>
                          <a:blip r:embed="rId12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2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339" name="Rectangle 17339"/>
                        <wps:cNvSpPr/>
                        <wps:spPr>
                          <a:xfrm>
                            <a:off x="304800" y="57796"/>
                            <a:ext cx="45755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340" name="Rectangle 17340"/>
                        <wps:cNvSpPr/>
                        <wps:spPr>
                          <a:xfrm>
                            <a:off x="399127" y="57796"/>
                            <a:ext cx="137749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342" name="Picture 17342"/>
                          <pic:cNvPicPr/>
                        </pic:nvPicPr>
                        <pic:blipFill>
                          <a:blip r:embed="rId1272"/>
                          <a:stretch>
                            <a:fillRect/>
                          </a:stretch>
                        </pic:blipFill>
                        <pic:spPr>
                          <a:xfrm>
                            <a:off x="561975" y="9525"/>
                            <a:ext cx="304800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5328" style="width:68.25pt;height:18pt;mso-position-horizontal-relative:char;mso-position-vertical-relative:line" coordsize="8667,2286">
                <v:shape id="Picture 17338" style="position:absolute;width:3048;height:2286;left:0;top:0;" filled="f">
                  <v:imagedata r:id="rId1273"/>
                </v:shape>
                <v:rect id="Rectangle 17339" style="position:absolute;width:457;height:1547;left:3048;top:5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7340" style="position:absolute;width:1377;height:1547;left:3991;top:5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17342" style="position:absolute;width:3048;height:2190;left:5619;top:95;" filled="f">
                  <v:imagedata r:id="rId1274"/>
                </v:shape>
              </v:group>
            </w:pict>
          </mc:Fallback>
        </mc:AlternateContent>
      </w:r>
      <w:r>
        <w:t xml:space="preserve"> - удельные активности изотопа радия (</w:t>
      </w:r>
      <w:r>
        <w:rPr>
          <w:noProof/>
        </w:rPr>
        <w:drawing>
          <wp:inline distT="0" distB="0" distL="0" distR="0">
            <wp:extent cx="419100" cy="228600"/>
            <wp:effectExtent l="0" t="0" r="0" b="0"/>
            <wp:docPr id="17351" name="Picture 173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1" name="Picture 17351"/>
                    <pic:cNvPicPr/>
                  </pic:nvPicPr>
                  <pic:blipFill>
                    <a:blip r:embed="rId127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и изотопа тория (</w:t>
      </w:r>
      <w:r>
        <w:rPr>
          <w:noProof/>
        </w:rPr>
        <w:drawing>
          <wp:inline distT="0" distB="0" distL="0" distR="0">
            <wp:extent cx="419100" cy="219075"/>
            <wp:effectExtent l="0" t="0" r="0" b="0"/>
            <wp:docPr id="17358" name="Picture 173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8" name="Picture 17358"/>
                    <pic:cNvPicPr/>
                  </pic:nvPicPr>
                  <pic:blipFill>
                    <a:blip r:embed="rId127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 находящихся в</w:t>
      </w:r>
    </w:p>
    <w:p w:rsidR="004E06AA" w:rsidRDefault="002C2A29">
      <w:pPr>
        <w:ind w:left="403" w:right="3017" w:hanging="390"/>
      </w:pPr>
      <w:r>
        <w:t xml:space="preserve">радиоактивном равновесии с остальными членами уранового и ториевого рядов Бк/кг); </w:t>
      </w:r>
      <w:r>
        <w:rPr>
          <w:noProof/>
        </w:rPr>
        <w:drawing>
          <wp:inline distT="0" distB="0" distL="0" distR="0">
            <wp:extent cx="257175" cy="219075"/>
            <wp:effectExtent l="0" t="0" r="0" b="0"/>
            <wp:docPr id="17364" name="Picture 17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4" name="Picture 17364"/>
                    <pic:cNvPicPr/>
                  </pic:nvPicPr>
                  <pic:blipFill>
                    <a:blip r:embed="rId1277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удельная активность изотопа калия (</w:t>
      </w:r>
      <w:r>
        <w:rPr>
          <w:noProof/>
        </w:rPr>
        <w:drawing>
          <wp:inline distT="0" distB="0" distL="0" distR="0">
            <wp:extent cx="295275" cy="219075"/>
            <wp:effectExtent l="0" t="0" r="0" b="0"/>
            <wp:docPr id="17367" name="Picture 173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7" name="Picture 17367"/>
                    <pic:cNvPicPr/>
                  </pic:nvPicPr>
                  <pic:blipFill>
                    <a:blip r:embed="rId576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(Бк/кг).</w:t>
      </w:r>
    </w:p>
    <w:p w:rsidR="004E06AA" w:rsidRDefault="002C2A29">
      <w:pPr>
        <w:numPr>
          <w:ilvl w:val="0"/>
          <w:numId w:val="28"/>
        </w:numPr>
        <w:ind w:firstLine="390"/>
      </w:pPr>
      <w:r>
        <w:t xml:space="preserve">Продажа потребителю для личных нужд минеральных удобрений и агрохимикатов с </w:t>
      </w:r>
      <w:r>
        <w:rPr>
          <w:noProof/>
        </w:rPr>
        <w:drawing>
          <wp:inline distT="0" distB="0" distL="0" distR="0">
            <wp:extent cx="371475" cy="238125"/>
            <wp:effectExtent l="0" t="0" r="0" b="0"/>
            <wp:docPr id="17371" name="Picture 173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1" name="Picture 17371"/>
                    <pic:cNvPicPr/>
                  </pic:nvPicPr>
                  <pic:blipFill>
                    <a:blip r:embed="rId1274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более 740 Бк/кг запрещается.</w:t>
      </w:r>
    </w:p>
    <w:p w:rsidR="004E06AA" w:rsidRDefault="002C2A29">
      <w:pPr>
        <w:numPr>
          <w:ilvl w:val="0"/>
          <w:numId w:val="28"/>
        </w:numPr>
        <w:ind w:firstLine="390"/>
      </w:pPr>
      <w:r>
        <w:t xml:space="preserve">В помещения, где хранится минеральное сырье и (или) материалы с </w:t>
      </w:r>
      <w:r>
        <w:rPr>
          <w:noProof/>
        </w:rPr>
        <w:drawing>
          <wp:inline distT="0" distB="0" distL="0" distR="0">
            <wp:extent cx="371475" cy="238125"/>
            <wp:effectExtent l="0" t="0" r="0" b="0"/>
            <wp:docPr id="17386" name="Picture 17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6" name="Picture 17386"/>
                    <pic:cNvPicPr/>
                  </pic:nvPicPr>
                  <pic:blipFill>
                    <a:blip r:embed="rId1274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более 740 Бк/кг (далее минерально</w:t>
      </w:r>
      <w:r>
        <w:t>е сырье и (или) материалы с повышенным содержанием природных радионуклидов), доступ лиц, не осуществляющих с ними работы, запрещен.</w:t>
      </w:r>
    </w:p>
    <w:p w:rsidR="004E06AA" w:rsidRDefault="002C2A29">
      <w:pPr>
        <w:numPr>
          <w:ilvl w:val="0"/>
          <w:numId w:val="28"/>
        </w:numPr>
        <w:ind w:firstLine="390"/>
      </w:pPr>
      <w:r>
        <w:t>При обращении с минеральным сырьем и (или) материалами с повышенным содержанием природных радионуклидов постоянные рабочие м</w:t>
      </w:r>
      <w:r>
        <w:t>еста должны быть организованы на расстоянии, на которых МАЭД гаммаизлучения не превышает 1 мкЗв/ч.</w:t>
      </w:r>
    </w:p>
    <w:p w:rsidR="004E06AA" w:rsidRDefault="002C2A29">
      <w:pPr>
        <w:numPr>
          <w:ilvl w:val="0"/>
          <w:numId w:val="28"/>
        </w:numPr>
        <w:spacing w:after="222"/>
        <w:ind w:firstLine="390"/>
      </w:pPr>
      <w:r>
        <w:t>В случае отсутствия в минеральном сырье и (или) материалах, содержащих только природные радионуклиды,радиоактивного равновесия в рядах урана и (или) тория ил</w:t>
      </w:r>
      <w:r>
        <w:t>и отсутствия в них материнских радионуклидов, обращение с минеральным сырьем и (или) материалами осуществляется в соответствии с требованиями по обращению с техногенными источниками излучения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7581" name="Picture 175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1" name="Picture 17581"/>
                    <pic:cNvPicPr/>
                  </pic:nvPicPr>
                  <pic:blipFill>
                    <a:blip r:embed="rId127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17585" name="Picture 17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5" name="Picture 17585"/>
                    <pic:cNvPicPr/>
                  </pic:nvPicPr>
                  <pic:blipFill>
                    <a:blip r:embed="rId127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279" w:anchor="7DU0KD">
        <w:r>
          <w:rPr>
            <w:color w:val="0000EE"/>
            <w:u w:val="single" w:color="0000EE"/>
          </w:rPr>
          <w:t>Глава III ОСПОРБ-99/2010</w:t>
        </w:r>
      </w:hyperlink>
      <w:r>
        <w:t>.</w:t>
      </w:r>
    </w:p>
    <w:p w:rsidR="004E06AA" w:rsidRDefault="002C2A29">
      <w:pPr>
        <w:numPr>
          <w:ilvl w:val="0"/>
          <w:numId w:val="28"/>
        </w:numPr>
        <w:spacing w:after="221"/>
        <w:ind w:firstLine="390"/>
      </w:pPr>
      <w:r>
        <w:t xml:space="preserve">Производственные отходы с </w:t>
      </w:r>
      <w:r>
        <w:rPr>
          <w:noProof/>
        </w:rPr>
        <w:drawing>
          <wp:inline distT="0" distB="0" distL="0" distR="0">
            <wp:extent cx="371475" cy="247650"/>
            <wp:effectExtent l="0" t="0" r="0" b="0"/>
            <wp:docPr id="17592" name="Picture 175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2" name="Picture 17592"/>
                    <pic:cNvPicPr/>
                  </pic:nvPicPr>
                  <pic:blipFill>
                    <a:blip r:embed="rId1274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более 1500 Бк/кг (далее - отходы с повышенным содержанием природных радионуклидов) относятся к радиоактивным отходам в соответствии с критериями отнесения отходов к радиоактив</w:t>
      </w:r>
      <w:r>
        <w:t>ным отходам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7597" name="Picture 175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7" name="Picture 17597"/>
                    <pic:cNvPicPr/>
                  </pic:nvPicPr>
                  <pic:blipFill>
                    <a:blip r:embed="rId128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7601" name="Picture 176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1" name="Picture 17601"/>
                    <pic:cNvPicPr/>
                  </pic:nvPicPr>
                  <pic:blipFill>
                    <a:blip r:embed="rId128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281" w:anchor="7D80K5">
        <w:r>
          <w:rPr>
            <w:color w:val="0000EE"/>
            <w:u w:val="single" w:color="0000EE"/>
          </w:rPr>
          <w:t>П</w:t>
        </w:r>
      </w:hyperlink>
      <w:hyperlink r:id="rId1282" w:anchor="7D80K5">
        <w:r>
          <w:rPr>
            <w:color w:val="0000EE"/>
          </w:rPr>
          <w:t>у</w:t>
        </w:r>
      </w:hyperlink>
      <w:hyperlink r:id="rId1283" w:anchor="7D80K5">
        <w:r>
          <w:rPr>
            <w:color w:val="0000EE"/>
            <w:u w:val="single" w:color="0000EE"/>
          </w:rPr>
          <w:t>нкты 4</w:t>
        </w:r>
      </w:hyperlink>
      <w:hyperlink r:id="rId1284" w:anchor="7D80K5">
        <w:r>
          <w:t>,</w:t>
        </w:r>
      </w:hyperlink>
      <w:r>
        <w:t xml:space="preserve"> </w:t>
      </w:r>
      <w:hyperlink r:id="rId1285" w:anchor="7DA0K6">
        <w:r>
          <w:rPr>
            <w:color w:val="0000EE"/>
            <w:u w:val="single" w:color="0000EE"/>
          </w:rPr>
          <w:t>5 Критериев</w:t>
        </w:r>
      </w:hyperlink>
      <w:r>
        <w:t xml:space="preserve">, утвержденных </w:t>
      </w:r>
      <w:hyperlink r:id="rId1286">
        <w:r>
          <w:rPr>
            <w:color w:val="0000EE"/>
            <w:u w:val="single" w:color="0000EE"/>
          </w:rPr>
          <w:t>постановлением № 1069</w:t>
        </w:r>
      </w:hyperlink>
      <w:r>
        <w:t>.</w:t>
      </w:r>
    </w:p>
    <w:p w:rsidR="004E06AA" w:rsidRDefault="002C2A29">
      <w:pPr>
        <w:numPr>
          <w:ilvl w:val="0"/>
          <w:numId w:val="28"/>
        </w:numPr>
        <w:ind w:firstLine="390"/>
      </w:pPr>
      <w:r>
        <w:t xml:space="preserve">В случае отсутствия в отходах, содержащих только природные радионуклиды, радиоактивного равновесия врядах урана и (или) тория или отсутствия в отходах материнских радионуклидов их отнесение к радиоактивным отходам осуществляется в соответствии с </w:t>
      </w:r>
      <w:hyperlink r:id="rId1287" w:anchor="6580IP">
        <w:r>
          <w:rPr>
            <w:color w:val="0000EE"/>
            <w:u w:val="single" w:color="0000EE"/>
          </w:rPr>
          <w:t>пунктами 1-3 Критериев</w:t>
        </w:r>
      </w:hyperlink>
      <w:hyperlink r:id="rId1288" w:anchor="6580IP">
        <w:r>
          <w:t>,</w:t>
        </w:r>
      </w:hyperlink>
      <w:r>
        <w:t xml:space="preserve"> утвержденных </w:t>
      </w:r>
      <w:hyperlink r:id="rId1289">
        <w:r>
          <w:rPr>
            <w:color w:val="0000EE"/>
            <w:u w:val="single" w:color="0000EE"/>
          </w:rPr>
          <w:t>постановлением № 1069</w:t>
        </w:r>
      </w:hyperlink>
      <w:r>
        <w:t>.</w:t>
      </w:r>
    </w:p>
    <w:p w:rsidR="004E06AA" w:rsidRDefault="002C2A29">
      <w:pPr>
        <w:numPr>
          <w:ilvl w:val="0"/>
          <w:numId w:val="28"/>
        </w:numPr>
        <w:spacing w:after="48"/>
        <w:ind w:firstLine="39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2343150</wp:posOffset>
                </wp:positionH>
                <wp:positionV relativeFrom="paragraph">
                  <wp:posOffset>290184</wp:posOffset>
                </wp:positionV>
                <wp:extent cx="1428750" cy="933450"/>
                <wp:effectExtent l="0" t="0" r="0" b="0"/>
                <wp:wrapNone/>
                <wp:docPr id="134488" name="Group 1344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8750" cy="933450"/>
                          <a:chOff x="0" y="0"/>
                          <a:chExt cx="1428750" cy="933450"/>
                        </a:xfrm>
                      </wpg:grpSpPr>
                      <pic:pic xmlns:pic="http://schemas.openxmlformats.org/drawingml/2006/picture">
                        <pic:nvPicPr>
                          <pic:cNvPr id="17688" name="Picture 17688"/>
                          <pic:cNvPicPr/>
                        </pic:nvPicPr>
                        <pic:blipFill>
                          <a:blip r:embed="rId1275"/>
                          <a:stretch>
                            <a:fillRect/>
                          </a:stretch>
                        </pic:blipFill>
                        <pic:spPr>
                          <a:xfrm>
                            <a:off x="285750" y="0"/>
                            <a:ext cx="419100" cy="22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89" name="Rectangle 17689"/>
                        <wps:cNvSpPr/>
                        <wps:spPr>
                          <a:xfrm>
                            <a:off x="700831" y="57795"/>
                            <a:ext cx="45755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691" name="Picture 17691"/>
                          <pic:cNvPicPr/>
                        </pic:nvPicPr>
                        <pic:blipFill>
                          <a:blip r:embed="rId1290"/>
                          <a:stretch>
                            <a:fillRect/>
                          </a:stretch>
                        </pic:blipFill>
                        <pic:spPr>
                          <a:xfrm>
                            <a:off x="733425" y="0"/>
                            <a:ext cx="419100" cy="228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718" name="Picture 17718"/>
                          <pic:cNvPicPr/>
                        </pic:nvPicPr>
                        <pic:blipFill>
                          <a:blip r:embed="rId1276"/>
                          <a:stretch>
                            <a:fillRect/>
                          </a:stretch>
                        </pic:blipFill>
                        <pic:spPr>
                          <a:xfrm>
                            <a:off x="0" y="228600"/>
                            <a:ext cx="419100" cy="21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584" name="Rectangle 133584"/>
                        <wps:cNvSpPr/>
                        <wps:spPr>
                          <a:xfrm>
                            <a:off x="421779" y="284442"/>
                            <a:ext cx="54842" cy="1547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585" name="Rectangle 133585"/>
                        <wps:cNvSpPr/>
                        <wps:spPr>
                          <a:xfrm>
                            <a:off x="463014" y="284442"/>
                            <a:ext cx="91511" cy="1547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0" name="Rectangle 17720"/>
                        <wps:cNvSpPr/>
                        <wps:spPr>
                          <a:xfrm>
                            <a:off x="555280" y="284461"/>
                            <a:ext cx="507571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радон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1" name="Rectangle 17721"/>
                        <wps:cNvSpPr/>
                        <wps:spPr>
                          <a:xfrm>
                            <a:off x="960375" y="284461"/>
                            <a:ext cx="54842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23" name="Picture 17723"/>
                          <pic:cNvPicPr/>
                        </pic:nvPicPr>
                        <pic:blipFill>
                          <a:blip r:embed="rId1291"/>
                          <a:stretch>
                            <a:fillRect/>
                          </a:stretch>
                        </pic:blipFill>
                        <pic:spPr>
                          <a:xfrm>
                            <a:off x="1000125" y="228600"/>
                            <a:ext cx="428625" cy="219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742" name="Picture 17742"/>
                          <pic:cNvPicPr/>
                        </pic:nvPicPr>
                        <pic:blipFill>
                          <a:blip r:embed="rId1292"/>
                          <a:stretch>
                            <a:fillRect/>
                          </a:stretch>
                        </pic:blipFill>
                        <pic:spPr>
                          <a:xfrm>
                            <a:off x="666750" y="447675"/>
                            <a:ext cx="228600" cy="2476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758" name="Picture 17758"/>
                          <pic:cNvPicPr/>
                        </pic:nvPicPr>
                        <pic:blipFill>
                          <a:blip r:embed="rId1292"/>
                          <a:stretch>
                            <a:fillRect/>
                          </a:stretch>
                        </pic:blipFill>
                        <pic:spPr>
                          <a:xfrm>
                            <a:off x="295275" y="695325"/>
                            <a:ext cx="228600" cy="238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59" name="Rectangle 17759"/>
                        <wps:cNvSpPr/>
                        <wps:spPr>
                          <a:xfrm>
                            <a:off x="521345" y="759222"/>
                            <a:ext cx="100598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4488" style="width:112.5pt;height:73.5pt;position:absolute;z-index:-2147483528;mso-position-horizontal-relative:text;mso-position-horizontal:absolute;margin-left:184.5pt;mso-position-vertical-relative:text;margin-top:22.8491pt;" coordsize="14287,9334">
                <v:shape id="Picture 17688" style="position:absolute;width:4191;height:2286;left:2857;top:0;" filled="f">
                  <v:imagedata r:id="rId1293"/>
                </v:shape>
                <v:rect id="Rectangle 17689" style="position:absolute;width:457;height:1547;left:7008;top:5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,</w:t>
                        </w:r>
                      </w:p>
                    </w:txbxContent>
                  </v:textbox>
                </v:rect>
                <v:shape id="Picture 17691" style="position:absolute;width:4191;height:2286;left:7334;top:0;" filled="f">
                  <v:imagedata r:id="rId1294"/>
                </v:shape>
                <v:shape id="Picture 17718" style="position:absolute;width:4191;height:2190;left:0;top:2286;" filled="f">
                  <v:imagedata r:id="rId1295"/>
                </v:shape>
                <v:rect id="Rectangle 133584" style="position:absolute;width:548;height:1547;left:4217;top:28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)</w:t>
                        </w:r>
                      </w:p>
                    </w:txbxContent>
                  </v:textbox>
                </v:rect>
                <v:rect id="Rectangle 133585" style="position:absolute;width:915;height:1547;left:4630;top:28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rect id="Rectangle 17720" style="position:absolute;width:5075;height:1547;left:5552;top:28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радон </w:t>
                        </w:r>
                      </w:p>
                    </w:txbxContent>
                  </v:textbox>
                </v:rect>
                <v:rect id="Rectangle 17721" style="position:absolute;width:548;height:1547;left:9603;top:28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shape id="Picture 17723" style="position:absolute;width:4286;height:2190;left:10001;top:2286;" filled="f">
                  <v:imagedata r:id="rId1296"/>
                </v:shape>
                <v:shape id="Picture 17742" style="position:absolute;width:2286;height:2476;left:6667;top:4476;" filled="f">
                  <v:imagedata r:id="rId1297"/>
                </v:shape>
                <v:shape id="Picture 17758" style="position:absolute;width:2286;height:2381;left:2952;top:6953;" filled="f">
                  <v:imagedata r:id="rId1297"/>
                </v:shape>
                <v:rect id="Rectangle 17759" style="position:absolute;width:1005;height:1547;left:5213;top:75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).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876300</wp:posOffset>
                </wp:positionH>
                <wp:positionV relativeFrom="paragraph">
                  <wp:posOffset>518784</wp:posOffset>
                </wp:positionV>
                <wp:extent cx="466725" cy="447675"/>
                <wp:effectExtent l="0" t="0" r="0" b="0"/>
                <wp:wrapSquare wrapText="bothSides"/>
                <wp:docPr id="134492" name="Group 1344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6725" cy="447675"/>
                          <a:chOff x="0" y="0"/>
                          <a:chExt cx="466725" cy="447675"/>
                        </a:xfrm>
                      </wpg:grpSpPr>
                      <pic:pic xmlns:pic="http://schemas.openxmlformats.org/drawingml/2006/picture">
                        <pic:nvPicPr>
                          <pic:cNvPr id="17712" name="Picture 17712"/>
                          <pic:cNvPicPr/>
                        </pic:nvPicPr>
                        <pic:blipFill>
                          <a:blip r:embed="rId1298"/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400050" cy="219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736" name="Picture 17736"/>
                          <pic:cNvPicPr/>
                        </pic:nvPicPr>
                        <pic:blipFill>
                          <a:blip r:embed="rId576"/>
                          <a:stretch>
                            <a:fillRect/>
                          </a:stretch>
                        </pic:blipFill>
                        <pic:spPr>
                          <a:xfrm>
                            <a:off x="0" y="228600"/>
                            <a:ext cx="29527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4492" style="width:36.75pt;height:35.25pt;position:absolute;mso-position-horizontal-relative:text;mso-position-horizontal:absolute;margin-left:69pt;mso-position-vertical-relative:text;margin-top:40.8491pt;" coordsize="4667,4476">
                <v:shape id="Picture 17712" style="position:absolute;width:4000;height:2190;left:666;top:0;" filled="f">
                  <v:imagedata r:id="rId1299"/>
                </v:shape>
                <v:shape id="Picture 17736" style="position:absolute;width:2952;height:2190;left:0;top:2286;" filled="f">
                  <v:imagedata r:id="rId1300"/>
                </v:shape>
                <w10:wrap type="square"/>
              </v:group>
            </w:pict>
          </mc:Fallback>
        </mc:AlternateContent>
      </w:r>
      <w:r>
        <w:t xml:space="preserve">При оценке качества питьевой воды на соответствие требованиям </w:t>
      </w:r>
      <w:hyperlink r:id="rId1301" w:anchor="7DM0K8">
        <w:r>
          <w:rPr>
            <w:color w:val="0000EE"/>
            <w:u w:val="single" w:color="0000EE"/>
          </w:rPr>
          <w:t>пункта 5.3.5 НРБ-99/2009</w:t>
        </w:r>
      </w:hyperlink>
      <w:hyperlink r:id="rId1302" w:anchor="7DM0K8">
        <w:r>
          <w:t xml:space="preserve"> </w:t>
        </w:r>
      </w:hyperlink>
      <w:r>
        <w:t xml:space="preserve">и </w:t>
      </w:r>
      <w:hyperlink r:id="rId1303" w:anchor="8QA0M2">
        <w:r>
          <w:rPr>
            <w:color w:val="0000EE"/>
            <w:u w:val="single" w:color="0000EE"/>
          </w:rPr>
          <w:t xml:space="preserve">пункта 5.1.8 </w:t>
        </w:r>
      </w:hyperlink>
      <w:hyperlink r:id="rId1304" w:anchor="8QA0M2">
        <w:r>
          <w:rPr>
            <w:color w:val="0000EE"/>
            <w:u w:val="single" w:color="0000EE"/>
          </w:rPr>
          <w:t xml:space="preserve">ОСПОРБ </w:t>
        </w:r>
      </w:hyperlink>
      <w:hyperlink r:id="rId1305" w:anchor="8QA0M2">
        <w:r>
          <w:rPr>
            <w:color w:val="0000EE"/>
            <w:u w:val="single" w:color="0000EE"/>
          </w:rPr>
          <w:t>99/2010</w:t>
        </w:r>
      </w:hyperlink>
      <w:r>
        <w:t xml:space="preserve"> приоритетный перечен</w:t>
      </w:r>
      <w:r>
        <w:t>ь определяемых радионуклидов в воде должен включать следующие природные радионуклиды: изотопы радия ( ), изотопы урана (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742950" cy="219075"/>
                <wp:effectExtent l="0" t="0" r="0" b="0"/>
                <wp:docPr id="134489" name="Group 134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219075"/>
                          <a:chOff x="0" y="0"/>
                          <a:chExt cx="742950" cy="219075"/>
                        </a:xfrm>
                      </wpg:grpSpPr>
                      <pic:pic xmlns:pic="http://schemas.openxmlformats.org/drawingml/2006/picture">
                        <pic:nvPicPr>
                          <pic:cNvPr id="17697" name="Picture 17697"/>
                          <pic:cNvPicPr/>
                        </pic:nvPicPr>
                        <pic:blipFill>
                          <a:blip r:embed="rId13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21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98" name="Rectangle 17698"/>
                        <wps:cNvSpPr/>
                        <wps:spPr>
                          <a:xfrm>
                            <a:off x="355997" y="57795"/>
                            <a:ext cx="45755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00" name="Picture 17700"/>
                          <pic:cNvPicPr/>
                        </pic:nvPicPr>
                        <pic:blipFill>
                          <a:blip r:embed="rId1307"/>
                          <a:stretch>
                            <a:fillRect/>
                          </a:stretch>
                        </pic:blipFill>
                        <pic:spPr>
                          <a:xfrm>
                            <a:off x="390525" y="0"/>
                            <a:ext cx="35242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4489" style="width:58.5pt;height:17.25pt;mso-position-horizontal-relative:char;mso-position-vertical-relative:line" coordsize="7429,2190">
                <v:shape id="Picture 17697" style="position:absolute;width:3524;height:2190;left:0;top:0;" filled="f">
                  <v:imagedata r:id="rId1308"/>
                </v:shape>
                <v:rect id="Rectangle 17698" style="position:absolute;width:457;height:1547;left:3559;top:5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,</w:t>
                        </w:r>
                      </w:p>
                    </w:txbxContent>
                  </v:textbox>
                </v:rect>
                <v:shape id="Picture 17700" style="position:absolute;width:3524;height:2190;left:3905;top:0;" filled="f">
                  <v:imagedata r:id="rId1309"/>
                </v:shape>
              </v:group>
            </w:pict>
          </mc:Fallback>
        </mc:AlternateContent>
      </w:r>
      <w:r>
        <w:t>), изотоп полония (</w:t>
      </w:r>
      <w:r>
        <w:rPr>
          <w:noProof/>
        </w:rPr>
        <w:drawing>
          <wp:inline distT="0" distB="0" distL="0" distR="0">
            <wp:extent cx="400050" cy="219075"/>
            <wp:effectExtent l="0" t="0" r="0" b="0"/>
            <wp:docPr id="17706" name="Picture 177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6" name="Picture 17706"/>
                    <pic:cNvPicPr/>
                  </pic:nvPicPr>
                  <pic:blipFill>
                    <a:blip r:embed="rId1310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 изотоп свинца ( ), изотоп тория () (обязательно для воды из подземных источников) и</w:t>
      </w:r>
    </w:p>
    <w:p w:rsidR="004E06AA" w:rsidRDefault="002C2A29">
      <w:pPr>
        <w:spacing w:line="342" w:lineRule="auto"/>
        <w:ind w:left="23"/>
      </w:pPr>
      <w:r>
        <w:t>изотоп калия ( ) (обязат</w:t>
      </w:r>
      <w:r>
        <w:t>ельно при значениях  более 1), при этом удельная активность изотоп калия (</w:t>
      </w:r>
      <w:r>
        <w:rPr>
          <w:noProof/>
        </w:rPr>
        <w:drawing>
          <wp:inline distT="0" distB="0" distL="0" distR="0">
            <wp:extent cx="295275" cy="219075"/>
            <wp:effectExtent l="0" t="0" r="0" b="0"/>
            <wp:docPr id="17754" name="Picture 17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4" name="Picture 17754"/>
                    <pic:cNvPicPr/>
                  </pic:nvPicPr>
                  <pic:blipFill>
                    <a:blip r:embed="rId576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должна вычитаться из полученного значения </w:t>
      </w:r>
    </w:p>
    <w:p w:rsidR="004E06AA" w:rsidRDefault="002C2A29">
      <w:pPr>
        <w:numPr>
          <w:ilvl w:val="0"/>
          <w:numId w:val="28"/>
        </w:numPr>
        <w:ind w:firstLine="390"/>
      </w:pPr>
      <w:r>
        <w:t>Вода признается соответствующей требованиям Правил, если удельная активность радона (</w:t>
      </w:r>
      <w:r>
        <w:rPr>
          <w:noProof/>
        </w:rPr>
        <w:drawing>
          <wp:inline distT="0" distB="0" distL="0" distR="0">
            <wp:extent cx="428625" cy="209550"/>
            <wp:effectExtent l="0" t="0" r="0" b="0"/>
            <wp:docPr id="17772" name="Picture 177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2" name="Picture 17772"/>
                    <pic:cNvPicPr/>
                  </pic:nvPicPr>
                  <pic:blipFill>
                    <a:blip r:embed="rId1291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</w:t>
      </w:r>
      <w:r>
        <w:t>в питьевой воде, потребляемой населением, не превышает 60 Бк/кг.</w:t>
      </w:r>
    </w:p>
    <w:p w:rsidR="004E06AA" w:rsidRDefault="002C2A29">
      <w:pPr>
        <w:numPr>
          <w:ilvl w:val="0"/>
          <w:numId w:val="28"/>
        </w:numPr>
        <w:ind w:firstLine="390"/>
      </w:pPr>
      <w:r>
        <w:t xml:space="preserve">Вода допускается для питьевого водоснабжения, и проводятся мероприятия по снижению в ней содержаниярадона в порядке, предусмотренном </w:t>
      </w:r>
      <w:hyperlink r:id="rId1311" w:anchor="8PI0LT">
        <w:r>
          <w:rPr>
            <w:color w:val="0000EE"/>
            <w:u w:val="single" w:color="0000EE"/>
          </w:rPr>
          <w:t>статьей 23 Фе</w:t>
        </w:r>
      </w:hyperlink>
      <w:hyperlink r:id="rId1312" w:anchor="8PI0LT">
        <w:r>
          <w:rPr>
            <w:color w:val="0000EE"/>
          </w:rPr>
          <w:t>д</w:t>
        </w:r>
      </w:hyperlink>
      <w:hyperlink r:id="rId1313" w:anchor="8PI0LT">
        <w:r>
          <w:rPr>
            <w:color w:val="0000EE"/>
            <w:u w:val="single" w:color="0000EE"/>
          </w:rPr>
          <w:t>ерального закона от 07.12.2011 № 416-ФЗ "О во</w:t>
        </w:r>
      </w:hyperlink>
      <w:hyperlink r:id="rId1314" w:anchor="8PI0LT">
        <w:r>
          <w:rPr>
            <w:color w:val="0000EE"/>
          </w:rPr>
          <w:t>д</w:t>
        </w:r>
      </w:hyperlink>
      <w:hyperlink r:id="rId1315" w:anchor="8PI0LT">
        <w:r>
          <w:rPr>
            <w:color w:val="0000EE"/>
            <w:u w:val="single" w:color="0000EE"/>
          </w:rPr>
          <w:t xml:space="preserve">оснабжении и </w:t>
        </w:r>
      </w:hyperlink>
      <w:hyperlink r:id="rId1316" w:anchor="8PI0LT">
        <w:r>
          <w:rPr>
            <w:color w:val="0000EE"/>
            <w:u w:val="single" w:color="0000EE"/>
          </w:rPr>
          <w:t>во</w:t>
        </w:r>
      </w:hyperlink>
      <w:hyperlink r:id="rId1317" w:anchor="8PI0LT">
        <w:r>
          <w:rPr>
            <w:color w:val="0000EE"/>
          </w:rPr>
          <w:t>д</w:t>
        </w:r>
      </w:hyperlink>
      <w:hyperlink r:id="rId1318" w:anchor="8PI0LT">
        <w:r>
          <w:rPr>
            <w:color w:val="0000EE"/>
            <w:u w:val="single" w:color="0000EE"/>
          </w:rPr>
          <w:t>оотве</w:t>
        </w:r>
      </w:hyperlink>
      <w:hyperlink r:id="rId1319" w:anchor="8PI0LT">
        <w:r>
          <w:rPr>
            <w:color w:val="0000EE"/>
          </w:rPr>
          <w:t>д</w:t>
        </w:r>
      </w:hyperlink>
      <w:hyperlink r:id="rId1320" w:anchor="8PI0LT">
        <w:r>
          <w:rPr>
            <w:color w:val="0000EE"/>
            <w:u w:val="single" w:color="0000EE"/>
          </w:rPr>
          <w:t>ении"</w:t>
        </w:r>
      </w:hyperlink>
      <w:r>
        <w:t>, если выполняется условие по формуле (</w:t>
      </w:r>
      <w:r>
        <w:t>2):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028700" cy="219075"/>
            <wp:effectExtent l="0" t="0" r="0" b="0"/>
            <wp:docPr id="17803" name="Picture 178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3" name="Picture 17803"/>
                    <pic:cNvPicPr/>
                  </pic:nvPicPr>
                  <pic:blipFill>
                    <a:blip r:embed="rId132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                                                       (2),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ind w:left="400"/>
      </w:pPr>
      <w:r>
        <w:rPr>
          <w:noProof/>
        </w:rPr>
        <w:drawing>
          <wp:inline distT="0" distB="0" distL="0" distR="0">
            <wp:extent cx="304800" cy="209550"/>
            <wp:effectExtent l="0" t="0" r="0" b="0"/>
            <wp:docPr id="17807" name="Picture 178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7" name="Picture 17807"/>
                    <pic:cNvPicPr/>
                  </pic:nvPicPr>
                  <pic:blipFill>
                    <a:blip r:embed="rId1322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удельная активность радона (</w:t>
      </w:r>
      <w:r>
        <w:rPr>
          <w:noProof/>
        </w:rPr>
        <w:drawing>
          <wp:inline distT="0" distB="0" distL="0" distR="0">
            <wp:extent cx="428625" cy="209550"/>
            <wp:effectExtent l="0" t="0" r="0" b="0"/>
            <wp:docPr id="17810" name="Picture 178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0" name="Picture 17810"/>
                    <pic:cNvPicPr/>
                  </pic:nvPicPr>
                  <pic:blipFill>
                    <a:blip r:embed="rId1291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в воде, Бк/кг.</w:t>
      </w:r>
    </w:p>
    <w:p w:rsidR="004E06AA" w:rsidRDefault="002C2A29">
      <w:pPr>
        <w:numPr>
          <w:ilvl w:val="0"/>
          <w:numId w:val="28"/>
        </w:numPr>
        <w:ind w:firstLine="390"/>
      </w:pPr>
      <w:r>
        <w:t>Использование воды для питьевого водоснабжения запрещается, если удельная активность радона (</w:t>
      </w:r>
      <w:r>
        <w:rPr>
          <w:noProof/>
        </w:rPr>
        <w:drawing>
          <wp:inline distT="0" distB="0" distL="0" distR="0">
            <wp:extent cx="428625" cy="219075"/>
            <wp:effectExtent l="0" t="0" r="0" b="0"/>
            <wp:docPr id="17814" name="Picture 178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4" name="Picture 17814"/>
                    <pic:cNvPicPr/>
                  </pic:nvPicPr>
                  <pic:blipFill>
                    <a:blip r:embed="rId1291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в воде превышает 600 Бк/кг.</w:t>
      </w:r>
    </w:p>
    <w:p w:rsidR="004E06AA" w:rsidRDefault="002C2A29">
      <w:pPr>
        <w:numPr>
          <w:ilvl w:val="0"/>
          <w:numId w:val="28"/>
        </w:numPr>
        <w:spacing w:after="26"/>
        <w:ind w:firstLine="390"/>
      </w:pPr>
      <w:r>
        <w:t xml:space="preserve">Природная </w:t>
      </w:r>
      <w:r>
        <w:t xml:space="preserve">минеральная вода, поступающая из источника или скважины, должна соответствовать показателямрадиационной безопасности, определенным в </w:t>
      </w:r>
      <w:hyperlink r:id="rId1323" w:anchor="A8O0NM">
        <w:r>
          <w:rPr>
            <w:color w:val="0000EE"/>
            <w:u w:val="single" w:color="0000EE"/>
          </w:rPr>
          <w:t>приложении № 18 к Правилам</w:t>
        </w:r>
      </w:hyperlink>
      <w:r>
        <w:t>.</w:t>
      </w:r>
    </w:p>
    <w:p w:rsidR="004E06AA" w:rsidRDefault="002C2A29">
      <w:pPr>
        <w:pStyle w:val="Heading2"/>
        <w:spacing w:after="171"/>
        <w:ind w:left="18" w:right="8"/>
      </w:pPr>
      <w:r>
        <w:t>XIV. ТРЕБОВАНИЯ К ОБЕСПЕ</w:t>
      </w:r>
      <w:r>
        <w:t>ЧЕНИЮ РАДИАЦИОННОЙ БЕЗОПАСНОСТИ ПРИ РАЗМЕЩЕНИИ, УСТРОЙСТВЕ, ОБОРУДОВАНИИ И ЭКСПЛУАТАЦИИ РАДОНОВЫХ ЛАБОРАТОРИЙ И ОТДЕЛЕНИЙ РАДОНОТЕРАПИИ</w:t>
      </w:r>
    </w:p>
    <w:p w:rsidR="004E06AA" w:rsidRDefault="002C2A29">
      <w:pPr>
        <w:spacing w:after="13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29"/>
        </w:numPr>
        <w:ind w:firstLine="390"/>
      </w:pPr>
      <w:r>
        <w:t>Помещения радоновых лабораторий и помещения для отпуска медицинских радоновых процедур (далее соответственно - отд</w:t>
      </w:r>
      <w:r>
        <w:t>еления радонотерапии, радоновые процедуры) должны размещаться в отдельном здании или отдельной части здания, изолированно от других его помещений.</w:t>
      </w:r>
    </w:p>
    <w:p w:rsidR="004E06AA" w:rsidRDefault="002C2A29">
      <w:pPr>
        <w:numPr>
          <w:ilvl w:val="0"/>
          <w:numId w:val="29"/>
        </w:numPr>
        <w:ind w:firstLine="390"/>
      </w:pPr>
      <w:r>
        <w:t>Помещения радоновых лабораторий и отделений радонотерапии должны быть оборудованы механической системой прито</w:t>
      </w:r>
      <w:r>
        <w:t>чно-вытяжной вентиляции, посредством использования которой обеспечивается приток воздуха в верхнюю зону и удаление из нижней зоны.</w:t>
      </w:r>
    </w:p>
    <w:p w:rsidR="004E06AA" w:rsidRDefault="002C2A29">
      <w:pPr>
        <w:numPr>
          <w:ilvl w:val="0"/>
          <w:numId w:val="29"/>
        </w:numPr>
        <w:ind w:firstLine="390"/>
      </w:pPr>
      <w:r>
        <w:t>Воздухообмен в помещениях постоянного пребывания персонала группы А и Б в радоновых лабораториях иотделениях радонотерапии до</w:t>
      </w:r>
      <w:r>
        <w:t xml:space="preserve">лжен устанавливаться из расчета обеспечения среднегодового значения ЭРОА радона в воздухе помещений не выше допустимых уровней, приведенных в </w:t>
      </w:r>
      <w:hyperlink r:id="rId1324" w:anchor="8Q80LV">
        <w:r>
          <w:rPr>
            <w:color w:val="0000EE"/>
            <w:u w:val="single" w:color="0000EE"/>
          </w:rPr>
          <w:t>по</w:t>
        </w:r>
      </w:hyperlink>
      <w:hyperlink r:id="rId1325" w:anchor="8Q80LV">
        <w:r>
          <w:rPr>
            <w:color w:val="0000EE"/>
          </w:rPr>
          <w:t>д</w:t>
        </w:r>
      </w:hyperlink>
      <w:hyperlink r:id="rId1326" w:anchor="8Q80LV">
        <w:r>
          <w:rPr>
            <w:color w:val="0000EE"/>
            <w:u w:val="single" w:color="0000EE"/>
          </w:rPr>
          <w:t>пункте 2 п</w:t>
        </w:r>
      </w:hyperlink>
      <w:hyperlink r:id="rId1327" w:anchor="8Q80LV">
        <w:r>
          <w:rPr>
            <w:color w:val="0000EE"/>
          </w:rPr>
          <w:t>у</w:t>
        </w:r>
      </w:hyperlink>
      <w:hyperlink r:id="rId1328" w:anchor="8Q80LV">
        <w:r>
          <w:rPr>
            <w:color w:val="0000EE"/>
            <w:u w:val="single" w:color="0000EE"/>
          </w:rPr>
          <w:t>нкта 334 Правил</w:t>
        </w:r>
      </w:hyperlink>
      <w:hyperlink r:id="rId1329" w:anchor="8Q80LV">
        <w:r>
          <w:t>.</w:t>
        </w:r>
      </w:hyperlink>
    </w:p>
    <w:p w:rsidR="004E06AA" w:rsidRDefault="002C2A29">
      <w:pPr>
        <w:numPr>
          <w:ilvl w:val="0"/>
          <w:numId w:val="29"/>
        </w:numPr>
        <w:ind w:firstLine="390"/>
      </w:pPr>
      <w:r>
        <w:t>Помещения для радоновых ванн должны предусматривать наличие: ванных кабин, помещений для раздевания, хранения порционной тары, комнаты для персонала;</w:t>
      </w:r>
    </w:p>
    <w:p w:rsidR="004E06AA" w:rsidRDefault="002C2A29">
      <w:pPr>
        <w:spacing w:after="4" w:line="265" w:lineRule="auto"/>
        <w:ind w:right="-14"/>
        <w:jc w:val="right"/>
      </w:pPr>
      <w:r>
        <w:t xml:space="preserve">приточно-вытяжной </w:t>
      </w:r>
      <w:r>
        <w:t>вентиляции не менее чем с трехкратным воздухообменом в час по притоку и пятикратным - по</w:t>
      </w:r>
    </w:p>
    <w:p w:rsidR="004E06AA" w:rsidRDefault="002C2A29">
      <w:pPr>
        <w:ind w:left="23"/>
      </w:pPr>
      <w:r>
        <w:t>вытяжке;</w:t>
      </w:r>
    </w:p>
    <w:p w:rsidR="004E06AA" w:rsidRDefault="002C2A29">
      <w:pPr>
        <w:ind w:left="400"/>
      </w:pPr>
      <w:r>
        <w:t>оборудование ванных емкостей бортовыми отсосами при отпуске ванн с концентрацией радона в воде более 4,5</w:t>
      </w:r>
    </w:p>
    <w:p w:rsidR="004E06AA" w:rsidRDefault="002C2A29">
      <w:pPr>
        <w:ind w:left="23"/>
      </w:pPr>
      <w:r>
        <w:t>кБк/л;</w:t>
      </w:r>
    </w:p>
    <w:p w:rsidR="004E06AA" w:rsidRDefault="002C2A29">
      <w:pPr>
        <w:ind w:left="400"/>
      </w:pPr>
      <w:r>
        <w:t>оборудование помещения для хранения порционной</w:t>
      </w:r>
      <w:r>
        <w:t xml:space="preserve"> тары с концентратом радона вытяжным шкафом,</w:t>
      </w:r>
    </w:p>
    <w:p w:rsidR="004E06AA" w:rsidRDefault="002C2A29">
      <w:pPr>
        <w:ind w:left="403" w:hanging="390"/>
      </w:pPr>
      <w:r>
        <w:t>размещаемым в непосредственной близости от ванных кабин; помещение для хранения порционной тары должно сообщаться ванными кабинами через дверь либо через</w:t>
      </w:r>
    </w:p>
    <w:p w:rsidR="004E06AA" w:rsidRDefault="002C2A29">
      <w:pPr>
        <w:ind w:left="23"/>
      </w:pPr>
      <w:r>
        <w:t>служебный коридор.</w:t>
      </w:r>
    </w:p>
    <w:p w:rsidR="004E06AA" w:rsidRDefault="002C2A29">
      <w:pPr>
        <w:numPr>
          <w:ilvl w:val="0"/>
          <w:numId w:val="29"/>
        </w:numPr>
        <w:ind w:firstLine="390"/>
      </w:pPr>
      <w:r>
        <w:t>Помещения радоновых лабораторий с установками для приготовления искусственных концентратов радонадолжны быть оборудованы душевой, раздевалкой со шкафами для хранения личных вещей и специальной одежды персонала.</w:t>
      </w:r>
    </w:p>
    <w:p w:rsidR="004E06AA" w:rsidRDefault="002C2A29">
      <w:pPr>
        <w:numPr>
          <w:ilvl w:val="0"/>
          <w:numId w:val="29"/>
        </w:numPr>
        <w:ind w:firstLine="390"/>
      </w:pPr>
      <w:r>
        <w:t>В помещениях для отпуска воздушно-радоновых в</w:t>
      </w:r>
      <w:r>
        <w:t>анны должны быть предусмотрены:</w:t>
      </w:r>
    </w:p>
    <w:p w:rsidR="004E06AA" w:rsidRDefault="002C2A29">
      <w:pPr>
        <w:ind w:left="13" w:firstLine="390"/>
      </w:pPr>
      <w:r>
        <w:t>герметичный бокс, оборудованный системой подачи воздушно-радоновой смеси и приточно-вытяжной вентиляцией, конструкция которой, за счет своих характеристик, обеспечивает продувку бокса чистым воздухом, подогретым до температу</w:t>
      </w:r>
      <w:r>
        <w:t>ры не менее плюс 25°С, не более чем за 3 минуты перед выходом из него пациента; герметичный воздуховод, по которому осуществляется введение воздушно-радоновой смеси из порционной тары в</w:t>
      </w:r>
    </w:p>
    <w:p w:rsidR="004E06AA" w:rsidRDefault="002C2A29">
      <w:pPr>
        <w:spacing w:after="4" w:line="267" w:lineRule="auto"/>
        <w:ind w:left="389" w:right="1014" w:hanging="390"/>
        <w:jc w:val="left"/>
      </w:pPr>
      <w:r>
        <w:t>герметичный бокс; помещения для раздевания; помещение для хранения кон</w:t>
      </w:r>
      <w:r>
        <w:t>центрата радона (при необходимости), оборудованного вытяжным шкафом.</w:t>
      </w:r>
    </w:p>
    <w:p w:rsidR="004E06AA" w:rsidRDefault="002C2A29">
      <w:pPr>
        <w:numPr>
          <w:ilvl w:val="0"/>
          <w:numId w:val="29"/>
        </w:numPr>
        <w:ind w:firstLine="390"/>
      </w:pPr>
      <w:r>
        <w:t>В помещении для проведения индивидуальных радоновых ингаляций должны быть предусмотрены:</w:t>
      </w:r>
    </w:p>
    <w:p w:rsidR="004E06AA" w:rsidRDefault="002C2A29">
      <w:pPr>
        <w:ind w:left="400" w:right="1245"/>
      </w:pPr>
      <w:r>
        <w:t>полукабины, которые оснащаются системой местной вытяжной вентиляции; устройство для получения возд</w:t>
      </w:r>
      <w:r>
        <w:t>ушно-радоновой смеси, которое размещается в отдельном помещении.</w:t>
      </w:r>
    </w:p>
    <w:p w:rsidR="004E06AA" w:rsidRDefault="002C2A29">
      <w:pPr>
        <w:numPr>
          <w:ilvl w:val="0"/>
          <w:numId w:val="29"/>
        </w:numPr>
        <w:ind w:firstLine="390"/>
      </w:pPr>
      <w:r>
        <w:t>В помещении для проведения орошений должны быть предусмотрены: общеобменная вентиляция с удалением воздуха через местные отсосы; раковины для проведения орошения головы и десен, которые обору</w:t>
      </w:r>
      <w:r>
        <w:t>дуются местным отсосом для удаления в</w:t>
      </w:r>
    </w:p>
    <w:p w:rsidR="004E06AA" w:rsidRDefault="002C2A29">
      <w:pPr>
        <w:ind w:left="23"/>
      </w:pPr>
      <w:r>
        <w:t>канализацию используемого при орошении водного раствора радона, а также местной вытяжной вентиляцией.</w:t>
      </w:r>
    </w:p>
    <w:p w:rsidR="004E06AA" w:rsidRDefault="002C2A29">
      <w:pPr>
        <w:ind w:left="400"/>
      </w:pPr>
      <w:r>
        <w:t>Скорость движения воздуха в рабочем проеме местного отсоса должна быть не менее 1,5 м/с.</w:t>
      </w:r>
    </w:p>
    <w:p w:rsidR="004E06AA" w:rsidRDefault="002C2A29">
      <w:pPr>
        <w:numPr>
          <w:ilvl w:val="0"/>
          <w:numId w:val="29"/>
        </w:numPr>
        <w:ind w:firstLine="390"/>
      </w:pPr>
      <w:r>
        <w:t>В помещениях для проведения</w:t>
      </w:r>
      <w:r>
        <w:t xml:space="preserve"> кишечных промываний и микроклизм, гинекологических орошений с применением радона должны предусматриваться отдельные кабины для проведения процедур, оборудованные приточно-вытяжной вентиляцией, санузлом и помещениями для раздевания.</w:t>
      </w:r>
    </w:p>
    <w:p w:rsidR="004E06AA" w:rsidRDefault="002C2A29">
      <w:pPr>
        <w:numPr>
          <w:ilvl w:val="0"/>
          <w:numId w:val="29"/>
        </w:numPr>
        <w:ind w:firstLine="390"/>
      </w:pPr>
      <w:r>
        <w:t>В помещениях для приема</w:t>
      </w:r>
      <w:r>
        <w:t xml:space="preserve"> питьевых радоновых процедур должно предусматриваться наличие вытяжного шкафа для хранения порционной тары с водным раствором радона.</w:t>
      </w:r>
    </w:p>
    <w:p w:rsidR="004E06AA" w:rsidRDefault="002C2A29">
      <w:pPr>
        <w:numPr>
          <w:ilvl w:val="0"/>
          <w:numId w:val="29"/>
        </w:numPr>
        <w:ind w:firstLine="390"/>
      </w:pPr>
      <w:r>
        <w:t>Помещение для отпуска групповых радоновых ванн должно оборудоваться системой общей приточновытяжной вентиляции и местным о</w:t>
      </w:r>
      <w:r>
        <w:t>тсосом воздуха из зоны дыхания пациентов.</w:t>
      </w:r>
    </w:p>
    <w:p w:rsidR="004E06AA" w:rsidRDefault="002C2A29">
      <w:pPr>
        <w:numPr>
          <w:ilvl w:val="0"/>
          <w:numId w:val="29"/>
        </w:numPr>
        <w:ind w:firstLine="390"/>
      </w:pPr>
      <w:r>
        <w:t>Работа в радоновых лабораториях и отделениях радонотерапии с установками для приготовления искусственных концентратов радона должна осуществляться при работающий системе вентиляции.</w:t>
      </w:r>
    </w:p>
    <w:p w:rsidR="004E06AA" w:rsidRDefault="002C2A29">
      <w:pPr>
        <w:numPr>
          <w:ilvl w:val="0"/>
          <w:numId w:val="29"/>
        </w:numPr>
        <w:ind w:firstLine="390"/>
      </w:pPr>
      <w:r>
        <w:t xml:space="preserve">Вход персонала на рабочие места </w:t>
      </w:r>
      <w:r>
        <w:t>в помещения с установками для приготовления искусственных концентратоврадона должен осуществляться не ранее чем через 20 минут после включения приточно-вытяжной вентиляции.</w:t>
      </w:r>
    </w:p>
    <w:p w:rsidR="004E06AA" w:rsidRDefault="002C2A29">
      <w:pPr>
        <w:numPr>
          <w:ilvl w:val="0"/>
          <w:numId w:val="29"/>
        </w:numPr>
        <w:spacing w:after="219"/>
        <w:ind w:firstLine="390"/>
      </w:pPr>
      <w:r>
        <w:t>В радоновых лабораториях и отделениях радонотерапии, в которых для отпуска радоновы</w:t>
      </w:r>
      <w:r>
        <w:t>х процедур используются искусственно приготовленные концентраты радона, должны соблюдаться санитарно-эпидемиологические требования к эксплуатации техногенных источников излучения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8184" name="Picture 18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" name="Picture 18184"/>
                    <pic:cNvPicPr/>
                  </pic:nvPicPr>
                  <pic:blipFill>
                    <a:blip r:embed="rId133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8188" name="Picture 18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" name="Picture 18188"/>
                    <pic:cNvPicPr/>
                  </pic:nvPicPr>
                  <pic:blipFill>
                    <a:blip r:embed="rId133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331" w:anchor="7DU0KD">
        <w:r>
          <w:rPr>
            <w:color w:val="0000EE"/>
            <w:u w:val="single" w:color="0000EE"/>
          </w:rPr>
          <w:t>Глава III ОСПОРБ-99/2010</w:t>
        </w:r>
      </w:hyperlink>
      <w:r>
        <w:t>.</w:t>
      </w:r>
    </w:p>
    <w:p w:rsidR="004E06AA" w:rsidRDefault="002C2A29">
      <w:pPr>
        <w:numPr>
          <w:ilvl w:val="0"/>
          <w:numId w:val="29"/>
        </w:numPr>
        <w:ind w:firstLine="390"/>
      </w:pPr>
      <w:r>
        <w:t>Выброс воздуха из помещений радоновых лабораторий и отделений радонотерапии с установками искусственного приготовления радонового концентрата должен осуществлятьс</w:t>
      </w:r>
      <w:r>
        <w:t>я через вытяжной воздуховод, поднятый не менее чем на 1 м над коньком крыши самого высокого здания в радиусе 50 м.</w:t>
      </w:r>
    </w:p>
    <w:p w:rsidR="004E06AA" w:rsidRDefault="002C2A29">
      <w:pPr>
        <w:numPr>
          <w:ilvl w:val="0"/>
          <w:numId w:val="29"/>
        </w:numPr>
        <w:ind w:firstLine="390"/>
      </w:pPr>
      <w:r>
        <w:t>Забор наружного воздуха для системы приточной вентиляции помещений радоновых лабораторий и отделенийрадонотерапии с установками искусственног</w:t>
      </w:r>
      <w:r>
        <w:t>о приготовления радонового концентрата должен производиться из чистой зоны на высоте не менее 2 м от поверхности земли и на расстоянии не менее 20 м по горизонтали от места удаления воздуха из помещений.</w:t>
      </w:r>
    </w:p>
    <w:p w:rsidR="004E06AA" w:rsidRDefault="002C2A29">
      <w:pPr>
        <w:numPr>
          <w:ilvl w:val="0"/>
          <w:numId w:val="29"/>
        </w:numPr>
        <w:ind w:firstLine="390"/>
      </w:pPr>
      <w:r>
        <w:t>Раковины для мытья рук в помещениях радоновых лабора</w:t>
      </w:r>
      <w:r>
        <w:t>торий и отделений радонотерапии, использующихискусственно приготовленные концентраты радона, должны быть оборудованы смесителями с бесконтактным или не кистевым управлением.</w:t>
      </w:r>
    </w:p>
    <w:p w:rsidR="004E06AA" w:rsidRDefault="002C2A29">
      <w:pPr>
        <w:numPr>
          <w:ilvl w:val="0"/>
          <w:numId w:val="29"/>
        </w:numPr>
        <w:ind w:firstLine="390"/>
      </w:pPr>
      <w:r>
        <w:t>В радоновых лабораториях и отделениях радонотерапии, использующих искусственно при</w:t>
      </w:r>
      <w:r>
        <w:t>готовленные концентраты радона, а также в смежных с ними помещениях:</w:t>
      </w:r>
    </w:p>
    <w:p w:rsidR="004E06AA" w:rsidRDefault="002C2A29">
      <w:pPr>
        <w:ind w:left="400"/>
      </w:pPr>
      <w:r>
        <w:t>1) МАЭД гамма-излучения на рабочих местах не должна превышать:</w:t>
      </w:r>
    </w:p>
    <w:p w:rsidR="004E06AA" w:rsidRDefault="002C2A29">
      <w:pPr>
        <w:ind w:left="400"/>
      </w:pPr>
      <w:r>
        <w:t>12 мкЗв/ч в помещениях постоянного пребывания персонала группы А;</w:t>
      </w:r>
    </w:p>
    <w:p w:rsidR="004E06AA" w:rsidRDefault="002C2A29">
      <w:pPr>
        <w:ind w:left="400"/>
      </w:pPr>
      <w:r>
        <w:t>24 мкЗв/ч в помещениях временного пребывания персонала гру</w:t>
      </w:r>
      <w:r>
        <w:t>ппы А;</w:t>
      </w:r>
    </w:p>
    <w:p w:rsidR="004E06AA" w:rsidRDefault="002C2A29">
      <w:pPr>
        <w:ind w:left="400"/>
      </w:pPr>
      <w:r>
        <w:t>2,5 мкЗв/ч в помещениях постоянного пребывания персонала группы Б;</w:t>
      </w:r>
    </w:p>
    <w:p w:rsidR="004E06AA" w:rsidRDefault="002C2A29">
      <w:pPr>
        <w:ind w:left="400"/>
      </w:pPr>
      <w:r>
        <w:t>0,5 мкЗв/ч в помещениях постоянного пребывания лиц, не отнесенных к персоналу;</w:t>
      </w:r>
    </w:p>
    <w:p w:rsidR="004E06AA" w:rsidRDefault="002C2A29">
      <w:pPr>
        <w:ind w:left="13" w:firstLine="390"/>
      </w:pPr>
      <w:r>
        <w:t>2) среднегодовая ЭРОА радона не должна превышать в воздухе помещений постоянного пребывания персонала группы А 1200 Бк/м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8291" name="Picture 18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1" name="Picture 18291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в воздухе помещений постоянного пребывания персонала группы Б - 300 Бк/м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8294" name="Picture 18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4" name="Picture 18294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numPr>
          <w:ilvl w:val="0"/>
          <w:numId w:val="30"/>
        </w:numPr>
        <w:ind w:firstLine="390"/>
      </w:pPr>
      <w:r>
        <w:t>Радоновые лаборатории и отделения радонотерапии, использую</w:t>
      </w:r>
      <w:r>
        <w:t>щие искусственно приготовленные концентраты радона, должны оснащаться средствами контроля ЭРОА радона в воздухе и МАЭД гамма-излучения и средствами контроля радиоактивного загрязнения поверхности помещений и оборудования альфа-активными радионуклидами.</w:t>
      </w:r>
    </w:p>
    <w:p w:rsidR="004E06AA" w:rsidRDefault="002C2A29">
      <w:pPr>
        <w:numPr>
          <w:ilvl w:val="0"/>
          <w:numId w:val="30"/>
        </w:numPr>
        <w:ind w:firstLine="390"/>
      </w:pPr>
      <w:r>
        <w:t>Отд</w:t>
      </w:r>
      <w:r>
        <w:t>еления радонотерапии, использующие минеральные природные радоновые воды, должны оснащаться средствами контроля ЭРОА радона в воздухе и МАЭД гамма-излучения.</w:t>
      </w:r>
    </w:p>
    <w:p w:rsidR="004E06AA" w:rsidRDefault="002C2A29">
      <w:pPr>
        <w:numPr>
          <w:ilvl w:val="0"/>
          <w:numId w:val="30"/>
        </w:numPr>
        <w:ind w:firstLine="390"/>
      </w:pPr>
      <w:r>
        <w:t>В отделениях радонотерапии:</w:t>
      </w:r>
    </w:p>
    <w:p w:rsidR="004E06AA" w:rsidRDefault="002C2A29">
      <w:pPr>
        <w:ind w:left="400"/>
      </w:pPr>
      <w:r>
        <w:t>сброс радоновых вод после отпуска радоновых процедур должен осуществлят</w:t>
      </w:r>
      <w:r>
        <w:t>ься в систему канализации</w:t>
      </w:r>
    </w:p>
    <w:p w:rsidR="004E06AA" w:rsidRDefault="002C2A29">
      <w:pPr>
        <w:ind w:left="403" w:hanging="390"/>
      </w:pPr>
      <w:r>
        <w:t>эксплуатирующей организации; неиспользованный в течение дня водный радоновый концентрат должен сливаться в наполненную водой ванну, из</w:t>
      </w:r>
    </w:p>
    <w:p w:rsidR="004E06AA" w:rsidRDefault="002C2A29">
      <w:pPr>
        <w:ind w:left="23"/>
      </w:pPr>
      <w:r>
        <w:t>которой он должен выпускаться в канализационную систему эксплуатирующей организации.</w:t>
      </w:r>
    </w:p>
    <w:p w:rsidR="004E06AA" w:rsidRDefault="002C2A29">
      <w:pPr>
        <w:numPr>
          <w:ilvl w:val="0"/>
          <w:numId w:val="30"/>
        </w:numPr>
        <w:ind w:firstLine="390"/>
      </w:pPr>
      <w:r>
        <w:t>Конструкци</w:t>
      </w:r>
      <w:r>
        <w:t>я генераторов радона и установок для приготовления водного концентрата радона должна бытьгерметичной.</w:t>
      </w:r>
    </w:p>
    <w:p w:rsidR="004E06AA" w:rsidRDefault="002C2A29">
      <w:pPr>
        <w:numPr>
          <w:ilvl w:val="0"/>
          <w:numId w:val="30"/>
        </w:numPr>
        <w:ind w:firstLine="390"/>
      </w:pPr>
      <w:r>
        <w:t>В процессе эксплуатации герметичность генераторов радона и установок для приготовления водного концентрата радона должна контролироваться в соответствии с</w:t>
      </w:r>
      <w:r>
        <w:t xml:space="preserve"> технической документацией производителя генератора радона.</w:t>
      </w:r>
    </w:p>
    <w:p w:rsidR="004E06AA" w:rsidRDefault="002C2A29">
      <w:pPr>
        <w:ind w:left="13" w:firstLine="390"/>
      </w:pPr>
      <w:r>
        <w:t>Осмотр генератора радона или установок для приготовления водного концентрата радона должен производиться не ранее, чем через 3 часа после полного удаления радона из генератора и (или) установки.</w:t>
      </w:r>
    </w:p>
    <w:p w:rsidR="004E06AA" w:rsidRDefault="002C2A29">
      <w:pPr>
        <w:numPr>
          <w:ilvl w:val="0"/>
          <w:numId w:val="30"/>
        </w:numPr>
        <w:ind w:firstLine="390"/>
      </w:pPr>
      <w:r>
        <w:t>Г</w:t>
      </w:r>
      <w:r>
        <w:t>енераторы радона, не находящиеся в работе, должны храниться в вытяжном шкафу.</w:t>
      </w:r>
    </w:p>
    <w:p w:rsidR="004E06AA" w:rsidRDefault="002C2A29">
      <w:pPr>
        <w:ind w:left="400"/>
      </w:pPr>
      <w:r>
        <w:t>Генераторы радона в стеклянных барботерах должны быть помещена в охранную тару.</w:t>
      </w:r>
    </w:p>
    <w:p w:rsidR="004E06AA" w:rsidRDefault="002C2A29">
      <w:pPr>
        <w:ind w:left="13" w:firstLine="390"/>
      </w:pPr>
      <w:r>
        <w:t>При хранении генератора радона должна быть обеспечена его сохранность и исключен доступ к нему посторонних лиц.</w:t>
      </w:r>
    </w:p>
    <w:p w:rsidR="004E06AA" w:rsidRDefault="002C2A29">
      <w:pPr>
        <w:numPr>
          <w:ilvl w:val="0"/>
          <w:numId w:val="30"/>
        </w:numPr>
        <w:ind w:firstLine="390"/>
      </w:pPr>
      <w:r>
        <w:t>Фасовка концентрата радона в порционную тару должна осуществляться при помощи дистанционного дозатора, оборудованного трубкой с дистанционным де</w:t>
      </w:r>
      <w:r>
        <w:t>ржателем.</w:t>
      </w:r>
    </w:p>
    <w:p w:rsidR="004E06AA" w:rsidRDefault="002C2A29">
      <w:pPr>
        <w:numPr>
          <w:ilvl w:val="0"/>
          <w:numId w:val="30"/>
        </w:numPr>
        <w:ind w:firstLine="390"/>
      </w:pPr>
      <w:r>
        <w:t>Для проведения комбинированных радоновых ванн с интенсивным выделением газов (углекисло-, азотно-, кислородно-радоновых) должны применяться ванны, оборудованные бортовыми отсосами воздуха.</w:t>
      </w:r>
    </w:p>
    <w:p w:rsidR="004E06AA" w:rsidRDefault="002C2A29">
      <w:pPr>
        <w:ind w:left="13" w:firstLine="390"/>
      </w:pPr>
      <w:r>
        <w:t>При проливе водных концентратов радона должна быть обеспе</w:t>
      </w:r>
      <w:r>
        <w:t>чена интенсивная вентиляция помещения в течение 4 часа до полного удаления радона из воздуха помещения лаборатории в атмосферу, а остатки раствора с рабочих поверхностей должны удаляться.</w:t>
      </w:r>
    </w:p>
    <w:p w:rsidR="004E06AA" w:rsidRDefault="002C2A29">
      <w:pPr>
        <w:numPr>
          <w:ilvl w:val="0"/>
          <w:numId w:val="30"/>
        </w:numPr>
        <w:ind w:firstLine="390"/>
      </w:pPr>
      <w:r>
        <w:t>При отпуске радоновых процедур должен проводиться учет доз облучения</w:t>
      </w:r>
      <w:r>
        <w:t xml:space="preserve"> пациентов.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18396" name="Picture 18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6" name="Picture 18396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ind w:left="13" w:firstLine="390"/>
      </w:pPr>
      <w:r>
        <w:t>Дозы облучения пациентов при проведении радоновых процедур должны регистрироваться и вноситься в персональный лист учета доз медицинского облучения.</w:t>
      </w:r>
    </w:p>
    <w:p w:rsidR="004E06AA" w:rsidRDefault="002C2A29">
      <w:pPr>
        <w:numPr>
          <w:ilvl w:val="0"/>
          <w:numId w:val="30"/>
        </w:numPr>
        <w:ind w:firstLine="390"/>
      </w:pPr>
      <w:r>
        <w:t>Персонал радоновых лабораторий с установками для приготовления искусственных концентратов рад</w:t>
      </w:r>
      <w:r>
        <w:t>она должен быть обеспечен халатами, шапочками, перчатками, специальной обувью и средствами индивидуальной защиты органов дыхания.</w:t>
      </w:r>
    </w:p>
    <w:p w:rsidR="004E06AA" w:rsidRDefault="002C2A29">
      <w:pPr>
        <w:numPr>
          <w:ilvl w:val="0"/>
          <w:numId w:val="30"/>
        </w:numPr>
        <w:ind w:firstLine="390"/>
      </w:pPr>
      <w:r>
        <w:t>Пребывание персонала радоновых лабораторий с установками для приготовления искусственных концентратов без специальной одежды и</w:t>
      </w:r>
      <w:r>
        <w:t xml:space="preserve"> средств индивидуальной защиты органов дыхания запрещается.</w:t>
      </w:r>
    </w:p>
    <w:p w:rsidR="004E06AA" w:rsidRDefault="002C2A29">
      <w:pPr>
        <w:numPr>
          <w:ilvl w:val="0"/>
          <w:numId w:val="30"/>
        </w:numPr>
        <w:ind w:firstLine="390"/>
      </w:pPr>
      <w:r>
        <w:t>В радоновой лаборатории и в отделении радонотерапии, использующим искусственно приготовленные концентраты радона, должен быть предусмотрен аварийный комплект, включающий полукомбинезон, фартук с н</w:t>
      </w:r>
      <w:r>
        <w:t>агрудником, нарукавники, бахилы, респираторы, набор моющих средств, герметичную емкость (контейнер) для сбора радиоактивных отходов и герметик для герметизации барботера.</w:t>
      </w:r>
    </w:p>
    <w:p w:rsidR="004E06AA" w:rsidRDefault="002C2A29">
      <w:pPr>
        <w:numPr>
          <w:ilvl w:val="0"/>
          <w:numId w:val="30"/>
        </w:numPr>
        <w:ind w:firstLine="390"/>
      </w:pPr>
      <w:r>
        <w:t>При возникновении радиационной аварии в радоновой лаборатории или в отделении радонот</w:t>
      </w:r>
      <w:r>
        <w:t>ерапии, использующей (использующем) искусственно приготовленные концентраты радона, должны выполняться следующие мероприятия:</w:t>
      </w:r>
    </w:p>
    <w:p w:rsidR="004E06AA" w:rsidRDefault="002C2A29">
      <w:pPr>
        <w:ind w:left="13" w:firstLine="390"/>
      </w:pPr>
      <w:r>
        <w:t>выведение всех людей из помещения, в котором произошла авария, проверка наличия радиоактивного загрязнения их рук, одежды и обуви,</w:t>
      </w:r>
      <w:r>
        <w:t xml:space="preserve"> в случае наличия загрязнения, замена загрязненной одежды и прохождение санитарной обработки; определение зоны радиоактивного загрязнения и ее ограждение; проверка работы приточно-вытяжной вентиляции и включение ее на постоянный режим (при необходимости).</w:t>
      </w:r>
    </w:p>
    <w:p w:rsidR="004E06AA" w:rsidRDefault="002C2A29">
      <w:pPr>
        <w:numPr>
          <w:ilvl w:val="0"/>
          <w:numId w:val="30"/>
        </w:numPr>
        <w:ind w:firstLine="390"/>
      </w:pPr>
      <w:r>
        <w:t>После ликвидации последствий аварии и окончания дезактивационных работ должно быть проведено радиационное обследование помещений с определением МАЭД гамма-излучения и уровней снимаемого радиоактивного загрязнения рабочих поверхностей помещения, оборудовани</w:t>
      </w:r>
      <w:r>
        <w:t>я и инструментов.</w:t>
      </w:r>
    </w:p>
    <w:p w:rsidR="004E06AA" w:rsidRDefault="002C2A29">
      <w:pPr>
        <w:numPr>
          <w:ilvl w:val="0"/>
          <w:numId w:val="30"/>
        </w:numPr>
        <w:ind w:firstLine="390"/>
      </w:pPr>
      <w:r>
        <w:t>В радоновых лабораториях с установками для приготовления искусственных концентратов радона и отделениях радонотерапии, использующих для отпуска радоновых процедур искусственно приготовленные концентраты радона, должен осуществляться произ</w:t>
      </w:r>
      <w:r>
        <w:t>водственный радиационный контроль, включающий:</w:t>
      </w:r>
    </w:p>
    <w:p w:rsidR="004E06AA" w:rsidRDefault="002C2A29">
      <w:pPr>
        <w:spacing w:after="4" w:line="265" w:lineRule="auto"/>
        <w:ind w:right="-14"/>
        <w:jc w:val="right"/>
      </w:pPr>
      <w:r>
        <w:t>контроль индивидуальных доз внешнего и внутреннего (за счет радона) облучения персонала группы А - постоянно</w:t>
      </w:r>
    </w:p>
    <w:p w:rsidR="004E06AA" w:rsidRDefault="002C2A29">
      <w:pPr>
        <w:ind w:left="403" w:hanging="390"/>
      </w:pPr>
      <w:r>
        <w:t>с регистрацией результатов не реже 1 раза в квартал; измерение МАЭД гамма-излучения на рабочих места</w:t>
      </w:r>
      <w:r>
        <w:t>х, в смежных помещениях и в помещениях для отпуска</w:t>
      </w:r>
    </w:p>
    <w:p w:rsidR="004E06AA" w:rsidRDefault="002C2A29">
      <w:pPr>
        <w:ind w:left="23"/>
      </w:pPr>
      <w:r>
        <w:t>радоновых процедур - не реже одного раза в год; определение ЭРОА радона в воздухе рабочих помещений и в помещениях для отпуска радоновых процедур (контроль ЭРОА радона во время проведения радоновых процеду</w:t>
      </w:r>
      <w:r>
        <w:t>р проводится в зоне дыхания пациента) - не реже одного раза в год; контроль содержания радона в воздухе на выбросе из вентиляционного воздуховода после фильтров-поглотителей из помещений радоновых лабораторий с установками искусственного приготовления радо</w:t>
      </w:r>
      <w:r>
        <w:t>нового концентрата - не реже одного раза в год; контроль радиоактивного загрязнения кожных покровов персонала группы А, специальной одежды, средств</w:t>
      </w:r>
    </w:p>
    <w:p w:rsidR="004E06AA" w:rsidRDefault="002C2A29">
      <w:pPr>
        <w:ind w:left="403" w:hanging="390"/>
      </w:pPr>
      <w:r>
        <w:t>индивидуальной защиты - каждый раз при выходе из контролируемой зоны; контроль радиоактивного загрязнения по</w:t>
      </w:r>
      <w:r>
        <w:t>верхности рабочих помещений и оборудования - не реже одного раза в</w:t>
      </w:r>
    </w:p>
    <w:p w:rsidR="004E06AA" w:rsidRDefault="002C2A29">
      <w:pPr>
        <w:ind w:left="23"/>
      </w:pPr>
      <w:r>
        <w:t>год.</w:t>
      </w:r>
    </w:p>
    <w:p w:rsidR="004E06AA" w:rsidRDefault="002C2A29">
      <w:pPr>
        <w:pStyle w:val="Heading2"/>
        <w:spacing w:after="186"/>
        <w:ind w:left="18" w:right="8"/>
      </w:pPr>
      <w:r>
        <w:t>XV. ТРЕБОВАНИЯ К ЭКСПЛУАТАЦИИ СРЕДСТВ ИНДИВИДУАЛЬНОЙ ЗАЩИТЫ ПРИ РАБОТЕ С ИСТОЧНИКАМИ ИОНИЗИРУЮЩЕГО ИЗЛУЧЕНИЯ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31"/>
        </w:numPr>
        <w:ind w:firstLine="390"/>
      </w:pPr>
      <w:r>
        <w:t>Эксплуатирующая организация, использующая технологии, при применении которых возможно загрязнение кожных покровов человека радиоактивными веществами и (или) воздействие рентгеновского и гамма излучения с энергией до 100 кэВ (далее - мягкое фотонное излучен</w:t>
      </w:r>
      <w:r>
        <w:t>ие) и бета-излучения, обязана обеспечивать работников СИЗ кожных покровов.</w:t>
      </w:r>
    </w:p>
    <w:p w:rsidR="004E06AA" w:rsidRDefault="002C2A29">
      <w:pPr>
        <w:numPr>
          <w:ilvl w:val="0"/>
          <w:numId w:val="31"/>
        </w:numPr>
        <w:spacing w:after="220"/>
        <w:ind w:firstLine="390"/>
      </w:pPr>
      <w:r>
        <w:t>Для защиты от бета-излучения эксплуатирующая организация должна обеспечивать использование работниками СИЗ кожных покровов из материалов, которые не должны содержать химических элем</w:t>
      </w:r>
      <w:r>
        <w:t>ентов с атомным номером более 30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8677" name="Picture 186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7" name="Picture 18677"/>
                    <pic:cNvPicPr/>
                  </pic:nvPicPr>
                  <pic:blipFill>
                    <a:blip r:embed="rId133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8681" name="Picture 186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1" name="Picture 18681"/>
                    <pic:cNvPicPr/>
                  </pic:nvPicPr>
                  <pic:blipFill>
                    <a:blip r:embed="rId133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333" w:anchor="8P40LQ">
        <w:r>
          <w:rPr>
            <w:color w:val="0000EE"/>
            <w:u w:val="single" w:color="0000EE"/>
          </w:rPr>
          <w:t>По</w:t>
        </w:r>
      </w:hyperlink>
      <w:hyperlink r:id="rId1334" w:anchor="8P40LQ">
        <w:r>
          <w:rPr>
            <w:color w:val="0000EE"/>
          </w:rPr>
          <w:t>д</w:t>
        </w:r>
      </w:hyperlink>
      <w:hyperlink r:id="rId1335" w:anchor="8P40LQ">
        <w:r>
          <w:rPr>
            <w:color w:val="0000EE"/>
            <w:u w:val="single" w:color="0000EE"/>
          </w:rPr>
          <w:t>пункт 1 п</w:t>
        </w:r>
      </w:hyperlink>
      <w:hyperlink r:id="rId1336" w:anchor="8P40LQ">
        <w:r>
          <w:rPr>
            <w:color w:val="0000EE"/>
          </w:rPr>
          <w:t>у</w:t>
        </w:r>
      </w:hyperlink>
      <w:hyperlink r:id="rId1337" w:anchor="8P40LQ">
        <w:r>
          <w:rPr>
            <w:color w:val="0000EE"/>
            <w:u w:val="single" w:color="0000EE"/>
          </w:rPr>
          <w:t>нкта 4.5 технического регламента Тамож</w:t>
        </w:r>
        <w:r>
          <w:rPr>
            <w:color w:val="0000EE"/>
            <w:u w:val="single" w:color="0000EE"/>
          </w:rPr>
          <w:t>енного Союза TP ТС 019/2011 "О безопасности сре</w:t>
        </w:r>
      </w:hyperlink>
      <w:hyperlink r:id="rId1338" w:anchor="8P40LQ">
        <w:r>
          <w:rPr>
            <w:color w:val="0000EE"/>
          </w:rPr>
          <w:t>д</w:t>
        </w:r>
      </w:hyperlink>
      <w:hyperlink r:id="rId1339" w:anchor="8P40LQ">
        <w:r>
          <w:rPr>
            <w:color w:val="0000EE"/>
            <w:u w:val="single" w:color="0000EE"/>
          </w:rPr>
          <w:t xml:space="preserve">ств </w:t>
        </w:r>
      </w:hyperlink>
      <w:hyperlink r:id="rId1340" w:anchor="8P40LQ">
        <w:r>
          <w:rPr>
            <w:color w:val="0000EE"/>
            <w:u w:val="single" w:color="0000EE"/>
          </w:rPr>
          <w:t>ин</w:t>
        </w:r>
      </w:hyperlink>
      <w:hyperlink r:id="rId1341" w:anchor="8P40LQ">
        <w:r>
          <w:rPr>
            <w:color w:val="0000EE"/>
          </w:rPr>
          <w:t>д</w:t>
        </w:r>
      </w:hyperlink>
      <w:hyperlink r:id="rId1342" w:anchor="8P40LQ">
        <w:r>
          <w:rPr>
            <w:color w:val="0000EE"/>
            <w:u w:val="single" w:color="0000EE"/>
          </w:rPr>
          <w:t>иви</w:t>
        </w:r>
      </w:hyperlink>
      <w:hyperlink r:id="rId1343" w:anchor="8P40LQ">
        <w:r>
          <w:rPr>
            <w:color w:val="0000EE"/>
          </w:rPr>
          <w:t>ду</w:t>
        </w:r>
      </w:hyperlink>
      <w:hyperlink r:id="rId1344" w:anchor="8P40LQ">
        <w:r>
          <w:rPr>
            <w:color w:val="0000EE"/>
            <w:u w:val="single" w:color="0000EE"/>
          </w:rPr>
          <w:t>альной защиты"</w:t>
        </w:r>
      </w:hyperlink>
      <w:hyperlink r:id="rId1345" w:anchor="8P40LQ">
        <w:r>
          <w:t>,</w:t>
        </w:r>
      </w:hyperlink>
      <w:r>
        <w:t xml:space="preserve"> принятого </w:t>
      </w:r>
      <w:hyperlink r:id="rId1346">
        <w:r>
          <w:rPr>
            <w:color w:val="0000EE"/>
            <w:u w:val="single" w:color="0000EE"/>
          </w:rPr>
          <w:t xml:space="preserve">Решением Комиссии Таможенного союза от </w:t>
        </w:r>
      </w:hyperlink>
      <w:hyperlink r:id="rId1347">
        <w:r>
          <w:rPr>
            <w:color w:val="0000EE"/>
            <w:u w:val="single" w:color="0000EE"/>
          </w:rPr>
          <w:t xml:space="preserve">09.12.2011 </w:t>
        </w:r>
      </w:hyperlink>
      <w:hyperlink r:id="rId1348">
        <w:r>
          <w:rPr>
            <w:color w:val="0000EE"/>
            <w:u w:val="single" w:color="0000EE"/>
          </w:rPr>
          <w:t xml:space="preserve">№ </w:t>
        </w:r>
      </w:hyperlink>
      <w:hyperlink r:id="rId1349">
        <w:r>
          <w:rPr>
            <w:color w:val="0000EE"/>
            <w:u w:val="single" w:color="0000EE"/>
          </w:rPr>
          <w:t>878</w:t>
        </w:r>
      </w:hyperlink>
      <w:r>
        <w:t xml:space="preserve"> (далее - TP ТС 019/2011). Является обязательным для Российской Федерации в соответствии с </w:t>
      </w:r>
      <w:hyperlink r:id="rId1350" w:anchor="A9A0NO">
        <w:r>
          <w:rPr>
            <w:color w:val="0000EE"/>
            <w:u w:val="single" w:color="0000EE"/>
          </w:rPr>
          <w:t>пунктом 2 статьи 99</w:t>
        </w:r>
      </w:hyperlink>
      <w:hyperlink r:id="rId1351" w:anchor="A9A0NO">
        <w:r>
          <w:t>,</w:t>
        </w:r>
      </w:hyperlink>
      <w:r>
        <w:t xml:space="preserve"> </w:t>
      </w:r>
      <w:hyperlink r:id="rId1352" w:anchor="A9A0NN">
        <w:r>
          <w:rPr>
            <w:color w:val="0000EE"/>
            <w:u w:val="single" w:color="0000EE"/>
          </w:rPr>
          <w:t xml:space="preserve">пунктом 2 статьи </w:t>
        </w:r>
      </w:hyperlink>
      <w:hyperlink r:id="rId1353" w:anchor="A9A0NN">
        <w:r>
          <w:rPr>
            <w:color w:val="0000EE"/>
            <w:u w:val="single" w:color="0000EE"/>
          </w:rPr>
          <w:t xml:space="preserve">101 </w:t>
        </w:r>
      </w:hyperlink>
      <w:hyperlink r:id="rId1354" w:anchor="A9A0NN">
        <w:r>
          <w:rPr>
            <w:color w:val="0000EE"/>
          </w:rPr>
          <w:t>Д</w:t>
        </w:r>
      </w:hyperlink>
      <w:hyperlink r:id="rId1355" w:anchor="A9A0NN">
        <w:r>
          <w:rPr>
            <w:color w:val="0000EE"/>
            <w:u w:val="single" w:color="0000EE"/>
          </w:rPr>
          <w:t xml:space="preserve">оговора о Евразийском экономическом союзе от </w:t>
        </w:r>
      </w:hyperlink>
      <w:hyperlink r:id="rId1356" w:anchor="A9A0NN">
        <w:r>
          <w:rPr>
            <w:color w:val="0000EE"/>
            <w:u w:val="single" w:color="0000EE"/>
          </w:rPr>
          <w:t>29.05.2014</w:t>
        </w:r>
      </w:hyperlink>
      <w:hyperlink r:id="rId1357" w:anchor="A9A0NN">
        <w:r>
          <w:t>,</w:t>
        </w:r>
      </w:hyperlink>
      <w:r>
        <w:t xml:space="preserve"> ратифицированного </w:t>
      </w:r>
      <w:hyperlink r:id="rId1358">
        <w:r>
          <w:rPr>
            <w:color w:val="0000EE"/>
            <w:u w:val="single" w:color="0000EE"/>
          </w:rPr>
          <w:t>Фе</w:t>
        </w:r>
      </w:hyperlink>
      <w:hyperlink r:id="rId1359">
        <w:r>
          <w:rPr>
            <w:color w:val="0000EE"/>
          </w:rPr>
          <w:t>д</w:t>
        </w:r>
      </w:hyperlink>
      <w:hyperlink r:id="rId1360">
        <w:r>
          <w:rPr>
            <w:color w:val="0000EE"/>
            <w:u w:val="single" w:color="0000EE"/>
          </w:rPr>
          <w:t xml:space="preserve">еральным законом от </w:t>
        </w:r>
      </w:hyperlink>
      <w:hyperlink r:id="rId1361">
        <w:r>
          <w:rPr>
            <w:color w:val="0000EE"/>
            <w:u w:val="single" w:color="0000EE"/>
          </w:rPr>
          <w:t>03.10.2014 № 279-ФЗ "О рати</w:t>
        </w:r>
      </w:hyperlink>
      <w:hyperlink r:id="rId1362">
        <w:r>
          <w:rPr>
            <w:color w:val="0000EE"/>
          </w:rPr>
          <w:t>ф</w:t>
        </w:r>
      </w:hyperlink>
      <w:hyperlink r:id="rId1363">
        <w:r>
          <w:rPr>
            <w:color w:val="0000EE"/>
            <w:u w:val="single" w:color="0000EE"/>
          </w:rPr>
          <w:t xml:space="preserve">икации </w:t>
        </w:r>
      </w:hyperlink>
      <w:hyperlink r:id="rId1364">
        <w:r>
          <w:rPr>
            <w:color w:val="0000EE"/>
          </w:rPr>
          <w:t>Д</w:t>
        </w:r>
      </w:hyperlink>
      <w:hyperlink r:id="rId1365">
        <w:r>
          <w:rPr>
            <w:color w:val="0000EE"/>
            <w:u w:val="single" w:color="0000EE"/>
          </w:rPr>
          <w:t>оговора о Евразийском экономическом союзе"</w:t>
        </w:r>
      </w:hyperlink>
      <w:r>
        <w:t xml:space="preserve"> (Договор</w:t>
      </w:r>
      <w:r>
        <w:t xml:space="preserve"> вступил в силу для Российской Федерации 01.01.2015).</w:t>
      </w:r>
    </w:p>
    <w:p w:rsidR="004E06AA" w:rsidRDefault="002C2A29">
      <w:pPr>
        <w:numPr>
          <w:ilvl w:val="0"/>
          <w:numId w:val="31"/>
        </w:numPr>
        <w:ind w:firstLine="390"/>
      </w:pPr>
      <w:r>
        <w:t>Эксплуатирующая организация должна обеспечивать использование работниками СИЗ кожных покровов изматериалов, (за исключением СИЗ кожного покрова одноразового применения), значения коэффициента дезактивац</w:t>
      </w:r>
      <w:r>
        <w:t xml:space="preserve">ии которых после четырех циклов загрязнение-дезактивация приведены в </w:t>
      </w:r>
      <w:hyperlink r:id="rId1366" w:anchor="8R80MA">
        <w:r>
          <w:rPr>
            <w:color w:val="0000EE"/>
            <w:u w:val="single" w:color="0000EE"/>
          </w:rPr>
          <w:t>таблице 1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2"/>
        <w:spacing w:after="204"/>
        <w:ind w:left="18" w:right="8"/>
      </w:pPr>
      <w:r>
        <w:t>КОЭФФИЦИЕНТ ДЕЗАКТИВАЦИИ ПОСЛЕ ЧЕТЫРЕХ ЦИКЛОВ ЗАГРЯЗНЕНИЕ-ДЕЗАКТИВАЦИЯ</w:t>
      </w:r>
    </w:p>
    <w:p w:rsidR="004E06AA" w:rsidRDefault="002C2A29">
      <w:pPr>
        <w:spacing w:after="57"/>
        <w:ind w:left="5897" w:right="85" w:hanging="5542"/>
      </w:pPr>
      <w:r>
        <w:t xml:space="preserve">Вид СИЗ кожного покрова </w:t>
      </w:r>
      <w:r>
        <w:t>и материал для их изготовления</w:t>
      </w:r>
      <w:r>
        <w:tab/>
        <w:t>Значение коэффициента дезактивации после четырех циклов загрязнение-дезактивация, не менее</w:t>
      </w:r>
    </w:p>
    <w:p w:rsidR="004E06AA" w:rsidRDefault="002C2A29">
      <w:pPr>
        <w:tabs>
          <w:tab w:val="center" w:pos="5874"/>
        </w:tabs>
        <w:ind w:left="0" w:firstLine="0"/>
        <w:jc w:val="left"/>
      </w:pPr>
      <w:r>
        <w:t>Материалы основной спецодежды:</w:t>
      </w:r>
      <w:r>
        <w:tab/>
        <w:t xml:space="preserve"> 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8227"/>
        </w:tabs>
        <w:ind w:left="0" w:firstLine="0"/>
        <w:jc w:val="left"/>
      </w:pPr>
      <w:r>
        <w:t>для оперативного персонала</w:t>
      </w:r>
      <w:r>
        <w:tab/>
        <w:t>10</w:t>
      </w:r>
    </w:p>
    <w:p w:rsidR="004E06AA" w:rsidRDefault="002C2A29">
      <w:pPr>
        <w:spacing w:after="60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8227"/>
        </w:tabs>
        <w:spacing w:after="49"/>
        <w:ind w:left="0" w:firstLine="0"/>
        <w:jc w:val="left"/>
      </w:pPr>
      <w:r>
        <w:t>для ремонтного персонала</w:t>
      </w:r>
      <w:r>
        <w:tab/>
        <w:t>20</w:t>
      </w:r>
    </w:p>
    <w:p w:rsidR="004E06AA" w:rsidRDefault="002C2A29">
      <w:pPr>
        <w:ind w:left="23" w:right="1597"/>
      </w:pPr>
      <w:r>
        <w:t>Материалы дополнительной спецодежды из изолирующих</w:t>
      </w:r>
      <w:r>
        <w:tab/>
        <w:t>20 материалов, в том числе плащей и чехлов на зимнюю</w:t>
      </w:r>
    </w:p>
    <w:p w:rsidR="004E06AA" w:rsidRDefault="002C2A29">
      <w:pPr>
        <w:spacing w:after="43"/>
        <w:ind w:left="23"/>
      </w:pPr>
      <w:r>
        <w:t>спецодежду</w:t>
      </w:r>
    </w:p>
    <w:p w:rsidR="004E06AA" w:rsidRDefault="002C2A29">
      <w:pPr>
        <w:tabs>
          <w:tab w:val="center" w:pos="8227"/>
        </w:tabs>
        <w:spacing w:after="64"/>
        <w:ind w:left="0" w:firstLine="0"/>
        <w:jc w:val="left"/>
      </w:pPr>
      <w:r>
        <w:t>Материалы для СИЗ рук</w:t>
      </w:r>
      <w:r>
        <w:tab/>
        <w:t>10</w:t>
      </w:r>
    </w:p>
    <w:p w:rsidR="004E06AA" w:rsidRDefault="002C2A29">
      <w:pPr>
        <w:tabs>
          <w:tab w:val="center" w:pos="5874"/>
        </w:tabs>
        <w:ind w:left="0" w:firstLine="0"/>
        <w:jc w:val="left"/>
      </w:pPr>
      <w:r>
        <w:t>Материалы для специальной обуви:</w:t>
      </w:r>
      <w:r>
        <w:tab/>
        <w:t xml:space="preserve"> 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8227"/>
        </w:tabs>
        <w:ind w:left="0" w:firstLine="0"/>
        <w:jc w:val="left"/>
      </w:pPr>
      <w:r>
        <w:t>основной</w:t>
      </w:r>
      <w:r>
        <w:tab/>
        <w:t>10</w:t>
      </w:r>
    </w:p>
    <w:p w:rsidR="004E06AA" w:rsidRDefault="002C2A29">
      <w:pPr>
        <w:spacing w:after="60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8227"/>
        </w:tabs>
        <w:spacing w:after="212"/>
        <w:ind w:left="0" w:firstLine="0"/>
        <w:jc w:val="left"/>
      </w:pPr>
      <w:r>
        <w:t>дополнительной</w:t>
      </w:r>
      <w:r>
        <w:tab/>
        <w:t>20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должна обеспечивать использование работниками СИЗ кожных покровов, в эксплуатационной документации на которые указываются значения коэффициентов защиты и времени непрерывного использования СИЗ кожных покровов, предназначенных дл</w:t>
      </w:r>
      <w:r>
        <w:t>я защиты от конкретных вредных веществ.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должна обеспечивать использование работниками СИЗ кожных покровов изнепроницаемых для вредных веществ материалов в течение времени непрерывного использования.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</w:t>
      </w:r>
      <w:r>
        <w:t>олжна обеспечивать использование работниками СИЗ кожных покровов изматериалов устойчивых к агрессивным средам, характерным для условий эксплуатации и применяемым для их дезактивации.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должна обеспечивать использование работниками</w:t>
      </w:r>
      <w:r>
        <w:t xml:space="preserve"> СИЗ кожных покровов, у которых не истек гарантийный срок хранения в складских условиях.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должна обеспечивать использование работниками СИЗ кожных покровов, длякоторых комплекс защитных и физико-механических свойств должен сохран</w:t>
      </w:r>
      <w:r>
        <w:t>яться после 5 циклов дезактивации. Для СИЗ кожных покровов одноразового применения требования настоящего пункта не применяются.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должна обеспечивать использование работниками СИЗ кожных покровов выдерживающий за время своей экспл</w:t>
      </w:r>
      <w:r>
        <w:t>уатации не менее 20 циклов дезактивации.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должна обеспечивать использование работниками СИЗ кожных покровов, конструкция которых, их покрой и распределение массы СИЗ кожных покровов не должны сокращать амплитуду движений более че</w:t>
      </w:r>
      <w:r>
        <w:t>м на 20% относительно движений без использования СИЗ кожных покровов.</w:t>
      </w:r>
    </w:p>
    <w:p w:rsidR="004E06AA" w:rsidRDefault="002C2A29">
      <w:pPr>
        <w:numPr>
          <w:ilvl w:val="0"/>
          <w:numId w:val="32"/>
        </w:numPr>
        <w:ind w:firstLine="390"/>
      </w:pPr>
      <w:r>
        <w:t>Эксплуатирующая организация должна обеспечивать работников костюмами изолирующими (далее - костюмы) в случае применения технологий, в которых есть риски воздействия на организм человека ионизирующего излучения (в том числе с используемыми и (или) образующи</w:t>
      </w:r>
      <w:r>
        <w:t>мися при работе ИИИ, химически токсичными веществами), присутствующими в окружающей среде в твердой и (или) жидкой фазе, а также в виде аэрозолей, паров и газов, воздействующих на организм человека ингаляционным либо перкутанным путем. 361. Эксплуатирующая</w:t>
      </w:r>
      <w:r>
        <w:t xml:space="preserve"> организация должна предоставлять работникам костюмы:</w:t>
      </w:r>
    </w:p>
    <w:p w:rsidR="004E06AA" w:rsidRDefault="002C2A29">
      <w:pPr>
        <w:ind w:left="400"/>
      </w:pPr>
      <w:r>
        <w:t>1) сохраняющие защитные свойства:</w:t>
      </w:r>
    </w:p>
    <w:p w:rsidR="004E06AA" w:rsidRDefault="002C2A29">
      <w:pPr>
        <w:ind w:left="400"/>
      </w:pPr>
      <w:r>
        <w:t>а) при температуре окружающего воздуха от минус 20 до плюс 40°С. При температуре окружающего воздуха от 0 до</w:t>
      </w:r>
    </w:p>
    <w:p w:rsidR="004E06AA" w:rsidRDefault="002C2A29">
      <w:pPr>
        <w:ind w:left="23"/>
      </w:pPr>
      <w:r>
        <w:t>минус 20°С допускается использование средств борьбы с запот</w:t>
      </w:r>
      <w:r>
        <w:t>еванием;</w:t>
      </w:r>
    </w:p>
    <w:p w:rsidR="004E06AA" w:rsidRDefault="002C2A29">
      <w:pPr>
        <w:ind w:left="400"/>
      </w:pPr>
      <w:r>
        <w:t>б) после трехкратного циклического изменения температуры от минус 40 до плюс 40°С;</w:t>
      </w:r>
    </w:p>
    <w:p w:rsidR="004E06AA" w:rsidRDefault="002C2A29">
      <w:pPr>
        <w:ind w:left="400" w:right="2978"/>
      </w:pPr>
      <w:r>
        <w:t>в) при относительной влажности воздуха до 100% при температуре до плюс 40°С; 2) конструкция которых за счет своих характеристик обеспечивает:</w:t>
      </w:r>
    </w:p>
    <w:p w:rsidR="004E06AA" w:rsidRDefault="002C2A29">
      <w:pPr>
        <w:ind w:left="13" w:firstLine="390"/>
      </w:pPr>
      <w:r>
        <w:t>а) допустимое время не</w:t>
      </w:r>
      <w:r>
        <w:t xml:space="preserve">прерывной эксплуатации костюмов не менее 1 часа при температуре окружающего воздуха плюс 25°С и выполнении работы средней тяжести IIб (исходя из параметров предельного теплового состояния человека, приведенных в </w:t>
      </w:r>
      <w:hyperlink r:id="rId1367" w:anchor="A6S0N6">
        <w:r>
          <w:rPr>
            <w:color w:val="0000EE"/>
            <w:u w:val="single" w:color="0000EE"/>
          </w:rPr>
          <w:t>таблице 4 Правил</w:t>
        </w:r>
      </w:hyperlink>
      <w:hyperlink r:id="rId1368" w:anchor="A6S0N6">
        <w:r>
          <w:t>)</w:t>
        </w:r>
      </w:hyperlink>
      <w:r>
        <w:t>;</w:t>
      </w:r>
    </w:p>
    <w:p w:rsidR="004E06AA" w:rsidRDefault="002C2A29">
      <w:pPr>
        <w:ind w:left="400"/>
      </w:pPr>
      <w:r>
        <w:t>б) максимально допустимую концентрацию следующих опасных и вредных веществ в подаваемом в костюмы</w:t>
      </w:r>
    </w:p>
    <w:p w:rsidR="004E06AA" w:rsidRDefault="002C2A29">
      <w:pPr>
        <w:spacing w:after="76"/>
        <w:ind w:left="23"/>
      </w:pPr>
      <w:r>
        <w:t>воздухе не более:</w:t>
      </w:r>
    </w:p>
    <w:p w:rsidR="004E06AA" w:rsidRDefault="002C2A29">
      <w:pPr>
        <w:spacing w:after="4" w:line="390" w:lineRule="auto"/>
        <w:ind w:left="400" w:right="716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1762125</wp:posOffset>
                </wp:positionH>
                <wp:positionV relativeFrom="paragraph">
                  <wp:posOffset>-55091</wp:posOffset>
                </wp:positionV>
                <wp:extent cx="657225" cy="666750"/>
                <wp:effectExtent l="0" t="0" r="0" b="0"/>
                <wp:wrapNone/>
                <wp:docPr id="137302" name="Group 1373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7225" cy="666750"/>
                          <a:chOff x="0" y="0"/>
                          <a:chExt cx="657225" cy="666750"/>
                        </a:xfrm>
                      </wpg:grpSpPr>
                      <pic:pic xmlns:pic="http://schemas.openxmlformats.org/drawingml/2006/picture">
                        <pic:nvPicPr>
                          <pic:cNvPr id="19131" name="Picture 19131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" cy="219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35" name="Picture 19135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219075"/>
                            <a:ext cx="104775" cy="22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136" name="Rectangle 19136"/>
                        <wps:cNvSpPr/>
                        <wps:spPr>
                          <a:xfrm>
                            <a:off x="330398" y="274167"/>
                            <a:ext cx="45755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139" name="Picture 19139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552450" y="447675"/>
                            <a:ext cx="10477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7302" style="width:51.75pt;height:52.5pt;position:absolute;z-index:-2147483475;mso-position-horizontal-relative:text;mso-position-horizontal:absolute;margin-left:138.75pt;mso-position-vertical-relative:text;margin-top:-4.33795pt;" coordsize="6572,6667">
                <v:shape id="Picture 19131" style="position:absolute;width:1047;height:2190;left:0;top:0;" filled="f">
                  <v:imagedata r:id="rId1199"/>
                </v:shape>
                <v:shape id="Picture 19135" style="position:absolute;width:1047;height:2286;left:2286;top:2190;" filled="f">
                  <v:imagedata r:id="rId1199"/>
                </v:shape>
                <v:rect id="Rectangle 19136" style="position:absolute;width:457;height:1547;left:3303;top:27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;</w:t>
                        </w:r>
                      </w:p>
                    </w:txbxContent>
                  </v:textbox>
                </v:rect>
                <v:shape id="Picture 19139" style="position:absolute;width:1047;height:2190;left:5524;top:4476;" filled="f">
                  <v:imagedata r:id="rId1199"/>
                </v:shape>
              </v:group>
            </w:pict>
          </mc:Fallback>
        </mc:AlternateContent>
      </w:r>
      <w:r>
        <w:t>окись углерода - 12,5 мг/м</w:t>
      </w:r>
      <w:r>
        <w:tab/>
        <w:t>; двуокись углерода - 1000 мг/м пары минеральных масел - 0,5 мг/м</w:t>
      </w:r>
      <w:r>
        <w:tab/>
        <w:t>.</w:t>
      </w:r>
    </w:p>
    <w:p w:rsidR="004E06AA" w:rsidRDefault="002C2A29">
      <w:pPr>
        <w:spacing w:after="222"/>
        <w:ind w:left="13" w:firstLine="390"/>
      </w:pPr>
      <w:r>
        <w:t>При наличии других опасных и вредных веществ их концентрации должны быть не более предельно допустимых гигиенических нормативов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9144" name="Picture 19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4" name="Picture 19144"/>
                    <pic:cNvPicPr/>
                  </pic:nvPicPr>
                  <pic:blipFill>
                    <a:blip r:embed="rId1369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247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19148" name="Picture 19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8" name="Picture 19148"/>
                    <pic:cNvPicPr/>
                  </pic:nvPicPr>
                  <pic:blipFill>
                    <a:blip r:embed="rId1369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370" w:anchor="7DG0K7">
        <w:r>
          <w:rPr>
            <w:color w:val="0000EE"/>
            <w:u w:val="single" w:color="0000EE"/>
          </w:rPr>
          <w:t>Таблицы 2.1</w:t>
        </w:r>
      </w:hyperlink>
      <w:r>
        <w:t xml:space="preserve">, </w:t>
      </w:r>
      <w:hyperlink r:id="rId1371" w:anchor="7DK0K9">
        <w:r>
          <w:rPr>
            <w:color w:val="0000EE"/>
            <w:u w:val="single" w:color="0000EE"/>
          </w:rPr>
          <w:t xml:space="preserve">2.2 санитарных правил и норм СанПиН 1.2.3685-21 "Гигиенические нормативы и требования к </w:t>
        </w:r>
      </w:hyperlink>
      <w:hyperlink r:id="rId1372" w:anchor="7DK0K9">
        <w:r>
          <w:rPr>
            <w:color w:val="0000EE"/>
            <w:u w:val="single" w:color="0000EE"/>
          </w:rPr>
          <w:t xml:space="preserve">обеспечению безопасности и </w:t>
        </w:r>
      </w:hyperlink>
      <w:hyperlink r:id="rId1373" w:anchor="7DK0K9">
        <w:r>
          <w:rPr>
            <w:color w:val="0000EE"/>
          </w:rPr>
          <w:t>(</w:t>
        </w:r>
      </w:hyperlink>
      <w:hyperlink r:id="rId1374" w:anchor="7DK0K9">
        <w:r>
          <w:rPr>
            <w:color w:val="0000EE"/>
            <w:u w:val="single" w:color="0000EE"/>
          </w:rPr>
          <w:t>или</w:t>
        </w:r>
      </w:hyperlink>
      <w:hyperlink r:id="rId1375" w:anchor="7DK0K9">
        <w:r>
          <w:rPr>
            <w:color w:val="0000EE"/>
          </w:rPr>
          <w:t>)</w:t>
        </w:r>
      </w:hyperlink>
      <w:hyperlink r:id="rId1376" w:anchor="7DK0K9">
        <w:r>
          <w:rPr>
            <w:color w:val="0000EE"/>
            <w:u w:val="single" w:color="0000EE"/>
          </w:rPr>
          <w:t xml:space="preserve"> безвре</w:t>
        </w:r>
      </w:hyperlink>
      <w:hyperlink r:id="rId1377" w:anchor="7DK0K9">
        <w:r>
          <w:rPr>
            <w:color w:val="0000EE"/>
          </w:rPr>
          <w:t>д</w:t>
        </w:r>
      </w:hyperlink>
      <w:hyperlink r:id="rId1378" w:anchor="7DK0K9">
        <w:r>
          <w:rPr>
            <w:color w:val="0000EE"/>
            <w:u w:val="single" w:color="0000EE"/>
          </w:rPr>
          <w:t xml:space="preserve">ности </w:t>
        </w:r>
      </w:hyperlink>
      <w:hyperlink r:id="rId1379" w:anchor="7DK0K9">
        <w:r>
          <w:rPr>
            <w:color w:val="0000EE"/>
          </w:rPr>
          <w:t>д</w:t>
        </w:r>
      </w:hyperlink>
      <w:hyperlink r:id="rId1380" w:anchor="7DK0K9">
        <w:r>
          <w:rPr>
            <w:color w:val="0000EE"/>
            <w:u w:val="single" w:color="0000EE"/>
          </w:rPr>
          <w:t xml:space="preserve">ля человека </w:t>
        </w:r>
      </w:hyperlink>
      <w:hyperlink r:id="rId1381" w:anchor="7DK0K9">
        <w:r>
          <w:rPr>
            <w:color w:val="0000EE"/>
          </w:rPr>
          <w:t>ф</w:t>
        </w:r>
      </w:hyperlink>
      <w:hyperlink r:id="rId1382" w:anchor="7DK0K9">
        <w:r>
          <w:rPr>
            <w:color w:val="0000EE"/>
            <w:u w:val="single" w:color="0000EE"/>
          </w:rPr>
          <w:t>акторов сре</w:t>
        </w:r>
      </w:hyperlink>
      <w:hyperlink r:id="rId1383" w:anchor="7DK0K9">
        <w:r>
          <w:rPr>
            <w:color w:val="0000EE"/>
          </w:rPr>
          <w:t>д</w:t>
        </w:r>
      </w:hyperlink>
      <w:hyperlink r:id="rId1384" w:anchor="7DK0K9">
        <w:r>
          <w:rPr>
            <w:color w:val="0000EE"/>
            <w:u w:val="single" w:color="0000EE"/>
          </w:rPr>
          <w:t>ы обитания"</w:t>
        </w:r>
      </w:hyperlink>
      <w:r>
        <w:t xml:space="preserve">, утвержденных </w:t>
      </w:r>
      <w:hyperlink r:id="rId1385" w:anchor="7D20K3">
        <w:r>
          <w:rPr>
            <w:color w:val="0000EE"/>
            <w:u w:val="single" w:color="0000EE"/>
          </w:rPr>
          <w:t>постановлением Главного госу</w:t>
        </w:r>
      </w:hyperlink>
      <w:hyperlink r:id="rId1386" w:anchor="7D20K3">
        <w:r>
          <w:rPr>
            <w:color w:val="0000EE"/>
          </w:rPr>
          <w:t>д</w:t>
        </w:r>
      </w:hyperlink>
      <w:hyperlink r:id="rId1387" w:anchor="7D20K3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388" w:anchor="7D20K3">
        <w:r>
          <w:rPr>
            <w:color w:val="0000EE"/>
          </w:rPr>
          <w:t>д</w:t>
        </w:r>
      </w:hyperlink>
      <w:hyperlink r:id="rId1389" w:anchor="7D20K3">
        <w:r>
          <w:rPr>
            <w:color w:val="0000EE"/>
            <w:u w:val="single" w:color="0000EE"/>
          </w:rPr>
          <w:t xml:space="preserve">ерации от </w:t>
        </w:r>
      </w:hyperlink>
      <w:hyperlink r:id="rId1390" w:anchor="7D20K3">
        <w:r>
          <w:rPr>
            <w:color w:val="0000EE"/>
            <w:u w:val="single" w:color="0000EE"/>
          </w:rPr>
          <w:t xml:space="preserve">28.01.2021 </w:t>
        </w:r>
      </w:hyperlink>
      <w:hyperlink r:id="rId1391" w:anchor="7D20K3">
        <w:r>
          <w:rPr>
            <w:color w:val="0000EE"/>
            <w:u w:val="single" w:color="0000EE"/>
          </w:rPr>
          <w:t xml:space="preserve">№ </w:t>
        </w:r>
      </w:hyperlink>
      <w:hyperlink r:id="rId1392" w:anchor="7D20K3">
        <w:r>
          <w:rPr>
            <w:color w:val="0000EE"/>
            <w:u w:val="single" w:color="0000EE"/>
          </w:rPr>
          <w:t xml:space="preserve">2 </w:t>
        </w:r>
      </w:hyperlink>
      <w:r>
        <w:t xml:space="preserve">(зарегистрировано Минюстом России 29.01.2021, регистрационный № 62296), с изменениями, внесенными </w:t>
      </w:r>
      <w:hyperlink r:id="rId1393" w:anchor="64S0IJ">
        <w:r>
          <w:rPr>
            <w:color w:val="0000EE"/>
            <w:u w:val="single" w:color="0000EE"/>
          </w:rPr>
          <w:t>постановлениями Главного госу</w:t>
        </w:r>
      </w:hyperlink>
      <w:hyperlink r:id="rId1394" w:anchor="64S0IJ">
        <w:r>
          <w:rPr>
            <w:color w:val="0000EE"/>
          </w:rPr>
          <w:t>д</w:t>
        </w:r>
      </w:hyperlink>
      <w:hyperlink r:id="rId1395" w:anchor="64S0IJ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396" w:anchor="64S0IJ">
        <w:r>
          <w:rPr>
            <w:color w:val="0000EE"/>
          </w:rPr>
          <w:t>д</w:t>
        </w:r>
      </w:hyperlink>
      <w:hyperlink r:id="rId1397" w:anchor="64S0IJ">
        <w:r>
          <w:rPr>
            <w:color w:val="0000EE"/>
            <w:u w:val="single" w:color="0000EE"/>
          </w:rPr>
          <w:t xml:space="preserve">ерации от </w:t>
        </w:r>
      </w:hyperlink>
      <w:hyperlink r:id="rId1398" w:anchor="64S0IJ">
        <w:r>
          <w:rPr>
            <w:color w:val="0000EE"/>
            <w:u w:val="single" w:color="0000EE"/>
          </w:rPr>
          <w:t xml:space="preserve">30.12.2022 </w:t>
        </w:r>
      </w:hyperlink>
      <w:hyperlink r:id="rId1399" w:anchor="64S0IJ">
        <w:r>
          <w:rPr>
            <w:color w:val="0000EE"/>
            <w:u w:val="single" w:color="0000EE"/>
          </w:rPr>
          <w:t xml:space="preserve">№ </w:t>
        </w:r>
      </w:hyperlink>
      <w:hyperlink r:id="rId1400" w:anchor="64S0IJ">
        <w:r>
          <w:rPr>
            <w:color w:val="0000EE"/>
            <w:u w:val="single" w:color="0000EE"/>
          </w:rPr>
          <w:t>24</w:t>
        </w:r>
      </w:hyperlink>
    </w:p>
    <w:p w:rsidR="004E06AA" w:rsidRDefault="002C2A29">
      <w:pPr>
        <w:spacing w:after="247" w:line="256" w:lineRule="auto"/>
        <w:ind w:left="0" w:firstLine="390"/>
      </w:pPr>
      <w:r>
        <w:t xml:space="preserve">(зарегистрировано Минюстом России 09.03.2023, регистрационной № 72558), </w:t>
      </w:r>
      <w:hyperlink r:id="rId1401" w:anchor="64S0IJ">
        <w:r>
          <w:rPr>
            <w:color w:val="0000EE"/>
            <w:u w:val="single" w:color="0000EE"/>
          </w:rPr>
          <w:t>от 16.12.2024 № 12</w:t>
        </w:r>
      </w:hyperlink>
      <w:hyperlink r:id="rId1402" w:anchor="64S0IJ">
        <w:r>
          <w:t xml:space="preserve"> </w:t>
        </w:r>
      </w:hyperlink>
      <w:r>
        <w:t xml:space="preserve">(зарегистрировано Минюстом России 08.05.2025, регистрационной № 81783) (далее - СанПиН 1.2.3685-21). В соответствии с </w:t>
      </w:r>
      <w:hyperlink r:id="rId1403" w:anchor="6520IM">
        <w:r>
          <w:rPr>
            <w:color w:val="0000EE"/>
            <w:u w:val="single" w:color="0000EE"/>
          </w:rPr>
          <w:t xml:space="preserve">пунктом 3 </w:t>
        </w:r>
      </w:hyperlink>
      <w:hyperlink r:id="rId1404" w:anchor="6520IM">
        <w:r>
          <w:rPr>
            <w:color w:val="0000EE"/>
            <w:u w:val="single" w:color="0000EE"/>
          </w:rPr>
          <w:t>постановления Главного госу</w:t>
        </w:r>
      </w:hyperlink>
      <w:hyperlink r:id="rId1405" w:anchor="6520IM">
        <w:r>
          <w:rPr>
            <w:color w:val="0000EE"/>
          </w:rPr>
          <w:t>д</w:t>
        </w:r>
      </w:hyperlink>
      <w:hyperlink r:id="rId1406" w:anchor="6520IM">
        <w:r>
          <w:rPr>
            <w:color w:val="0000EE"/>
            <w:u w:val="single" w:color="0000EE"/>
          </w:rPr>
          <w:t>арственного санитарного врача Российской Фе</w:t>
        </w:r>
      </w:hyperlink>
      <w:hyperlink r:id="rId1407" w:anchor="6520IM">
        <w:r>
          <w:rPr>
            <w:color w:val="0000EE"/>
          </w:rPr>
          <w:t>д</w:t>
        </w:r>
      </w:hyperlink>
      <w:hyperlink r:id="rId1408" w:anchor="6520IM">
        <w:r>
          <w:rPr>
            <w:color w:val="0000EE"/>
            <w:u w:val="single" w:color="0000EE"/>
          </w:rPr>
          <w:t xml:space="preserve">ерации от </w:t>
        </w:r>
      </w:hyperlink>
      <w:hyperlink r:id="rId1409" w:anchor="6520IM">
        <w:r>
          <w:rPr>
            <w:color w:val="0000EE"/>
            <w:u w:val="single" w:color="0000EE"/>
          </w:rPr>
          <w:t xml:space="preserve">28.01.2021 </w:t>
        </w:r>
      </w:hyperlink>
      <w:hyperlink r:id="rId1410" w:anchor="6520IM">
        <w:r>
          <w:rPr>
            <w:color w:val="0000EE"/>
            <w:u w:val="single" w:color="0000EE"/>
          </w:rPr>
          <w:t xml:space="preserve">№ </w:t>
        </w:r>
      </w:hyperlink>
      <w:hyperlink r:id="rId1411" w:anchor="6520IM">
        <w:r>
          <w:rPr>
            <w:color w:val="0000EE"/>
            <w:u w:val="single" w:color="0000EE"/>
          </w:rPr>
          <w:t>2</w:t>
        </w:r>
      </w:hyperlink>
      <w:r>
        <w:t xml:space="preserve"> </w:t>
      </w:r>
      <w:hyperlink r:id="rId1412" w:anchor="6560IO">
        <w:r>
          <w:rPr>
            <w:color w:val="0000EE"/>
            <w:u w:val="single" w:color="0000EE"/>
          </w:rPr>
          <w:t xml:space="preserve">СанПиН </w:t>
        </w:r>
      </w:hyperlink>
      <w:hyperlink r:id="rId1413" w:anchor="6560IO">
        <w:r>
          <w:rPr>
            <w:color w:val="0000EE"/>
            <w:u w:val="single" w:color="0000EE"/>
          </w:rPr>
          <w:t>2.1.3684-21*</w:t>
        </w:r>
      </w:hyperlink>
      <w:r>
        <w:t xml:space="preserve"> действует до 01.03.2027.</w:t>
      </w:r>
    </w:p>
    <w:p w:rsidR="004E06AA" w:rsidRDefault="002C2A29">
      <w:pPr>
        <w:ind w:left="400"/>
      </w:pPr>
      <w:r>
        <w:t xml:space="preserve">* Вероятно, ошибка оригинала. Следует читать "СанПиН 1.2.3685-21". - Примечание изготовителя базы данных.     </w:t>
      </w:r>
    </w:p>
    <w:p w:rsidR="004E06AA" w:rsidRDefault="002C2A29">
      <w:pPr>
        <w:ind w:left="400"/>
      </w:pPr>
      <w:r>
        <w:t>в) оптимальную температуру вдыхаемой га</w:t>
      </w:r>
      <w:r>
        <w:t>зовой смеси при относительной влажности 60-80% (далее - влажная</w:t>
      </w:r>
    </w:p>
    <w:p w:rsidR="004E06AA" w:rsidRDefault="002C2A29">
      <w:pPr>
        <w:ind w:left="23"/>
      </w:pPr>
      <w:r>
        <w:t>газовая смесь) не выше плюс 36°С.</w:t>
      </w:r>
    </w:p>
    <w:p w:rsidR="004E06AA" w:rsidRDefault="002C2A29">
      <w:pPr>
        <w:ind w:left="400"/>
      </w:pPr>
      <w:r>
        <w:t>г) допустимую температуру влажной газовой смеси не выше плюс 45°С.</w:t>
      </w:r>
    </w:p>
    <w:p w:rsidR="004E06AA" w:rsidRDefault="002C2A29">
      <w:pPr>
        <w:ind w:left="400"/>
      </w:pPr>
      <w:r>
        <w:t>д) предельную температуру влажной газовой смеси плюс 50 и сухой смеси плюс 60°С.</w:t>
      </w:r>
    </w:p>
    <w:p w:rsidR="004E06AA" w:rsidRDefault="002C2A29">
      <w:pPr>
        <w:ind w:left="400"/>
      </w:pPr>
      <w:r>
        <w:t>е) устройс</w:t>
      </w:r>
      <w:r>
        <w:t>тво вентиляции, осуществляющее непрерывное обновление воздуха в подкостюмном пространстве.</w:t>
      </w:r>
    </w:p>
    <w:p w:rsidR="004E06AA" w:rsidRDefault="002C2A29">
      <w:pPr>
        <w:spacing w:after="71"/>
        <w:ind w:left="13" w:firstLine="39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6467474</wp:posOffset>
                </wp:positionH>
                <wp:positionV relativeFrom="paragraph">
                  <wp:posOffset>890265</wp:posOffset>
                </wp:positionV>
                <wp:extent cx="495300" cy="447675"/>
                <wp:effectExtent l="0" t="0" r="0" b="0"/>
                <wp:wrapNone/>
                <wp:docPr id="135481" name="Group 1354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" cy="447675"/>
                          <a:chOff x="0" y="0"/>
                          <a:chExt cx="495300" cy="447675"/>
                        </a:xfrm>
                      </wpg:grpSpPr>
                      <pic:pic xmlns:pic="http://schemas.openxmlformats.org/drawingml/2006/picture">
                        <pic:nvPicPr>
                          <pic:cNvPr id="19626" name="Picture 19626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" cy="219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630" name="Picture 19630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390525" y="219075"/>
                            <a:ext cx="104775" cy="2286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5481" style="width:39pt;height:35.25pt;position:absolute;z-index:-2147483563;mso-position-horizontal-relative:text;mso-position-horizontal:absolute;margin-left:509.25pt;mso-position-vertical-relative:text;margin-top:70.0996pt;" coordsize="4953,4476">
                <v:shape id="Picture 19626" style="position:absolute;width:1047;height:2190;left:0;top:0;" filled="f">
                  <v:imagedata r:id="rId1199"/>
                </v:shape>
                <v:shape id="Picture 19630" style="position:absolute;width:1047;height:2286;left:3905;top:2190;" filled="f">
                  <v:imagedata r:id="rId1199"/>
                </v:shape>
              </v:group>
            </w:pict>
          </mc:Fallback>
        </mc:AlternateContent>
      </w:r>
      <w:r>
        <w:t>ж) устройство системы подачи воздуха в подкостюмное пространство шланговых костюмов: с объемной скоростью подачи воздуха не менее 250 дм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9616" name="Picture 196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6" name="Picture 19616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/мин. при температуре плюс </w:t>
      </w:r>
      <w:r>
        <w:t>20°С; избыточным давлением воздуха в подкостюмном пространстве относительно давления воздуха в рабочей зоне в диапазоне 0,1-0,3 кПа при объемной скорости воздуха 250 дм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19621" name="Picture 196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1" name="Picture 19621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/мин. и неподвижном положении стоящего человека, а при движениях - не более 1,2 кПа; во</w:t>
      </w:r>
      <w:r>
        <w:t>зможностью бесступенчатого регулирования объемной скорости подачи воздуха в диапазоне 150-500 дм /мин; с объемной скоростью подачи воздуха при полностью закрытом регулирующем устройстве (кране), равную 60 дм /</w:t>
      </w:r>
    </w:p>
    <w:p w:rsidR="004E06AA" w:rsidRDefault="002C2A29">
      <w:pPr>
        <w:ind w:left="403" w:hanging="390"/>
      </w:pPr>
      <w:r>
        <w:t>мин; с температурой подаваемого воздуха в диап</w:t>
      </w:r>
      <w:r>
        <w:t>азоне от плюс 18°С до плюс 23°С при относительной влажности от 30</w:t>
      </w:r>
    </w:p>
    <w:p w:rsidR="004E06AA" w:rsidRDefault="002C2A29">
      <w:pPr>
        <w:ind w:left="23"/>
      </w:pPr>
      <w:r>
        <w:t>до 60%;</w:t>
      </w:r>
    </w:p>
    <w:p w:rsidR="004E06AA" w:rsidRDefault="002C2A29">
      <w:pPr>
        <w:ind w:left="400"/>
      </w:pPr>
      <w:r>
        <w:t>3) конструктивно позволяющих:</w:t>
      </w:r>
    </w:p>
    <w:p w:rsidR="004E06AA" w:rsidRDefault="002C2A29">
      <w:pPr>
        <w:ind w:left="400"/>
      </w:pPr>
      <w:r>
        <w:t>а) сохранять амплитуду движений работника;</w:t>
      </w:r>
    </w:p>
    <w:p w:rsidR="004E06AA" w:rsidRDefault="002C2A29">
      <w:pPr>
        <w:ind w:left="400"/>
      </w:pPr>
      <w:r>
        <w:t>б) обеспечить возможность устойчивых приема и передачи звуковой, зрительной или передаваемой с помощью</w:t>
      </w:r>
    </w:p>
    <w:p w:rsidR="004E06AA" w:rsidRDefault="002C2A29">
      <w:pPr>
        <w:ind w:left="23"/>
      </w:pPr>
      <w:r>
        <w:t xml:space="preserve">специальных устройств информации в соответствии требованиями </w:t>
      </w:r>
      <w:hyperlink r:id="rId1414" w:anchor="8P80LV">
        <w:r>
          <w:rPr>
            <w:color w:val="0000EE"/>
            <w:u w:val="single" w:color="0000EE"/>
          </w:rPr>
          <w:t>по</w:t>
        </w:r>
      </w:hyperlink>
      <w:hyperlink r:id="rId1415" w:anchor="8P80LV">
        <w:r>
          <w:rPr>
            <w:color w:val="0000EE"/>
          </w:rPr>
          <w:t>д</w:t>
        </w:r>
      </w:hyperlink>
      <w:hyperlink r:id="rId1416" w:anchor="8P80LV">
        <w:r>
          <w:rPr>
            <w:color w:val="0000EE"/>
            <w:u w:val="single" w:color="0000EE"/>
          </w:rPr>
          <w:t>пункта 1 п</w:t>
        </w:r>
      </w:hyperlink>
      <w:hyperlink r:id="rId1417" w:anchor="8P80LV">
        <w:r>
          <w:rPr>
            <w:color w:val="0000EE"/>
          </w:rPr>
          <w:t>у</w:t>
        </w:r>
      </w:hyperlink>
      <w:hyperlink r:id="rId1418" w:anchor="8P80LV">
        <w:r>
          <w:rPr>
            <w:color w:val="0000EE"/>
            <w:u w:val="single" w:color="0000EE"/>
          </w:rPr>
          <w:t>нкта 4.4 ТР ТС 019/2011</w:t>
        </w:r>
      </w:hyperlink>
      <w:hyperlink r:id="rId1419" w:anchor="8P80LV">
        <w:r>
          <w:t>;</w:t>
        </w:r>
      </w:hyperlink>
    </w:p>
    <w:p w:rsidR="004E06AA" w:rsidRDefault="002C2A29">
      <w:pPr>
        <w:ind w:left="400"/>
      </w:pPr>
      <w:r>
        <w:t>в) обеспечивать теплоизоляцию, подвод или отведение тепла (для костюмов, предназначенных при эксплуатации в</w:t>
      </w:r>
    </w:p>
    <w:p w:rsidR="004E06AA" w:rsidRDefault="002C2A29">
      <w:pPr>
        <w:ind w:left="23"/>
      </w:pPr>
      <w:r>
        <w:t>неблагоприятных микроклиматических условиях);</w:t>
      </w:r>
    </w:p>
    <w:p w:rsidR="004E06AA" w:rsidRDefault="002C2A29">
      <w:pPr>
        <w:ind w:left="400"/>
      </w:pPr>
      <w:r>
        <w:t>г) обеспечить возможность дыхания в течение времени, необходимого для выхода из загрязненной зоны,</w:t>
      </w:r>
    </w:p>
    <w:p w:rsidR="004E06AA" w:rsidRDefault="002C2A29">
      <w:pPr>
        <w:ind w:left="23"/>
      </w:pPr>
      <w:r>
        <w:t>посредством включения в конструкцию костюмов аварийного устройства или путем применения респиратора;</w:t>
      </w:r>
    </w:p>
    <w:p w:rsidR="004E06AA" w:rsidRDefault="002C2A29">
      <w:pPr>
        <w:ind w:left="13" w:firstLine="390"/>
      </w:pPr>
      <w:r>
        <w:t>д) выдерживать осевую растягивающую нагрузку силой 50 Н,</w:t>
      </w:r>
      <w:r>
        <w:t xml:space="preserve"> приложенную в течение 10 секунд десятикратно с 10секундным перерывом посредством устройства сброса избыточного воздуха из подкостюмного пространства (далее выпускной клапан);</w:t>
      </w:r>
    </w:p>
    <w:p w:rsidR="004E06AA" w:rsidRDefault="002C2A29">
      <w:pPr>
        <w:spacing w:after="59"/>
        <w:ind w:left="400"/>
      </w:pPr>
      <w:r>
        <w:t>е) обеспечить исправную работу выпускного клапана костюмов после прохождения чер</w:t>
      </w:r>
      <w:r>
        <w:t>ез него воздуха со</w:t>
      </w:r>
    </w:p>
    <w:p w:rsidR="004E06AA" w:rsidRDefault="002C2A29">
      <w:pPr>
        <w:spacing w:after="502"/>
        <w:ind w:left="23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-55091</wp:posOffset>
                </wp:positionV>
                <wp:extent cx="3829050" cy="381000"/>
                <wp:effectExtent l="0" t="0" r="0" b="0"/>
                <wp:wrapNone/>
                <wp:docPr id="135482" name="Group 135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9050" cy="381000"/>
                          <a:chOff x="0" y="0"/>
                          <a:chExt cx="3829050" cy="381000"/>
                        </a:xfrm>
                      </wpg:grpSpPr>
                      <pic:pic xmlns:pic="http://schemas.openxmlformats.org/drawingml/2006/picture">
                        <pic:nvPicPr>
                          <pic:cNvPr id="19688" name="Picture 19688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2152650" y="0"/>
                            <a:ext cx="104775" cy="21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689" name="Rectangle 19689"/>
                        <wps:cNvSpPr/>
                        <wps:spPr>
                          <a:xfrm>
                            <a:off x="2257574" y="55092"/>
                            <a:ext cx="387674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/мин;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691" name="Picture 19691"/>
                          <pic:cNvPicPr/>
                        </pic:nvPicPr>
                        <pic:blipFill>
                          <a:blip r:embed="rId1300"/>
                          <a:stretch>
                            <a:fillRect/>
                          </a:stretch>
                        </pic:blipFill>
                        <pic:spPr>
                          <a:xfrm>
                            <a:off x="0" y="219075"/>
                            <a:ext cx="3829050" cy="1619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5482" style="width:301.5pt;height:30pt;position:absolute;z-index:-2147483512;mso-position-horizontal-relative:text;mso-position-horizontal:absolute;margin-left:0pt;mso-position-vertical-relative:text;margin-top:-4.33795pt;" coordsize="38290,3810">
                <v:shape id="Picture 19688" style="position:absolute;width:1047;height:2190;left:21526;top:0;" filled="f">
                  <v:imagedata r:id="rId1199"/>
                </v:shape>
                <v:rect id="Rectangle 19689" style="position:absolute;width:3876;height:1547;left:22575;top:5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/мин;</w:t>
                        </w:r>
                      </w:p>
                    </w:txbxContent>
                  </v:textbox>
                </v:rect>
                <v:shape id="Picture 19691" style="position:absolute;width:38290;height:1619;left:0;top:2190;" filled="f">
                  <v:imagedata r:id="rId1270"/>
                </v:shape>
              </v:group>
            </w:pict>
          </mc:Fallback>
        </mc:AlternateContent>
      </w:r>
      <w:r>
        <w:t>скоростью воздушного потока 300 дм</w:t>
      </w:r>
    </w:p>
    <w:p w:rsidR="004E06AA" w:rsidRDefault="002C2A29">
      <w:pPr>
        <w:ind w:left="13" w:firstLine="390"/>
      </w:pPr>
      <w:r>
        <w:t>ж) обеспечить герметичность и заменяемость соединительных узлов лицевых частей, перчаток, специальной обуви и других конструктивных элементов. При этом перчатки и специальная обувь могут быть в</w:t>
      </w:r>
      <w:r>
        <w:t>ыполнены как единое целое с костюмами, так и быть съемными;</w:t>
      </w:r>
    </w:p>
    <w:p w:rsidR="004E06AA" w:rsidRDefault="002C2A29">
      <w:pPr>
        <w:ind w:left="400"/>
      </w:pPr>
      <w:r>
        <w:t>з) не допускать механическое воздействие лицевых частей костюмов, превышающее диапазон 35-60 Н;</w:t>
      </w:r>
    </w:p>
    <w:p w:rsidR="004E06AA" w:rsidRDefault="002C2A29">
      <w:pPr>
        <w:ind w:left="400"/>
      </w:pPr>
      <w:r>
        <w:t>и) обеспечивать крепление шлема к его горловине, исключающее протечку загрязненного воздуха и позвол</w:t>
      </w:r>
      <w:r>
        <w:t>яющее</w:t>
      </w:r>
    </w:p>
    <w:p w:rsidR="004E06AA" w:rsidRDefault="002C2A29">
      <w:pPr>
        <w:ind w:left="23"/>
      </w:pPr>
      <w:r>
        <w:t>осуществлять работы, требующие снятие шлема;</w:t>
      </w:r>
    </w:p>
    <w:p w:rsidR="004E06AA" w:rsidRDefault="002C2A29">
      <w:pPr>
        <w:ind w:left="400"/>
      </w:pPr>
      <w:r>
        <w:t>4) изготовленных из материалов (пакета материалов):</w:t>
      </w:r>
    </w:p>
    <w:p w:rsidR="004E06AA" w:rsidRDefault="002C2A29">
      <w:pPr>
        <w:ind w:left="400"/>
      </w:pPr>
      <w:r>
        <w:t>а) непроницаемых для опасных и вредных веществ в течение времени непрерывного использования костюмов, но</w:t>
      </w:r>
    </w:p>
    <w:p w:rsidR="004E06AA" w:rsidRDefault="002C2A29">
      <w:pPr>
        <w:ind w:left="23"/>
      </w:pPr>
      <w:r>
        <w:t>не менее 6 часов;</w:t>
      </w:r>
    </w:p>
    <w:p w:rsidR="004E06AA" w:rsidRDefault="002C2A29">
      <w:pPr>
        <w:ind w:left="400"/>
      </w:pPr>
      <w:r>
        <w:t>б) исключающих возможность ток</w:t>
      </w:r>
      <w:r>
        <w:t>сического, раздражающего и сенсибилизирующего воздействия на организм</w:t>
      </w:r>
    </w:p>
    <w:p w:rsidR="004E06AA" w:rsidRDefault="002C2A29">
      <w:pPr>
        <w:spacing w:after="217"/>
        <w:ind w:left="23"/>
      </w:pPr>
      <w:r>
        <w:t>человека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9713" name="Picture 197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3" name="Picture 19713"/>
                    <pic:cNvPicPr/>
                  </pic:nvPicPr>
                  <pic:blipFill>
                    <a:blip r:embed="rId142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19717" name="Picture 197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7" name="Picture 19717"/>
                    <pic:cNvPicPr/>
                  </pic:nvPicPr>
                  <pic:blipFill>
                    <a:blip r:embed="rId142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421" w:anchor="7EC0KF">
        <w:r>
          <w:rPr>
            <w:color w:val="0000EE"/>
            <w:u w:val="single" w:color="0000EE"/>
          </w:rPr>
          <w:t>По</w:t>
        </w:r>
      </w:hyperlink>
      <w:hyperlink r:id="rId1422" w:anchor="7EC0KF">
        <w:r>
          <w:rPr>
            <w:color w:val="0000EE"/>
          </w:rPr>
          <w:t>д</w:t>
        </w:r>
      </w:hyperlink>
      <w:hyperlink r:id="rId1423" w:anchor="7EC0KF">
        <w:r>
          <w:rPr>
            <w:color w:val="0000EE"/>
            <w:u w:val="single" w:color="0000EE"/>
          </w:rPr>
          <w:t>пункты 1</w:t>
        </w:r>
      </w:hyperlink>
      <w:r>
        <w:t xml:space="preserve"> и </w:t>
      </w:r>
      <w:hyperlink r:id="rId1424" w:anchor="7EG0KH">
        <w:r>
          <w:rPr>
            <w:color w:val="0000EE"/>
            <w:u w:val="single" w:color="0000EE"/>
          </w:rPr>
          <w:t>3 п</w:t>
        </w:r>
      </w:hyperlink>
      <w:hyperlink r:id="rId1425" w:anchor="7EG0KH">
        <w:r>
          <w:rPr>
            <w:color w:val="0000EE"/>
          </w:rPr>
          <w:t>у</w:t>
        </w:r>
      </w:hyperlink>
      <w:hyperlink r:id="rId1426" w:anchor="7EG0KH">
        <w:r>
          <w:rPr>
            <w:color w:val="0000EE"/>
            <w:u w:val="single" w:color="0000EE"/>
          </w:rPr>
          <w:t>нкта 4.2 ТР ТС 019/2011</w:t>
        </w:r>
      </w:hyperlink>
      <w:hyperlink r:id="rId1427" w:anchor="7EG0KH">
        <w:r>
          <w:t>.</w:t>
        </w:r>
      </w:hyperlink>
    </w:p>
    <w:p w:rsidR="004E06AA" w:rsidRDefault="002C2A29">
      <w:pPr>
        <w:ind w:left="400"/>
      </w:pPr>
      <w:r>
        <w:t>в) с коэффициентом дезактивируемости не менее 10 после 4 циклов загрязнения-дезактивации (для костюмов</w:t>
      </w:r>
    </w:p>
    <w:p w:rsidR="004E06AA" w:rsidRDefault="002C2A29">
      <w:pPr>
        <w:ind w:left="23"/>
      </w:pPr>
      <w:r>
        <w:t>многоразового примене</w:t>
      </w:r>
      <w:r>
        <w:t>ния);</w:t>
      </w:r>
    </w:p>
    <w:p w:rsidR="004E06AA" w:rsidRDefault="002C2A29">
      <w:pPr>
        <w:ind w:left="400"/>
      </w:pPr>
      <w:r>
        <w:t>г) устойчивых к агрессивным средам, характерным для условий эксплуатации костюмов и применяемым для их</w:t>
      </w:r>
    </w:p>
    <w:p w:rsidR="004E06AA" w:rsidRDefault="002C2A29">
      <w:pPr>
        <w:ind w:left="23"/>
      </w:pPr>
      <w:r>
        <w:t>дезактивации, дегазации и дезинфекции, согласно эксплуатационной документации;</w:t>
      </w:r>
    </w:p>
    <w:p w:rsidR="004E06AA" w:rsidRDefault="002C2A29">
      <w:pPr>
        <w:ind w:left="13" w:firstLine="390"/>
      </w:pPr>
      <w:r>
        <w:t>д) устойчивых к воспламенению (для костюмов, предназначенных для экс</w:t>
      </w:r>
      <w:r>
        <w:t>плуатации в условиях возможного контакта с открытым пламенем, нагретыми или раскаленными поверхностями и легковоспламеняющимися веществами);</w:t>
      </w:r>
    </w:p>
    <w:p w:rsidR="004E06AA" w:rsidRDefault="002C2A29">
      <w:pPr>
        <w:ind w:left="400"/>
      </w:pPr>
      <w:r>
        <w:t>е) обладающих влагопроводными свойствами, а также соответствующих параметрам систем искусственного</w:t>
      </w:r>
    </w:p>
    <w:p w:rsidR="004E06AA" w:rsidRDefault="002C2A29">
      <w:pPr>
        <w:ind w:left="23"/>
      </w:pPr>
      <w:r>
        <w:t>терморегулирован</w:t>
      </w:r>
      <w:r>
        <w:t>ия, исходя из следующих влагопотерь:</w:t>
      </w:r>
    </w:p>
    <w:p w:rsidR="004E06AA" w:rsidRDefault="002C2A29">
      <w:pPr>
        <w:spacing w:after="4" w:line="267" w:lineRule="auto"/>
        <w:ind w:left="400" w:right="4444"/>
        <w:jc w:val="left"/>
      </w:pPr>
      <w:r>
        <w:t>в оптимальных условиях - 200 г/ч; в допустимых условиях - 400 г/ч; при работах до 4 часов - 600 г/ч; при работах до 1 часа (далее - кратковременные работы) - 1200 г/ч;</w:t>
      </w:r>
    </w:p>
    <w:p w:rsidR="004E06AA" w:rsidRDefault="002C2A29">
      <w:pPr>
        <w:ind w:left="13" w:firstLine="390"/>
      </w:pPr>
      <w:r>
        <w:t>ж) обладающих теплоизоляционными свойствами, учитыв</w:t>
      </w:r>
      <w:r>
        <w:t xml:space="preserve">ающими степень физической активности работника и температуру наружного воздуха в соответствии с данными, приведенными в </w:t>
      </w:r>
      <w:hyperlink r:id="rId1428" w:anchor="A760NC">
        <w:r>
          <w:rPr>
            <w:color w:val="0000EE"/>
            <w:u w:val="single" w:color="0000EE"/>
          </w:rPr>
          <w:t>таблице 2</w:t>
        </w:r>
      </w:hyperlink>
      <w:hyperlink r:id="rId1429" w:anchor="A760NC">
        <w:r>
          <w:t>.</w:t>
        </w:r>
      </w:hyperlink>
    </w:p>
    <w:p w:rsidR="004E06AA" w:rsidRDefault="002C2A29">
      <w:pPr>
        <w:pStyle w:val="Heading2"/>
        <w:spacing w:line="263" w:lineRule="auto"/>
        <w:ind w:left="966" w:firstLine="9083"/>
        <w:jc w:val="both"/>
      </w:pPr>
      <w:r>
        <w:rPr>
          <w:sz w:val="19"/>
        </w:rPr>
        <w:t xml:space="preserve">Таблица 2 </w:t>
      </w:r>
      <w:r>
        <w:t>ТЕПЛОВОЕ СОПРОТИВЛЕНИЕ ТЕПЛОЗАЩИТНОГО ПАКЕТА МАТЕРИАЛОВ КОСТЮМОВ</w:t>
      </w:r>
    </w:p>
    <w:tbl>
      <w:tblPr>
        <w:tblStyle w:val="TableGrid"/>
        <w:tblW w:w="6539" w:type="dxa"/>
        <w:tblInd w:w="1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340"/>
        <w:gridCol w:w="550"/>
        <w:gridCol w:w="550"/>
        <w:gridCol w:w="550"/>
        <w:gridCol w:w="550"/>
        <w:gridCol w:w="550"/>
        <w:gridCol w:w="450"/>
      </w:tblGrid>
      <w:tr w:rsidR="004E06AA">
        <w:trPr>
          <w:trHeight w:val="270"/>
        </w:trPr>
        <w:tc>
          <w:tcPr>
            <w:tcW w:w="653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right" w:pos="6539"/>
              </w:tabs>
              <w:spacing w:after="0" w:line="259" w:lineRule="auto"/>
              <w:ind w:left="0" w:firstLine="0"/>
              <w:jc w:val="left"/>
            </w:pPr>
            <w:r>
              <w:t>Степень физической</w:t>
            </w:r>
            <w:r>
              <w:tab/>
              <w:t>Единица Температура наружного воздуха, °С</w:t>
            </w:r>
          </w:p>
        </w:tc>
      </w:tr>
      <w:tr w:rsidR="004E06AA">
        <w:trPr>
          <w:trHeight w:val="208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115"/>
                <w:tab w:val="right" w:pos="334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активности</w:t>
            </w:r>
            <w:r>
              <w:tab/>
              <w:t>измерения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6" w:firstLine="0"/>
              <w:jc w:val="left"/>
            </w:pPr>
            <w:r>
              <w:t>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" w:firstLine="0"/>
              <w:jc w:val="left"/>
            </w:pPr>
            <w:r>
              <w:t>-10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" w:firstLine="0"/>
              <w:jc w:val="left"/>
            </w:pPr>
            <w:r>
              <w:t>-20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" w:firstLine="0"/>
              <w:jc w:val="left"/>
            </w:pPr>
            <w:r>
              <w:t>-30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" w:firstLine="0"/>
              <w:jc w:val="left"/>
            </w:pPr>
            <w:r>
              <w:t>-40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" w:firstLine="0"/>
              <w:jc w:val="left"/>
            </w:pPr>
            <w:r>
              <w:t>-50</w:t>
            </w:r>
          </w:p>
        </w:tc>
      </w:tr>
      <w:tr w:rsidR="004E06AA">
        <w:trPr>
          <w:trHeight w:val="418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506"/>
                <w:tab w:val="right" w:pos="3340"/>
              </w:tabs>
              <w:spacing w:after="0" w:line="259" w:lineRule="auto"/>
              <w:ind w:left="0" w:firstLine="0"/>
              <w:jc w:val="left"/>
            </w:pPr>
            <w:r>
              <w:t>Покой</w:t>
            </w:r>
            <w:r>
              <w:tab/>
              <w:t>м</w:t>
            </w:r>
            <w:r>
              <w:rPr>
                <w:noProof/>
              </w:rPr>
              <w:drawing>
                <wp:inline distT="0" distB="0" distL="0" distR="0">
                  <wp:extent cx="104775" cy="228600"/>
                  <wp:effectExtent l="0" t="0" r="0" b="0"/>
                  <wp:docPr id="19923" name="Picture 199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23" name="Picture 19923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>°С/Вт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0,40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0,52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0,65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0,77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0,89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1,02</w:t>
            </w:r>
          </w:p>
        </w:tc>
      </w:tr>
      <w:tr w:rsidR="004E06AA">
        <w:trPr>
          <w:trHeight w:val="242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750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>кло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2,6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3,4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4,2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5,0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5,8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6,6</w:t>
            </w:r>
          </w:p>
        </w:tc>
      </w:tr>
      <w:tr w:rsidR="004E06AA">
        <w:trPr>
          <w:trHeight w:val="418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506"/>
                <w:tab w:val="right" w:pos="3340"/>
              </w:tabs>
              <w:spacing w:after="0" w:line="259" w:lineRule="auto"/>
              <w:ind w:left="0" w:firstLine="0"/>
              <w:jc w:val="left"/>
            </w:pPr>
            <w:r>
              <w:t>Легкая работа (I)</w:t>
            </w:r>
            <w:r>
              <w:tab/>
              <w:t>м</w:t>
            </w:r>
            <w:r>
              <w:rPr>
                <w:noProof/>
              </w:rPr>
              <w:drawing>
                <wp:inline distT="0" distB="0" distL="0" distR="0">
                  <wp:extent cx="104775" cy="228600"/>
                  <wp:effectExtent l="0" t="0" r="0" b="0"/>
                  <wp:docPr id="19942" name="Picture 199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42" name="Picture 19942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>°С/Вт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0,28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0,37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0,46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0,53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0,62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0,71</w:t>
            </w:r>
          </w:p>
        </w:tc>
      </w:tr>
      <w:tr w:rsidR="004E06AA">
        <w:trPr>
          <w:trHeight w:val="242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750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>кло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1,8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2,4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2,9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3,4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4,0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4,6</w:t>
            </w:r>
          </w:p>
        </w:tc>
      </w:tr>
      <w:tr w:rsidR="004E06AA">
        <w:trPr>
          <w:trHeight w:val="529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right" w:pos="3340"/>
              </w:tabs>
              <w:spacing w:after="13" w:line="259" w:lineRule="auto"/>
              <w:ind w:left="0" w:firstLine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0">
                  <wp:simplePos x="0" y="0"/>
                  <wp:positionH relativeFrom="column">
                    <wp:posOffset>1581150</wp:posOffset>
                  </wp:positionH>
                  <wp:positionV relativeFrom="paragraph">
                    <wp:posOffset>-30868</wp:posOffset>
                  </wp:positionV>
                  <wp:extent cx="104775" cy="219075"/>
                  <wp:effectExtent l="0" t="0" r="0" b="0"/>
                  <wp:wrapSquare wrapText="bothSides"/>
                  <wp:docPr id="19962" name="Picture 199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62" name="Picture 19962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>Работа средней тяжести м</w:t>
            </w:r>
            <w:r>
              <w:tab/>
              <w:t>°С/Вт</w:t>
            </w:r>
          </w:p>
          <w:p w:rsidR="004E06AA" w:rsidRDefault="002C2A29">
            <w:pPr>
              <w:spacing w:after="0" w:line="259" w:lineRule="auto"/>
              <w:ind w:left="0" w:right="685" w:firstLine="0"/>
              <w:jc w:val="left"/>
            </w:pPr>
            <w:r>
              <w:t>(IIа - IIб)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0,21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0,30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0,33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0,40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0,46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0,52</w:t>
            </w:r>
          </w:p>
        </w:tc>
      </w:tr>
      <w:tr w:rsidR="004E06AA">
        <w:trPr>
          <w:trHeight w:val="258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750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>кло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1,3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1,9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2,1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2,6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2,9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3,3</w:t>
            </w:r>
          </w:p>
        </w:tc>
      </w:tr>
      <w:tr w:rsidR="004E06AA">
        <w:trPr>
          <w:trHeight w:val="411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506"/>
                <w:tab w:val="right" w:pos="3340"/>
              </w:tabs>
              <w:spacing w:after="0" w:line="259" w:lineRule="auto"/>
              <w:ind w:left="0" w:firstLine="0"/>
              <w:jc w:val="left"/>
            </w:pPr>
            <w:r>
              <w:t>Тяжелая работа (III)</w:t>
            </w:r>
            <w:r>
              <w:tab/>
              <w:t>м</w:t>
            </w:r>
            <w:r>
              <w:rPr>
                <w:noProof/>
              </w:rPr>
              <w:drawing>
                <wp:inline distT="0" distB="0" distL="0" distR="0">
                  <wp:extent cx="104775" cy="219075"/>
                  <wp:effectExtent l="0" t="0" r="0" b="0"/>
                  <wp:docPr id="19981" name="Picture 199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81" name="Picture 19981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>°С/Вт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0,15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0,19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0,23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0,28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0,33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0,37</w:t>
            </w:r>
          </w:p>
        </w:tc>
      </w:tr>
      <w:tr w:rsidR="004E06AA">
        <w:trPr>
          <w:trHeight w:val="217"/>
        </w:trPr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750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>кло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0,9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1,2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1,5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1,8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2,1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  <w:jc w:val="left"/>
            </w:pPr>
            <w:r>
              <w:t>2,4</w:t>
            </w:r>
          </w:p>
        </w:tc>
      </w:tr>
    </w:tbl>
    <w:p w:rsidR="004E06AA" w:rsidRDefault="002C2A29">
      <w:pPr>
        <w:ind w:left="13" w:firstLine="390"/>
      </w:pPr>
      <w:r>
        <w:t>362. Эксплуатирующая организация должна обеспечить работников костюмами исходя из теплового состояния человека.</w:t>
      </w:r>
    </w:p>
    <w:p w:rsidR="004E06AA" w:rsidRDefault="002C2A29">
      <w:pPr>
        <w:ind w:left="400"/>
      </w:pPr>
      <w:r>
        <w:t xml:space="preserve">Параметры оптимального теплового состояния человека приведены в </w:t>
      </w:r>
      <w:hyperlink r:id="rId1430" w:anchor="A6Q0N5">
        <w:r>
          <w:rPr>
            <w:color w:val="0000EE"/>
            <w:u w:val="single" w:color="0000EE"/>
          </w:rPr>
          <w:t>таблице 3</w:t>
        </w:r>
      </w:hyperlink>
      <w:hyperlink r:id="rId1431" w:anchor="A6Q0N5">
        <w:r>
          <w:t>.</w:t>
        </w:r>
      </w:hyperlink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3</w:t>
      </w:r>
    </w:p>
    <w:p w:rsidR="004E06AA" w:rsidRDefault="002C2A29">
      <w:pPr>
        <w:pStyle w:val="Heading2"/>
        <w:spacing w:after="219"/>
        <w:ind w:left="18" w:right="8"/>
      </w:pPr>
      <w:r>
        <w:t>ПАРАМЕТРЫ ОПТИМАЛЬНОГО ТЕПЛОВОГО СОСТОЯНИЯ ЧЕЛОВЕКА</w:t>
      </w:r>
    </w:p>
    <w:p w:rsidR="004E06AA" w:rsidRDefault="002C2A29">
      <w:pPr>
        <w:tabs>
          <w:tab w:val="center" w:pos="2042"/>
          <w:tab w:val="center" w:pos="4510"/>
          <w:tab w:val="center" w:pos="6717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Показатель теплового состояния</w:t>
      </w:r>
      <w:r>
        <w:tab/>
        <w:t>Покой</w:t>
      </w:r>
      <w:r>
        <w:tab/>
        <w:t>Работ</w:t>
      </w:r>
      <w:r>
        <w:t>а</w:t>
      </w:r>
    </w:p>
    <w:p w:rsidR="004E06AA" w:rsidRDefault="002C2A29">
      <w:pPr>
        <w:tabs>
          <w:tab w:val="center" w:pos="4099"/>
          <w:tab w:val="center" w:pos="6718"/>
        </w:tabs>
        <w:ind w:left="0" w:firstLine="0"/>
        <w:jc w:val="left"/>
      </w:pPr>
      <w:r>
        <w:t xml:space="preserve"> </w:t>
      </w:r>
      <w:r>
        <w:tab/>
        <w:t xml:space="preserve"> </w:t>
      </w:r>
      <w:r>
        <w:tab/>
        <w:t>легкая (I)средней тяжеститяжелая (III)</w:t>
      </w:r>
    </w:p>
    <w:p w:rsidR="004E06AA" w:rsidRDefault="002C2A29">
      <w:pPr>
        <w:spacing w:after="39" w:line="266" w:lineRule="auto"/>
        <w:ind w:left="2153"/>
        <w:jc w:val="center"/>
      </w:pPr>
      <w:r>
        <w:t>(IIа - IIб)</w:t>
      </w:r>
    </w:p>
    <w:p w:rsidR="004E06AA" w:rsidRDefault="002C2A29">
      <w:pPr>
        <w:tabs>
          <w:tab w:val="center" w:pos="4940"/>
          <w:tab w:val="center" w:pos="6584"/>
          <w:tab w:val="center" w:pos="7931"/>
        </w:tabs>
        <w:spacing w:after="64"/>
        <w:ind w:left="0" w:firstLine="0"/>
        <w:jc w:val="left"/>
      </w:pPr>
      <w:r>
        <w:t>Ректальная температура, °С</w:t>
      </w:r>
      <w:r>
        <w:tab/>
        <w:t>36,5-37,236,7-37,4</w:t>
      </w:r>
      <w:r>
        <w:tab/>
        <w:t>36,9-37,6</w:t>
      </w:r>
      <w:r>
        <w:tab/>
        <w:t>37,0-37,8</w:t>
      </w:r>
    </w:p>
    <w:p w:rsidR="004E06AA" w:rsidRDefault="002C2A29">
      <w:pPr>
        <w:tabs>
          <w:tab w:val="center" w:pos="6290"/>
        </w:tabs>
        <w:spacing w:after="49"/>
        <w:ind w:left="0" w:firstLine="0"/>
        <w:jc w:val="left"/>
      </w:pPr>
      <w:r>
        <w:t>Средневзвешенная температура кожи, °С</w:t>
      </w:r>
      <w:r>
        <w:tab/>
        <w:t>31,5-34,0</w:t>
      </w:r>
    </w:p>
    <w:p w:rsidR="004E06AA" w:rsidRDefault="002C2A29">
      <w:pPr>
        <w:tabs>
          <w:tab w:val="center" w:pos="6290"/>
        </w:tabs>
        <w:spacing w:after="49"/>
        <w:ind w:left="0" w:firstLine="0"/>
        <w:jc w:val="left"/>
      </w:pPr>
      <w:r>
        <w:t>Средняя температура тела, °С</w:t>
      </w:r>
      <w:r>
        <w:tab/>
        <w:t>34,9-36,1</w:t>
      </w:r>
    </w:p>
    <w:p w:rsidR="004E06AA" w:rsidRDefault="002C2A29">
      <w:pPr>
        <w:tabs>
          <w:tab w:val="center" w:pos="6290"/>
        </w:tabs>
        <w:spacing w:after="49"/>
        <w:ind w:left="0" w:firstLine="0"/>
        <w:jc w:val="left"/>
      </w:pPr>
      <w:r>
        <w:t>Теплосодержание, ккал/кг (кДж/кг)</w:t>
      </w:r>
      <w:r>
        <w:tab/>
      </w:r>
      <w:r>
        <w:t>29,0-30,0 (121,5-125,7)</w:t>
      </w:r>
    </w:p>
    <w:p w:rsidR="004E06AA" w:rsidRDefault="002C2A29">
      <w:pPr>
        <w:tabs>
          <w:tab w:val="center" w:pos="4510"/>
          <w:tab w:val="center" w:pos="5370"/>
          <w:tab w:val="center" w:pos="6584"/>
          <w:tab w:val="center" w:pos="7932"/>
        </w:tabs>
        <w:spacing w:after="227"/>
        <w:ind w:left="0" w:firstLine="0"/>
        <w:jc w:val="left"/>
      </w:pPr>
      <w:r>
        <w:t>Частота сердечных сокращений, ударов/мин</w:t>
      </w:r>
      <w:r>
        <w:tab/>
        <w:t>До 75</w:t>
      </w:r>
      <w:r>
        <w:tab/>
        <w:t>До 85</w:t>
      </w:r>
      <w:r>
        <w:tab/>
        <w:t>До 100</w:t>
      </w:r>
      <w:r>
        <w:tab/>
        <w:t>До 120</w:t>
      </w:r>
    </w:p>
    <w:p w:rsidR="004E06AA" w:rsidRDefault="002C2A29">
      <w:pPr>
        <w:ind w:left="400"/>
      </w:pPr>
      <w:r>
        <w:t>Средневзвешенная температура кожи (СВТ) рассчитывается по формуле (3):</w:t>
      </w:r>
    </w:p>
    <w:p w:rsidR="004E06AA" w:rsidRDefault="002C2A29">
      <w:pPr>
        <w:spacing w:after="233" w:line="259" w:lineRule="auto"/>
        <w:ind w:left="2760" w:firstLine="0"/>
        <w:jc w:val="left"/>
      </w:pPr>
      <w:r>
        <w:rPr>
          <w:noProof/>
        </w:rPr>
        <w:drawing>
          <wp:inline distT="0" distB="0" distL="0" distR="0">
            <wp:extent cx="3505199" cy="762000"/>
            <wp:effectExtent l="0" t="0" r="0" b="0"/>
            <wp:docPr id="20045" name="Picture 200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5" name="Picture 20045"/>
                    <pic:cNvPicPr/>
                  </pic:nvPicPr>
                  <pic:blipFill>
                    <a:blip r:embed="rId1432"/>
                    <a:stretch>
                      <a:fillRect/>
                    </a:stretch>
                  </pic:blipFill>
                  <pic:spPr>
                    <a:xfrm>
                      <a:off x="0" y="0"/>
                      <a:ext cx="3505199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4" w:line="267" w:lineRule="auto"/>
        <w:ind w:left="390" w:firstLine="10342"/>
        <w:jc w:val="left"/>
      </w:pPr>
      <w:r>
        <w:t>(3), где: t - температура, °С.</w:t>
      </w:r>
    </w:p>
    <w:p w:rsidR="004E06AA" w:rsidRDefault="002C2A29">
      <w:pPr>
        <w:ind w:left="400"/>
      </w:pPr>
      <w:r>
        <w:t>Средняя температура тела (СТТ) вычисляется по формуле (4):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514475" cy="247650"/>
            <wp:effectExtent l="0" t="0" r="0" b="0"/>
            <wp:docPr id="20253" name="Picture 202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3" name="Picture 20253"/>
                    <pic:cNvPicPr/>
                  </pic:nvPicPr>
                  <pic:blipFill>
                    <a:blip r:embed="rId1433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                                             (4),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ind w:left="400"/>
      </w:pPr>
      <w:r>
        <w:rPr>
          <w:noProof/>
        </w:rPr>
        <w:drawing>
          <wp:inline distT="0" distB="0" distL="0" distR="0">
            <wp:extent cx="161925" cy="238125"/>
            <wp:effectExtent l="0" t="0" r="0" b="0"/>
            <wp:docPr id="20257" name="Picture 202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7" name="Picture 20257"/>
                    <pic:cNvPicPr/>
                  </pic:nvPicPr>
                  <pic:blipFill>
                    <a:blip r:embed="rId143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ректальная температура, °С.</w:t>
      </w:r>
    </w:p>
    <w:p w:rsidR="004E06AA" w:rsidRDefault="002C2A29">
      <w:pPr>
        <w:ind w:left="400"/>
      </w:pPr>
      <w:r>
        <w:t>Теплосодержание (Q) определяется по формулам (5) и (6):</w:t>
      </w:r>
    </w:p>
    <w:p w:rsidR="004E06AA" w:rsidRDefault="002C2A29">
      <w:pPr>
        <w:spacing w:after="231" w:line="266" w:lineRule="auto"/>
        <w:ind w:left="5360"/>
        <w:jc w:val="center"/>
      </w:pPr>
      <w:r>
        <w:t xml:space="preserve">Q=0,833 СТТ (ккал/кг);                                                       (5), Q=3,478 СТТ (кДж/кг)          </w:t>
      </w:r>
      <w:r>
        <w:t xml:space="preserve">                                               (6).</w:t>
      </w:r>
    </w:p>
    <w:p w:rsidR="004E06AA" w:rsidRDefault="002C2A29">
      <w:pPr>
        <w:ind w:left="400"/>
      </w:pPr>
      <w:r>
        <w:t xml:space="preserve">Параметры допустимого теплового состояния человека приведены в </w:t>
      </w:r>
      <w:hyperlink r:id="rId1435" w:anchor="A6S0N6">
        <w:r>
          <w:rPr>
            <w:color w:val="0000EE"/>
            <w:u w:val="single" w:color="0000EE"/>
          </w:rPr>
          <w:t>таблице 4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4</w:t>
      </w:r>
    </w:p>
    <w:p w:rsidR="004E06AA" w:rsidRDefault="002C2A29">
      <w:pPr>
        <w:pStyle w:val="Heading2"/>
        <w:spacing w:after="204"/>
        <w:ind w:left="18" w:right="9"/>
      </w:pPr>
      <w:r>
        <w:t>ПАРАМЕТРЫ ДОПУСТИМОГО ТЕПЛОВОГО СОСТОЯНИЯ ЧЕЛОВЕКА</w:t>
      </w:r>
    </w:p>
    <w:p w:rsidR="004E06AA" w:rsidRDefault="002C2A29">
      <w:pPr>
        <w:tabs>
          <w:tab w:val="center" w:pos="3069"/>
          <w:tab w:val="center" w:pos="6429"/>
          <w:tab w:val="center" w:pos="8501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Показатель теплового состояния</w:t>
      </w:r>
      <w:r>
        <w:tab/>
        <w:t>Покой</w:t>
      </w:r>
      <w:r>
        <w:tab/>
        <w:t>Работа</w:t>
      </w:r>
    </w:p>
    <w:p w:rsidR="004E06AA" w:rsidRDefault="002C2A29">
      <w:pPr>
        <w:tabs>
          <w:tab w:val="center" w:pos="6152"/>
          <w:tab w:val="center" w:pos="8501"/>
        </w:tabs>
        <w:ind w:left="0" w:firstLine="0"/>
        <w:jc w:val="left"/>
      </w:pPr>
      <w:r>
        <w:t xml:space="preserve"> </w:t>
      </w:r>
      <w:r>
        <w:tab/>
        <w:t xml:space="preserve"> </w:t>
      </w:r>
      <w:r>
        <w:tab/>
        <w:t>легкая (I)средней тяжеститяжелая (III)</w:t>
      </w:r>
    </w:p>
    <w:tbl>
      <w:tblPr>
        <w:tblStyle w:val="TableGrid"/>
        <w:tblW w:w="9890" w:type="dxa"/>
        <w:tblInd w:w="1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6137"/>
        <w:gridCol w:w="584"/>
        <w:gridCol w:w="751"/>
        <w:gridCol w:w="2038"/>
        <w:gridCol w:w="380"/>
      </w:tblGrid>
      <w:tr w:rsidR="004E06AA">
        <w:trPr>
          <w:trHeight w:val="234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74" w:firstLine="0"/>
              <w:jc w:val="center"/>
            </w:pPr>
            <w:r>
              <w:t>(IIа - IIб)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7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Ректальная температура, °С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7" w:firstLine="0"/>
              <w:jc w:val="center"/>
            </w:pPr>
            <w:r>
              <w:t>верхняя граница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0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7" w:firstLine="0"/>
              <w:jc w:val="left"/>
            </w:pPr>
            <w:r>
              <w:t>37,4</w:t>
            </w: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4" w:firstLine="0"/>
              <w:jc w:val="center"/>
            </w:pPr>
            <w:r>
              <w:t>37,6</w:t>
            </w: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91" w:firstLine="0"/>
              <w:jc w:val="left"/>
            </w:pPr>
            <w:r>
              <w:t>37,8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38,0</w:t>
            </w:r>
          </w:p>
        </w:tc>
      </w:tr>
      <w:tr w:rsidR="004E06AA">
        <w:trPr>
          <w:trHeight w:val="270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Средневзвешенная температура кожи, °С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33" w:firstLine="0"/>
              <w:jc w:val="left"/>
            </w:pPr>
            <w:r>
              <w:t>36,0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Средняя температура тела, °С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33" w:firstLine="0"/>
              <w:jc w:val="left"/>
            </w:pPr>
            <w:r>
              <w:t>37,4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Теплосодержание, ккал/кг (кДж/кг)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7" w:firstLine="0"/>
              <w:jc w:val="left"/>
            </w:pPr>
            <w:r>
              <w:t>31,0 (129,9)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0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Частота сердечных сокращений, ударов/мин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14" w:firstLine="0"/>
              <w:jc w:val="left"/>
            </w:pPr>
            <w:r>
              <w:t>100</w:t>
            </w: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4" w:firstLine="0"/>
              <w:jc w:val="center"/>
            </w:pPr>
            <w:r>
              <w:t>120</w:t>
            </w: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18" w:firstLine="0"/>
              <w:jc w:val="left"/>
            </w:pPr>
            <w:r>
              <w:t>130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7" w:firstLine="0"/>
            </w:pPr>
            <w:r>
              <w:t>140</w:t>
            </w:r>
          </w:p>
        </w:tc>
      </w:tr>
      <w:tr w:rsidR="004E06AA">
        <w:trPr>
          <w:trHeight w:val="270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Ректальная температура, °С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нижняя граница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7" w:firstLine="0"/>
              <w:jc w:val="left"/>
            </w:pPr>
            <w:r>
              <w:t>36,2</w:t>
            </w: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4" w:firstLine="0"/>
              <w:jc w:val="center"/>
            </w:pPr>
            <w:r>
              <w:t>36,6</w:t>
            </w: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91" w:firstLine="0"/>
              <w:jc w:val="left"/>
            </w:pPr>
            <w:r>
              <w:t>36,9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37,1</w:t>
            </w:r>
          </w:p>
        </w:tc>
      </w:tr>
      <w:tr w:rsidR="004E06AA">
        <w:trPr>
          <w:trHeight w:val="278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Средневзвешенная температура кожи, °С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33" w:firstLine="0"/>
              <w:jc w:val="left"/>
            </w:pPr>
            <w:r>
              <w:t>30,0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0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Средняя температура тела, °С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33" w:firstLine="0"/>
              <w:jc w:val="left"/>
            </w:pPr>
            <w:r>
              <w:t>34,3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0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Теплосодержание, ккал/кг (кДж/кг)</w:t>
            </w:r>
          </w:p>
        </w:tc>
        <w:tc>
          <w:tcPr>
            <w:tcW w:w="133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04" w:firstLine="0"/>
              <w:jc w:val="left"/>
            </w:pPr>
            <w:r>
              <w:t>28,5 (119,4)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Температура тыльной поверхности кистей</w:t>
            </w:r>
          </w:p>
        </w:tc>
        <w:tc>
          <w:tcPr>
            <w:tcW w:w="133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4" w:firstLine="0"/>
              <w:jc w:val="center"/>
            </w:pPr>
            <w:r>
              <w:t>22,5</w:t>
            </w: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7" w:firstLine="0"/>
              <w:jc w:val="left"/>
            </w:pPr>
            <w:r>
              <w:t>24,5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Температура тыльной поверхности стоп</w:t>
            </w:r>
          </w:p>
        </w:tc>
        <w:tc>
          <w:tcPr>
            <w:tcW w:w="133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4" w:firstLine="0"/>
              <w:jc w:val="center"/>
            </w:pPr>
            <w:r>
              <w:t>23,0</w:t>
            </w: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7" w:firstLine="0"/>
              <w:jc w:val="left"/>
            </w:pPr>
            <w:r>
              <w:t>27,0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27"/>
        </w:trPr>
        <w:tc>
          <w:tcPr>
            <w:tcW w:w="61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Увеличение энерготрат, % (от энерготрат в оптимальных условиях)</w:t>
            </w:r>
          </w:p>
        </w:tc>
        <w:tc>
          <w:tcPr>
            <w:tcW w:w="133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4" w:firstLine="0"/>
              <w:jc w:val="center"/>
            </w:pPr>
            <w:r>
              <w:t>30</w:t>
            </w: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55" w:firstLine="0"/>
              <w:jc w:val="center"/>
            </w:pPr>
            <w: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E06AA" w:rsidRDefault="002C2A29">
      <w:pPr>
        <w:ind w:left="13" w:firstLine="390"/>
      </w:pPr>
      <w:r>
        <w:t>363. Для кратковременных работ, работ в аварийной обстановке при невозможности обеспечения допустимого теплового состояния организма человека следует учитывать изменения показателей те</w:t>
      </w:r>
      <w:r>
        <w:t>плового состояния в организме человека к моменту окончания таких работ.</w:t>
      </w:r>
    </w:p>
    <w:p w:rsidR="004E06AA" w:rsidRDefault="002C2A29">
      <w:pPr>
        <w:ind w:left="400"/>
      </w:pPr>
      <w:r>
        <w:t xml:space="preserve">Параметры предельного теплового состояния человека приведены в </w:t>
      </w:r>
      <w:hyperlink r:id="rId1436" w:anchor="A700N8">
        <w:r>
          <w:rPr>
            <w:color w:val="0000EE"/>
            <w:u w:val="single" w:color="0000EE"/>
          </w:rPr>
          <w:t>таблице 5</w:t>
        </w:r>
      </w:hyperlink>
      <w:hyperlink r:id="rId1437" w:anchor="A700N8">
        <w:r>
          <w:t>.</w:t>
        </w:r>
      </w:hyperlink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5</w:t>
      </w:r>
    </w:p>
    <w:p w:rsidR="004E06AA" w:rsidRDefault="002C2A29">
      <w:pPr>
        <w:pStyle w:val="Heading2"/>
        <w:ind w:left="18" w:right="9"/>
      </w:pPr>
      <w:r>
        <w:t>ПАРАМЕТРЫ ПРЕДЕЛЬНОГО ТЕПЛОВОГО СОСТОЯНИЯ ЧЕЛОВЕКА</w:t>
      </w:r>
    </w:p>
    <w:p w:rsidR="004E06AA" w:rsidRDefault="002C2A29">
      <w:pPr>
        <w:tabs>
          <w:tab w:val="center" w:pos="2974"/>
          <w:tab w:val="center" w:pos="6471"/>
          <w:tab w:val="center" w:pos="8825"/>
        </w:tabs>
        <w:spacing w:after="1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Показатель теплового состояния</w:t>
      </w:r>
      <w:r>
        <w:tab/>
        <w:t>Покой</w:t>
      </w:r>
      <w:r>
        <w:tab/>
        <w:t>Работа</w:t>
      </w:r>
    </w:p>
    <w:p w:rsidR="004E06AA" w:rsidRDefault="002C2A29">
      <w:pPr>
        <w:tabs>
          <w:tab w:val="center" w:pos="5962"/>
          <w:tab w:val="center" w:pos="8877"/>
        </w:tabs>
        <w:spacing w:after="160" w:line="259" w:lineRule="auto"/>
        <w:ind w:left="0" w:firstLine="0"/>
        <w:jc w:val="left"/>
      </w:pPr>
      <w:r>
        <w:t xml:space="preserve"> </w:t>
      </w:r>
      <w:r>
        <w:tab/>
        <w:t xml:space="preserve"> </w:t>
      </w:r>
      <w:r>
        <w:tab/>
        <w:t>легкая (I) средней тяжеститяжелая (III)</w:t>
      </w:r>
    </w:p>
    <w:p w:rsidR="004E06AA" w:rsidRDefault="002C2A29">
      <w:pPr>
        <w:spacing w:after="160" w:line="259" w:lineRule="auto"/>
        <w:ind w:left="0" w:firstLine="0"/>
        <w:jc w:val="left"/>
      </w:pPr>
      <w:r>
        <w:t>(IIа - IIб)</w:t>
      </w:r>
    </w:p>
    <w:p w:rsidR="004E06AA" w:rsidRDefault="002C2A29">
      <w:pPr>
        <w:tabs>
          <w:tab w:val="center" w:pos="8301"/>
        </w:tabs>
        <w:spacing w:after="160" w:line="259" w:lineRule="auto"/>
        <w:ind w:left="0" w:firstLine="0"/>
        <w:jc w:val="left"/>
      </w:pPr>
      <w:r>
        <w:t>Ректальная температура, °С</w:t>
      </w:r>
      <w:r>
        <w:tab/>
        <w:t>верхняя граница</w:t>
      </w:r>
    </w:p>
    <w:p w:rsidR="004E06AA" w:rsidRDefault="002C2A29">
      <w:pPr>
        <w:tabs>
          <w:tab w:val="center" w:pos="6471"/>
          <w:tab w:val="center" w:pos="7519"/>
          <w:tab w:val="center" w:pos="8800"/>
          <w:tab w:val="center" w:pos="10106"/>
        </w:tabs>
        <w:spacing w:after="160" w:line="259" w:lineRule="auto"/>
        <w:ind w:left="0" w:firstLine="0"/>
        <w:jc w:val="left"/>
      </w:pPr>
      <w:r>
        <w:t xml:space="preserve"> </w:t>
      </w:r>
      <w:r>
        <w:tab/>
        <w:t>38,0</w:t>
      </w:r>
      <w:r>
        <w:tab/>
        <w:t>38,5</w:t>
      </w:r>
      <w:r>
        <w:tab/>
        <w:t>38,6</w:t>
      </w:r>
      <w:r>
        <w:tab/>
        <w:t>38,7</w:t>
      </w:r>
    </w:p>
    <w:p w:rsidR="004E06AA" w:rsidRDefault="002C2A29">
      <w:pPr>
        <w:tabs>
          <w:tab w:val="center" w:pos="6471"/>
          <w:tab w:val="center" w:pos="7519"/>
          <w:tab w:val="center" w:pos="8800"/>
          <w:tab w:val="center" w:pos="10106"/>
        </w:tabs>
        <w:spacing w:after="160" w:line="259" w:lineRule="auto"/>
        <w:ind w:left="0" w:firstLine="0"/>
        <w:jc w:val="left"/>
      </w:pPr>
      <w:r>
        <w:t>Средневзвешенная температура кожи, °С</w:t>
      </w:r>
      <w:r>
        <w:tab/>
        <w:t>38,0</w:t>
      </w:r>
      <w:r>
        <w:tab/>
        <w:t>38,5</w:t>
      </w:r>
      <w:r>
        <w:tab/>
        <w:t>38,4</w:t>
      </w:r>
      <w:r>
        <w:tab/>
        <w:t>38,0</w:t>
      </w:r>
    </w:p>
    <w:p w:rsidR="004E06AA" w:rsidRDefault="002C2A29">
      <w:pPr>
        <w:tabs>
          <w:tab w:val="center" w:pos="6471"/>
          <w:tab w:val="center" w:pos="7519"/>
          <w:tab w:val="center" w:pos="8800"/>
          <w:tab w:val="center" w:pos="10106"/>
        </w:tabs>
        <w:spacing w:after="160" w:line="259" w:lineRule="auto"/>
        <w:ind w:left="0" w:firstLine="0"/>
        <w:jc w:val="left"/>
      </w:pPr>
      <w:r>
        <w:t>Средняя температура тела, °С</w:t>
      </w:r>
      <w:r>
        <w:tab/>
        <w:t>38,0</w:t>
      </w:r>
      <w:r>
        <w:tab/>
        <w:t>38,5</w:t>
      </w:r>
      <w:r>
        <w:tab/>
        <w:t>38,5</w:t>
      </w:r>
      <w:r>
        <w:tab/>
        <w:t>38,5</w:t>
      </w:r>
    </w:p>
    <w:p w:rsidR="004E06AA" w:rsidRDefault="002C2A29">
      <w:pPr>
        <w:tabs>
          <w:tab w:val="center" w:pos="6995"/>
          <w:tab w:val="center" w:pos="8800"/>
          <w:tab w:val="center" w:pos="10106"/>
        </w:tabs>
        <w:spacing w:after="160" w:line="259" w:lineRule="auto"/>
        <w:ind w:left="0" w:firstLine="0"/>
        <w:jc w:val="left"/>
      </w:pPr>
      <w:r>
        <w:t>Теплосодержание, ккал/кг (кДж/кг)</w:t>
      </w:r>
      <w:r>
        <w:tab/>
        <w:t>31,5 (132,0)32,0 (134,1)</w:t>
      </w:r>
      <w:r>
        <w:tab/>
        <w:t>32,0 (134,1)</w:t>
      </w:r>
      <w:r>
        <w:tab/>
        <w:t>32,0 (134,1)</w:t>
      </w:r>
    </w:p>
    <w:p w:rsidR="004E06AA" w:rsidRDefault="002C2A29">
      <w:pPr>
        <w:tabs>
          <w:tab w:val="center" w:pos="6471"/>
          <w:tab w:val="center" w:pos="7519"/>
          <w:tab w:val="center" w:pos="8800"/>
          <w:tab w:val="center" w:pos="10106"/>
        </w:tabs>
        <w:spacing w:after="160" w:line="259" w:lineRule="auto"/>
        <w:ind w:left="0" w:firstLine="0"/>
        <w:jc w:val="left"/>
      </w:pPr>
      <w:r>
        <w:t>Частота сердечных сокращений, ударов/мин</w:t>
      </w:r>
      <w:r>
        <w:tab/>
        <w:t>110</w:t>
      </w:r>
      <w:r>
        <w:tab/>
        <w:t>130</w:t>
      </w:r>
      <w:r>
        <w:tab/>
        <w:t>150</w:t>
      </w:r>
      <w:r>
        <w:tab/>
        <w:t>170</w:t>
      </w:r>
    </w:p>
    <w:p w:rsidR="004E06AA" w:rsidRDefault="002C2A29">
      <w:pPr>
        <w:tabs>
          <w:tab w:val="center" w:pos="8301"/>
        </w:tabs>
        <w:spacing w:after="160" w:line="259" w:lineRule="auto"/>
        <w:ind w:left="0" w:firstLine="0"/>
        <w:jc w:val="left"/>
      </w:pPr>
      <w:r>
        <w:t>ректальная температура, °С</w:t>
      </w:r>
      <w:r>
        <w:tab/>
        <w:t>нижняя граница</w:t>
      </w:r>
    </w:p>
    <w:p w:rsidR="004E06AA" w:rsidRDefault="002C2A29">
      <w:pPr>
        <w:tabs>
          <w:tab w:val="center" w:pos="6471"/>
          <w:tab w:val="center" w:pos="7519"/>
          <w:tab w:val="center" w:pos="8800"/>
          <w:tab w:val="center" w:pos="10106"/>
        </w:tabs>
        <w:spacing w:after="160" w:line="259" w:lineRule="auto"/>
        <w:ind w:left="0" w:firstLine="0"/>
        <w:jc w:val="left"/>
      </w:pPr>
      <w:r>
        <w:t xml:space="preserve"> </w:t>
      </w:r>
      <w:r>
        <w:tab/>
        <w:t>35,8</w:t>
      </w:r>
      <w:r>
        <w:tab/>
        <w:t>36,1</w:t>
      </w:r>
      <w:r>
        <w:tab/>
        <w:t>36,4</w:t>
      </w:r>
      <w:r>
        <w:tab/>
        <w:t>36,7</w:t>
      </w:r>
    </w:p>
    <w:p w:rsidR="004E06AA" w:rsidRDefault="002C2A29">
      <w:pPr>
        <w:tabs>
          <w:tab w:val="center" w:pos="8301"/>
        </w:tabs>
        <w:spacing w:after="160" w:line="259" w:lineRule="auto"/>
        <w:ind w:left="0" w:firstLine="0"/>
        <w:jc w:val="left"/>
      </w:pPr>
      <w:r>
        <w:t>Средневзвешенная температура кожи, °С</w:t>
      </w:r>
      <w:r>
        <w:tab/>
        <w:t>25,0</w:t>
      </w:r>
    </w:p>
    <w:p w:rsidR="004E06AA" w:rsidRDefault="002C2A29">
      <w:pPr>
        <w:tabs>
          <w:tab w:val="center" w:pos="8301"/>
        </w:tabs>
        <w:spacing w:after="160" w:line="259" w:lineRule="auto"/>
        <w:ind w:left="0" w:firstLine="0"/>
        <w:jc w:val="left"/>
      </w:pPr>
      <w:r>
        <w:t>Средняя температура тела, °С</w:t>
      </w:r>
      <w:r>
        <w:tab/>
        <w:t>33,1</w:t>
      </w:r>
    </w:p>
    <w:p w:rsidR="004E06AA" w:rsidRDefault="002C2A29">
      <w:pPr>
        <w:tabs>
          <w:tab w:val="center" w:pos="8301"/>
        </w:tabs>
        <w:spacing w:after="160" w:line="259" w:lineRule="auto"/>
        <w:ind w:left="0" w:firstLine="0"/>
        <w:jc w:val="left"/>
      </w:pPr>
      <w:r>
        <w:t>Теплосодержание, ккал/кг (кДж/кг)</w:t>
      </w:r>
      <w:r>
        <w:tab/>
        <w:t>27,5 (115,2)</w:t>
      </w:r>
    </w:p>
    <w:tbl>
      <w:tblPr>
        <w:tblStyle w:val="TableGrid"/>
        <w:tblW w:w="10196" w:type="dxa"/>
        <w:tblInd w:w="1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6299"/>
        <w:gridCol w:w="498"/>
        <w:gridCol w:w="550"/>
        <w:gridCol w:w="1334"/>
        <w:gridCol w:w="469"/>
        <w:gridCol w:w="836"/>
        <w:gridCol w:w="210"/>
      </w:tblGrid>
      <w:tr w:rsidR="004E06AA">
        <w:trPr>
          <w:trHeight w:val="227"/>
        </w:trPr>
        <w:tc>
          <w:tcPr>
            <w:tcW w:w="62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Температура тыльной поверхности кистей</w:t>
            </w: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14,5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16,5</w:t>
            </w:r>
          </w:p>
        </w:tc>
        <w:tc>
          <w:tcPr>
            <w:tcW w:w="21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62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Температура тыльной поверхности стоп</w:t>
            </w: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18,0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22,0</w:t>
            </w:r>
          </w:p>
        </w:tc>
        <w:tc>
          <w:tcPr>
            <w:tcW w:w="21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34"/>
        </w:trPr>
        <w:tc>
          <w:tcPr>
            <w:tcW w:w="62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Увеличение энерготрат, % (от энерготрат в оптимальных условиях)</w:t>
            </w: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350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200</w:t>
            </w:r>
          </w:p>
        </w:tc>
        <w:tc>
          <w:tcPr>
            <w:tcW w:w="46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60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30</w:t>
            </w:r>
          </w:p>
        </w:tc>
      </w:tr>
    </w:tbl>
    <w:p w:rsidR="004E06AA" w:rsidRDefault="002C2A29">
      <w:pPr>
        <w:ind w:left="13" w:firstLine="390"/>
      </w:pPr>
      <w:r>
        <w:t xml:space="preserve">364. </w:t>
      </w:r>
      <w:r>
        <w:t xml:space="preserve">Для обеспечения оптимального теплового состояния организма человека микроклимат в подкостюмном пространстве костюмов должен поддерживаться на уровне, указанном в </w:t>
      </w:r>
      <w:hyperlink r:id="rId1438" w:anchor="A740NA">
        <w:r>
          <w:rPr>
            <w:color w:val="0000EE"/>
            <w:u w:val="single" w:color="0000EE"/>
          </w:rPr>
          <w:t>таблице 6</w:t>
        </w:r>
      </w:hyperlink>
      <w:r>
        <w:t>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0567" name="Picture 205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7" name="Picture 20567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6</w:t>
      </w:r>
    </w:p>
    <w:p w:rsidR="004E06AA" w:rsidRDefault="002C2A29">
      <w:pPr>
        <w:pStyle w:val="Heading2"/>
        <w:spacing w:after="186"/>
        <w:ind w:left="18" w:right="8"/>
      </w:pPr>
      <w:r>
        <w:t>ГРАНИЦЫ ОПТИМАЛЬНОГО МИКРОКЛИМАТА В ПОДКОСТЮМНОМ ПРОСТРАНСТВЕ КОСТЮМОВ</w:t>
      </w:r>
    </w:p>
    <w:p w:rsidR="004E06AA" w:rsidRDefault="002C2A29">
      <w:pPr>
        <w:ind w:left="65" w:right="2613" w:hanging="52"/>
      </w:pPr>
      <w:r>
        <w:t>Относительная влажность воздухаТемпература воздуха в подкостюмном пространстве, °С в подкостюмном пространстве, % покой</w:t>
      </w:r>
      <w:r>
        <w:tab/>
        <w:t>легкая</w:t>
      </w:r>
      <w:r>
        <w:tab/>
        <w:t>работа средней тяжести</w:t>
      </w:r>
      <w:r>
        <w:tab/>
        <w:t>тяжелая</w:t>
      </w:r>
    </w:p>
    <w:p w:rsidR="004E06AA" w:rsidRDefault="002C2A29">
      <w:pPr>
        <w:tabs>
          <w:tab w:val="center" w:pos="3207"/>
          <w:tab w:val="center" w:pos="4282"/>
          <w:tab w:val="center" w:pos="5385"/>
          <w:tab w:val="center" w:pos="6612"/>
          <w:tab w:val="center" w:pos="7775"/>
        </w:tabs>
        <w:spacing w:after="160" w:line="259" w:lineRule="auto"/>
        <w:ind w:left="0" w:firstLine="0"/>
        <w:jc w:val="left"/>
      </w:pPr>
      <w:r>
        <w:t xml:space="preserve"> </w:t>
      </w:r>
      <w:r>
        <w:tab/>
        <w:t xml:space="preserve"> </w:t>
      </w:r>
      <w:r>
        <w:tab/>
        <w:t>работа (I)</w:t>
      </w:r>
      <w:r>
        <w:tab/>
        <w:t>(IIа)</w:t>
      </w:r>
      <w:r>
        <w:tab/>
        <w:t>(IIб)</w:t>
      </w:r>
      <w:r>
        <w:tab/>
      </w:r>
      <w:r>
        <w:t>работа (III)</w:t>
      </w:r>
    </w:p>
    <w:p w:rsidR="004E06AA" w:rsidRDefault="002C2A29">
      <w:pPr>
        <w:tabs>
          <w:tab w:val="center" w:pos="1596"/>
          <w:tab w:val="center" w:pos="3492"/>
          <w:tab w:val="center" w:pos="4282"/>
          <w:tab w:val="center" w:pos="5385"/>
          <w:tab w:val="center" w:pos="6612"/>
          <w:tab w:val="center" w:pos="7775"/>
        </w:tabs>
        <w:spacing w:after="1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30-40</w:t>
      </w:r>
      <w:r>
        <w:tab/>
        <w:t>26-32</w:t>
      </w:r>
      <w:r>
        <w:tab/>
        <w:t>24-30</w:t>
      </w:r>
      <w:r>
        <w:tab/>
        <w:t>22-28</w:t>
      </w:r>
      <w:r>
        <w:tab/>
        <w:t>20-26</w:t>
      </w:r>
      <w:r>
        <w:tab/>
        <w:t>18-24</w:t>
      </w:r>
    </w:p>
    <w:p w:rsidR="004E06AA" w:rsidRDefault="002C2A29">
      <w:pPr>
        <w:tabs>
          <w:tab w:val="center" w:pos="1596"/>
          <w:tab w:val="center" w:pos="3492"/>
          <w:tab w:val="center" w:pos="4282"/>
          <w:tab w:val="center" w:pos="5385"/>
          <w:tab w:val="center" w:pos="6612"/>
          <w:tab w:val="center" w:pos="7775"/>
        </w:tabs>
        <w:spacing w:after="1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60-70</w:t>
      </w:r>
      <w:r>
        <w:tab/>
        <w:t>24-29</w:t>
      </w:r>
      <w:r>
        <w:tab/>
        <w:t>22-27</w:t>
      </w:r>
      <w:r>
        <w:tab/>
        <w:t>20-25</w:t>
      </w:r>
      <w:r>
        <w:tab/>
        <w:t>18-23</w:t>
      </w:r>
      <w:r>
        <w:tab/>
        <w:t>16-21</w:t>
      </w:r>
    </w:p>
    <w:p w:rsidR="004E06AA" w:rsidRDefault="002C2A29">
      <w:pPr>
        <w:tabs>
          <w:tab w:val="center" w:pos="1596"/>
          <w:tab w:val="center" w:pos="3492"/>
          <w:tab w:val="center" w:pos="4282"/>
          <w:tab w:val="center" w:pos="5385"/>
          <w:tab w:val="center" w:pos="6612"/>
          <w:tab w:val="center" w:pos="7775"/>
        </w:tabs>
        <w:spacing w:after="1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90-100</w:t>
      </w:r>
      <w:r>
        <w:tab/>
        <w:t>22-27</w:t>
      </w:r>
      <w:r>
        <w:tab/>
        <w:t>19-25</w:t>
      </w:r>
      <w:r>
        <w:tab/>
        <w:t>17-23</w:t>
      </w:r>
      <w:r>
        <w:tab/>
        <w:t>15-21</w:t>
      </w:r>
      <w:r>
        <w:tab/>
        <w:t>13-19</w:t>
      </w:r>
    </w:p>
    <w:p w:rsidR="004E06AA" w:rsidRDefault="002C2A29">
      <w:pPr>
        <w:ind w:left="13" w:firstLine="390"/>
      </w:pPr>
      <w:r>
        <w:t xml:space="preserve">365. </w:t>
      </w:r>
      <w:r>
        <w:t xml:space="preserve">Для обеспечения допустимого теплового состояния организма человека микроклимат подкостюмного пространства костюмов должен соответствовать границам допустимого микроклимата в подкостюмном пространстве костюмов, приведенным в </w:t>
      </w:r>
      <w:hyperlink r:id="rId1439" w:anchor="A780NC">
        <w:r>
          <w:rPr>
            <w:color w:val="0000EE"/>
            <w:u w:val="single" w:color="0000EE"/>
          </w:rPr>
          <w:t>таблице 7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7</w:t>
      </w:r>
    </w:p>
    <w:p w:rsidR="004E06AA" w:rsidRDefault="002C2A29">
      <w:pPr>
        <w:pStyle w:val="Heading2"/>
        <w:spacing w:after="201"/>
        <w:ind w:left="18" w:right="8"/>
      </w:pPr>
      <w:r>
        <w:t>ГРАНИЦЫ ДОПУСТИМОГО МИКРОКЛИМАТА В ПОДКОСТЮМНОМ ПРОСТРАНСТВЕ КОСТЮМОВ</w:t>
      </w:r>
    </w:p>
    <w:p w:rsidR="004E06AA" w:rsidRDefault="002C2A29">
      <w:pPr>
        <w:ind w:left="65" w:right="2613" w:hanging="52"/>
      </w:pPr>
      <w:r>
        <w:t>Относительная влажность воздухаТемпература воздуха в подкостюмном пространстве, °С в подкостюмном пространстве, % покой</w:t>
      </w:r>
      <w:r>
        <w:tab/>
        <w:t>легкая</w:t>
      </w:r>
      <w:r>
        <w:tab/>
        <w:t>работа средней тяжести</w:t>
      </w:r>
      <w:r>
        <w:tab/>
        <w:t>тяжелая</w:t>
      </w:r>
    </w:p>
    <w:tbl>
      <w:tblPr>
        <w:tblStyle w:val="TableGrid"/>
        <w:tblW w:w="8247" w:type="dxa"/>
        <w:tblInd w:w="1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192"/>
        <w:gridCol w:w="641"/>
        <w:gridCol w:w="1042"/>
        <w:gridCol w:w="1587"/>
        <w:gridCol w:w="809"/>
        <w:gridCol w:w="975"/>
      </w:tblGrid>
      <w:tr w:rsidR="004E06AA">
        <w:trPr>
          <w:trHeight w:val="227"/>
        </w:trPr>
        <w:tc>
          <w:tcPr>
            <w:tcW w:w="3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работа (I)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83" w:firstLine="0"/>
              <w:jc w:val="left"/>
            </w:pPr>
            <w:r>
              <w:t>(IIа)</w:t>
            </w: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0" w:firstLine="0"/>
              <w:jc w:val="left"/>
            </w:pPr>
            <w:r>
              <w:t>(IIб)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работа (III)</w:t>
            </w:r>
          </w:p>
        </w:tc>
      </w:tr>
      <w:tr w:rsidR="004E06AA">
        <w:trPr>
          <w:trHeight w:val="277"/>
        </w:trPr>
        <w:tc>
          <w:tcPr>
            <w:tcW w:w="3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30" w:firstLine="0"/>
              <w:jc w:val="center"/>
            </w:pPr>
            <w:r>
              <w:t>до 40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6" w:firstLine="0"/>
              <w:jc w:val="left"/>
            </w:pPr>
            <w:r>
              <w:t>16-38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4" w:firstLine="0"/>
              <w:jc w:val="left"/>
            </w:pPr>
            <w:r>
              <w:t>13-36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14" w:firstLine="0"/>
              <w:jc w:val="left"/>
            </w:pPr>
            <w:r>
              <w:t>11-34</w:t>
            </w: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9-32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5-29</w:t>
            </w:r>
          </w:p>
        </w:tc>
      </w:tr>
      <w:tr w:rsidR="004E06AA">
        <w:trPr>
          <w:trHeight w:val="278"/>
        </w:trPr>
        <w:tc>
          <w:tcPr>
            <w:tcW w:w="3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30" w:firstLine="0"/>
              <w:jc w:val="center"/>
            </w:pPr>
            <w:r>
              <w:t>до 70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6" w:firstLine="0"/>
              <w:jc w:val="left"/>
            </w:pPr>
            <w:r>
              <w:t>16-36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4" w:firstLine="0"/>
              <w:jc w:val="left"/>
            </w:pPr>
            <w:r>
              <w:t>13-34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14" w:firstLine="0"/>
              <w:jc w:val="left"/>
            </w:pPr>
            <w:r>
              <w:t>11-32</w:t>
            </w: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9-30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5-27</w:t>
            </w:r>
          </w:p>
        </w:tc>
      </w:tr>
      <w:tr w:rsidR="004E06AA">
        <w:trPr>
          <w:trHeight w:val="227"/>
        </w:trPr>
        <w:tc>
          <w:tcPr>
            <w:tcW w:w="3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30" w:firstLine="0"/>
              <w:jc w:val="center"/>
            </w:pPr>
            <w:r>
              <w:t>до 100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6" w:firstLine="0"/>
              <w:jc w:val="left"/>
            </w:pPr>
            <w:r>
              <w:t>16-34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4" w:firstLine="0"/>
              <w:jc w:val="left"/>
            </w:pPr>
            <w:r>
              <w:t>13-33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14" w:firstLine="0"/>
              <w:jc w:val="left"/>
            </w:pPr>
            <w:r>
              <w:t>11-29</w:t>
            </w: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9-28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5-25</w:t>
            </w:r>
          </w:p>
        </w:tc>
      </w:tr>
    </w:tbl>
    <w:p w:rsidR="004E06AA" w:rsidRDefault="002C2A29">
      <w:pPr>
        <w:ind w:left="13" w:firstLine="390"/>
      </w:pPr>
      <w:r>
        <w:t xml:space="preserve">366. При кратковременных работах параметры микроклимата в подкостюмном пространстве костюмов не должны выходить за пределы, приведенные в </w:t>
      </w:r>
      <w:hyperlink r:id="rId1440" w:anchor="A7C0NE">
        <w:r>
          <w:rPr>
            <w:color w:val="0000EE"/>
            <w:u w:val="single" w:color="0000EE"/>
          </w:rPr>
          <w:t>таблице 8</w:t>
        </w:r>
      </w:hyperlink>
      <w:hyperlink r:id="rId1441" w:anchor="A7C0NE">
        <w:r>
          <w:t>.</w:t>
        </w:r>
      </w:hyperlink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8</w:t>
      </w:r>
    </w:p>
    <w:p w:rsidR="004E06AA" w:rsidRDefault="002C2A29">
      <w:pPr>
        <w:pStyle w:val="Heading2"/>
        <w:spacing w:after="656"/>
        <w:ind w:left="18" w:right="8"/>
      </w:pPr>
      <w:r>
        <w:t>ГРАНИЦЫ ПРЕДЕЛЬНОГО МИКРОКЛИМАТА В ПОДКОСТЮМНОМ ПРОСТРАНСТВЕ КОСТЮМОВ (ДЛЯ КРАТКОВРЕМЕННЫХ РАБОТ)</w:t>
      </w:r>
    </w:p>
    <w:p w:rsidR="004E06AA" w:rsidRDefault="002C2A29">
      <w:pPr>
        <w:ind w:left="65" w:right="1691" w:hanging="52"/>
      </w:pPr>
      <w:r>
        <w:t>Относительная влажность воздуха</w:t>
      </w:r>
      <w:r>
        <w:tab/>
        <w:t xml:space="preserve">Температура воздуха в подкостюмном пространстве, °С в подкостюмном пространстве, </w:t>
      </w:r>
      <w:r>
        <w:t>% покойлегкая работа (I)работа средней тяжеститяжелая работа (III)</w:t>
      </w:r>
    </w:p>
    <w:p w:rsidR="004E06AA" w:rsidRDefault="002C2A29">
      <w:pPr>
        <w:spacing w:after="160" w:line="259" w:lineRule="auto"/>
        <w:ind w:left="0" w:firstLine="0"/>
        <w:jc w:val="left"/>
      </w:pPr>
      <w:r>
        <w:t>(IIа - IIб)</w:t>
      </w:r>
    </w:p>
    <w:p w:rsidR="004E06AA" w:rsidRDefault="002C2A29">
      <w:pPr>
        <w:tabs>
          <w:tab w:val="center" w:pos="1596"/>
          <w:tab w:val="center" w:pos="3467"/>
          <w:tab w:val="center" w:pos="4515"/>
          <w:tab w:val="center" w:pos="6412"/>
          <w:tab w:val="center" w:pos="8442"/>
        </w:tabs>
        <w:spacing w:after="1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до 40</w:t>
      </w:r>
      <w:r>
        <w:tab/>
        <w:t>11-46</w:t>
      </w:r>
      <w:r>
        <w:tab/>
        <w:t>8-44</w:t>
      </w:r>
      <w:r>
        <w:tab/>
        <w:t>4-42</w:t>
      </w:r>
      <w:r>
        <w:tab/>
        <w:t>0-40</w:t>
      </w:r>
    </w:p>
    <w:p w:rsidR="004E06AA" w:rsidRDefault="002C2A29">
      <w:pPr>
        <w:tabs>
          <w:tab w:val="center" w:pos="1596"/>
          <w:tab w:val="center" w:pos="3467"/>
          <w:tab w:val="center" w:pos="4515"/>
          <w:tab w:val="center" w:pos="6412"/>
          <w:tab w:val="center" w:pos="8442"/>
        </w:tabs>
        <w:spacing w:after="1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до 70</w:t>
      </w:r>
      <w:r>
        <w:tab/>
        <w:t>11-43</w:t>
      </w:r>
      <w:r>
        <w:tab/>
        <w:t>8-41</w:t>
      </w:r>
      <w:r>
        <w:tab/>
        <w:t>4-40</w:t>
      </w:r>
      <w:r>
        <w:tab/>
        <w:t>0-38</w:t>
      </w:r>
    </w:p>
    <w:p w:rsidR="004E06AA" w:rsidRDefault="002C2A29">
      <w:pPr>
        <w:tabs>
          <w:tab w:val="center" w:pos="1596"/>
          <w:tab w:val="center" w:pos="3467"/>
          <w:tab w:val="center" w:pos="4515"/>
          <w:tab w:val="center" w:pos="6412"/>
          <w:tab w:val="center" w:pos="8442"/>
        </w:tabs>
        <w:spacing w:after="1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до 100</w:t>
      </w:r>
      <w:r>
        <w:tab/>
        <w:t>11-40</w:t>
      </w:r>
      <w:r>
        <w:tab/>
        <w:t>8-38</w:t>
      </w:r>
      <w:r>
        <w:tab/>
        <w:t>4-37</w:t>
      </w:r>
      <w:r>
        <w:tab/>
        <w:t>0-36</w:t>
      </w:r>
    </w:p>
    <w:p w:rsidR="004E06AA" w:rsidRDefault="002C2A29">
      <w:pPr>
        <w:ind w:left="13" w:firstLine="390"/>
      </w:pPr>
      <w:r>
        <w:t xml:space="preserve">367. Продолжительность работы в костюмах без системы принудительной вентиляции с охлаждающим экраном и без него должна устанавливаться на основании данных, приведенных в </w:t>
      </w:r>
      <w:hyperlink r:id="rId1442" w:anchor="A700N7">
        <w:r>
          <w:rPr>
            <w:color w:val="0000EE"/>
            <w:u w:val="single" w:color="0000EE"/>
          </w:rPr>
          <w:t>таблице 9</w:t>
        </w:r>
      </w:hyperlink>
      <w:hyperlink r:id="rId1443" w:anchor="A700N7">
        <w:r>
          <w:t>.</w:t>
        </w:r>
      </w:hyperlink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9</w:t>
      </w:r>
    </w:p>
    <w:p w:rsidR="004E06AA" w:rsidRDefault="002C2A29">
      <w:pPr>
        <w:pStyle w:val="Heading2"/>
        <w:spacing w:after="206"/>
        <w:ind w:left="18" w:right="8"/>
      </w:pPr>
      <w:r>
        <w:t>ПРОДОЛЖИТЕЛЬНОСТЬ РАБОТЫ (В ЧАСАХ) В КОСТЮМАХ БЕЗ ВЕНТИЛЯЦИИ В ЗАВИСИМОСТИ ОТ ТЕМПЕРАТУРЫ ОКРУЖАЮЩЕГО ВОЗДУХА</w:t>
      </w:r>
    </w:p>
    <w:p w:rsidR="004E06AA" w:rsidRDefault="002C2A29">
      <w:pPr>
        <w:tabs>
          <w:tab w:val="center" w:pos="815"/>
          <w:tab w:val="center" w:pos="3421"/>
          <w:tab w:val="center" w:pos="6993"/>
          <w:tab w:val="center" w:pos="9684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Температура</w:t>
      </w:r>
      <w:r>
        <w:tab/>
        <w:t>Без охлаждающего экрана</w:t>
      </w:r>
      <w:r>
        <w:tab/>
        <w:t>С охлаждающим экраном</w:t>
      </w:r>
      <w:r>
        <w:tab/>
        <w:t>Перио-</w:t>
      </w:r>
    </w:p>
    <w:p w:rsidR="004E06AA" w:rsidRDefault="002C2A29">
      <w:pPr>
        <w:tabs>
          <w:tab w:val="center" w:pos="815"/>
          <w:tab w:val="center" w:pos="2118"/>
          <w:tab w:val="center" w:pos="3333"/>
          <w:tab w:val="center" w:pos="4637"/>
          <w:tab w:val="center" w:pos="5702"/>
          <w:tab w:val="center" w:pos="6905"/>
          <w:tab w:val="center" w:pos="8197"/>
          <w:tab w:val="center" w:pos="9684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ок</w:t>
      </w:r>
      <w:r>
        <w:t>ружающего</w:t>
      </w:r>
      <w:r>
        <w:tab/>
        <w:t>легкая</w:t>
      </w:r>
      <w:r>
        <w:tab/>
        <w:t>работа средней</w:t>
      </w:r>
      <w:r>
        <w:tab/>
        <w:t>тяжелая</w:t>
      </w:r>
      <w:r>
        <w:tab/>
        <w:t>легкая</w:t>
      </w:r>
      <w:r>
        <w:tab/>
        <w:t>работа средней</w:t>
      </w:r>
      <w:r>
        <w:tab/>
        <w:t>тяжелая</w:t>
      </w:r>
      <w:r>
        <w:tab/>
        <w:t>дичность</w:t>
      </w:r>
    </w:p>
    <w:p w:rsidR="004E06AA" w:rsidRDefault="002C2A29">
      <w:pPr>
        <w:tabs>
          <w:tab w:val="center" w:pos="815"/>
          <w:tab w:val="center" w:pos="2118"/>
          <w:tab w:val="center" w:pos="3334"/>
          <w:tab w:val="center" w:pos="4637"/>
          <w:tab w:val="center" w:pos="5702"/>
          <w:tab w:val="center" w:pos="6905"/>
          <w:tab w:val="center" w:pos="8197"/>
          <w:tab w:val="center" w:pos="9684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воздуха, °С</w:t>
      </w:r>
      <w:r>
        <w:tab/>
        <w:t>работа (I)</w:t>
      </w:r>
      <w:r>
        <w:tab/>
        <w:t>тяжести (II)</w:t>
      </w:r>
      <w:r>
        <w:tab/>
        <w:t>работа (III)</w:t>
      </w:r>
      <w:r>
        <w:tab/>
        <w:t>работа (I)</w:t>
      </w:r>
      <w:r>
        <w:tab/>
        <w:t>тяжести (II)</w:t>
      </w:r>
      <w:r>
        <w:tab/>
        <w:t>работа (III)</w:t>
      </w:r>
      <w:r>
        <w:tab/>
        <w:t>увлажнения</w:t>
      </w:r>
    </w:p>
    <w:p w:rsidR="004E06AA" w:rsidRDefault="002C2A29">
      <w:pPr>
        <w:spacing w:after="40" w:line="265" w:lineRule="auto"/>
        <w:ind w:right="866"/>
        <w:jc w:val="right"/>
      </w:pPr>
      <w:r>
        <w:t>охлаждаю-</w:t>
      </w:r>
    </w:p>
    <w:p w:rsidR="004E06AA" w:rsidRDefault="002C2A29">
      <w:pPr>
        <w:spacing w:line="314" w:lineRule="auto"/>
        <w:ind w:left="709" w:right="398" w:hanging="696"/>
      </w:pPr>
      <w:r>
        <w:t xml:space="preserve"> </w:t>
      </w:r>
      <w:r>
        <w:tab/>
        <w:t xml:space="preserve"> </w:t>
      </w:r>
      <w:r>
        <w:tab/>
        <w:t>(IIа)</w:t>
      </w:r>
      <w:r>
        <w:tab/>
        <w:t>(IIб)</w:t>
      </w:r>
      <w:r>
        <w:tab/>
        <w:t xml:space="preserve"> </w:t>
      </w:r>
      <w:r>
        <w:tab/>
        <w:t xml:space="preserve"> </w:t>
      </w:r>
      <w:r>
        <w:tab/>
        <w:t>(IIа)</w:t>
      </w:r>
      <w:r>
        <w:tab/>
        <w:t>(IIб)</w:t>
      </w:r>
      <w:r>
        <w:tab/>
        <w:t xml:space="preserve"> </w:t>
      </w:r>
      <w:r>
        <w:tab/>
        <w:t xml:space="preserve">щего экрана, час </w:t>
      </w:r>
      <w:r>
        <w:t>50</w:t>
      </w:r>
      <w:r>
        <w:tab/>
        <w:t>0,5</w:t>
      </w:r>
      <w:r>
        <w:tab/>
        <w:t>0,3</w:t>
      </w:r>
      <w:r>
        <w:tab/>
        <w:t>0,25</w:t>
      </w:r>
      <w:r>
        <w:tab/>
        <w:t>0,15</w:t>
      </w:r>
      <w:r>
        <w:tab/>
        <w:t>2</w:t>
      </w:r>
      <w:r>
        <w:tab/>
        <w:t>1,5</w:t>
      </w:r>
      <w:r>
        <w:tab/>
        <w:t>1</w:t>
      </w:r>
      <w:r>
        <w:tab/>
        <w:t>0,5</w:t>
      </w:r>
      <w:r>
        <w:tab/>
        <w:t>0,25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7"/>
          <w:tab w:val="center" w:pos="7261"/>
          <w:tab w:val="center" w:pos="8197"/>
          <w:tab w:val="center" w:pos="9684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45</w:t>
      </w:r>
      <w:r>
        <w:tab/>
        <w:t>0,5</w:t>
      </w:r>
      <w:r>
        <w:tab/>
        <w:t>0,3</w:t>
      </w:r>
      <w:r>
        <w:tab/>
        <w:t>0,25</w:t>
      </w:r>
      <w:r>
        <w:tab/>
        <w:t>0,15</w:t>
      </w:r>
      <w:r>
        <w:tab/>
        <w:t>2</w:t>
      </w:r>
      <w:r>
        <w:tab/>
        <w:t>1,5</w:t>
      </w:r>
      <w:r>
        <w:tab/>
        <w:t>1</w:t>
      </w:r>
      <w:r>
        <w:tab/>
        <w:t>0,5</w:t>
      </w:r>
      <w:r>
        <w:tab/>
        <w:t>0,25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7"/>
          <w:tab w:val="center" w:pos="7261"/>
          <w:tab w:val="center" w:pos="8197"/>
          <w:tab w:val="center" w:pos="9684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40</w:t>
      </w:r>
      <w:r>
        <w:tab/>
        <w:t>0,7</w:t>
      </w:r>
      <w:r>
        <w:tab/>
        <w:t>0,5</w:t>
      </w:r>
      <w:r>
        <w:tab/>
        <w:t>0,3</w:t>
      </w:r>
      <w:r>
        <w:tab/>
        <w:t>0,25</w:t>
      </w:r>
      <w:r>
        <w:tab/>
        <w:t>2,5</w:t>
      </w:r>
      <w:r>
        <w:tab/>
        <w:t>2</w:t>
      </w:r>
      <w:r>
        <w:tab/>
        <w:t>1,5</w:t>
      </w:r>
      <w:r>
        <w:tab/>
        <w:t>1</w:t>
      </w:r>
      <w:r>
        <w:tab/>
        <w:t>0,5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7"/>
          <w:tab w:val="center" w:pos="7261"/>
          <w:tab w:val="center" w:pos="8197"/>
          <w:tab w:val="center" w:pos="9684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35</w:t>
      </w:r>
      <w:r>
        <w:tab/>
        <w:t>1</w:t>
      </w:r>
      <w:r>
        <w:tab/>
        <w:t>0,75</w:t>
      </w:r>
      <w:r>
        <w:tab/>
        <w:t>0,4</w:t>
      </w:r>
      <w:r>
        <w:tab/>
        <w:t>0,25</w:t>
      </w:r>
      <w:r>
        <w:tab/>
        <w:t>3</w:t>
      </w:r>
      <w:r>
        <w:tab/>
        <w:t>2,5</w:t>
      </w:r>
      <w:r>
        <w:tab/>
        <w:t>2</w:t>
      </w:r>
      <w:r>
        <w:tab/>
        <w:t>1,5</w:t>
      </w:r>
      <w:r>
        <w:tab/>
        <w:t>0,5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7"/>
          <w:tab w:val="center" w:pos="7261"/>
          <w:tab w:val="center" w:pos="8197"/>
          <w:tab w:val="center" w:pos="9684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</w:t>
      </w:r>
      <w:r>
        <w:tab/>
        <w:t>1</w:t>
      </w:r>
      <w:r>
        <w:tab/>
        <w:t>1</w:t>
      </w:r>
      <w:r>
        <w:tab/>
        <w:t>0,75</w:t>
      </w:r>
      <w:r>
        <w:tab/>
        <w:t>0,3</w:t>
      </w:r>
      <w:r>
        <w:tab/>
        <w:t>3</w:t>
      </w:r>
      <w:r>
        <w:tab/>
        <w:t>2,5</w:t>
      </w:r>
      <w:r>
        <w:tab/>
        <w:t>2</w:t>
      </w:r>
      <w:r>
        <w:tab/>
        <w:t>1,5</w:t>
      </w:r>
      <w:r>
        <w:tab/>
        <w:t>0,5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7"/>
          <w:tab w:val="center" w:pos="7261"/>
          <w:tab w:val="center" w:pos="8197"/>
          <w:tab w:val="center" w:pos="9684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25</w:t>
      </w:r>
      <w:r>
        <w:tab/>
        <w:t>2</w:t>
      </w:r>
      <w:r>
        <w:tab/>
        <w:t>1,5</w:t>
      </w:r>
      <w:r>
        <w:tab/>
        <w:t>1</w:t>
      </w:r>
      <w:r>
        <w:tab/>
        <w:t>0,7</w:t>
      </w:r>
      <w:r>
        <w:tab/>
        <w:t>3</w:t>
      </w:r>
      <w:r>
        <w:tab/>
        <w:t>2,5</w:t>
      </w:r>
      <w:r>
        <w:tab/>
        <w:t>2</w:t>
      </w:r>
      <w:r>
        <w:tab/>
        <w:t>1,5</w:t>
      </w:r>
      <w:r>
        <w:tab/>
        <w:t>1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6"/>
          <w:tab w:val="center" w:pos="7261"/>
          <w:tab w:val="center" w:pos="8197"/>
          <w:tab w:val="center" w:pos="9684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20</w:t>
      </w:r>
      <w:r>
        <w:tab/>
        <w:t>6</w:t>
      </w:r>
      <w:r>
        <w:tab/>
        <w:t>4</w:t>
      </w:r>
      <w:r>
        <w:tab/>
        <w:t>3</w:t>
      </w:r>
      <w:r>
        <w:tab/>
        <w:t>2</w:t>
      </w:r>
      <w:r>
        <w:tab/>
        <w:t>-</w:t>
      </w:r>
      <w:r>
        <w:tab/>
        <w:t>-</w:t>
      </w:r>
      <w:r>
        <w:tab/>
        <w:t>-</w:t>
      </w:r>
      <w:r>
        <w:tab/>
        <w:t>-</w:t>
      </w:r>
      <w:r>
        <w:tab/>
        <w:t>-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6"/>
          <w:tab w:val="center" w:pos="7261"/>
          <w:tab w:val="center" w:pos="8197"/>
          <w:tab w:val="center" w:pos="9684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15</w:t>
      </w:r>
      <w:r>
        <w:tab/>
        <w:t>12</w:t>
      </w:r>
      <w:r>
        <w:tab/>
        <w:t>8</w:t>
      </w:r>
      <w:r>
        <w:tab/>
        <w:t>5</w:t>
      </w:r>
      <w:r>
        <w:tab/>
        <w:t>3</w:t>
      </w:r>
      <w:r>
        <w:tab/>
        <w:t>-</w:t>
      </w:r>
      <w:r>
        <w:tab/>
        <w:t>-</w:t>
      </w:r>
      <w:r>
        <w:tab/>
        <w:t>-</w:t>
      </w:r>
      <w:r>
        <w:tab/>
        <w:t>-</w:t>
      </w:r>
      <w:r>
        <w:tab/>
      </w:r>
      <w:r>
        <w:t>-</w:t>
      </w:r>
    </w:p>
    <w:p w:rsidR="004E06AA" w:rsidRDefault="002C2A29">
      <w:pPr>
        <w:tabs>
          <w:tab w:val="center" w:pos="815"/>
          <w:tab w:val="center" w:pos="2118"/>
          <w:tab w:val="center" w:pos="2970"/>
          <w:tab w:val="center" w:pos="3697"/>
          <w:tab w:val="center" w:pos="4637"/>
          <w:tab w:val="center" w:pos="5702"/>
          <w:tab w:val="center" w:pos="6546"/>
          <w:tab w:val="center" w:pos="7261"/>
          <w:tab w:val="center" w:pos="8197"/>
          <w:tab w:val="center" w:pos="9684"/>
        </w:tabs>
        <w:spacing w:after="212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</w:t>
      </w:r>
      <w:r>
        <w:tab/>
        <w:t>12</w:t>
      </w:r>
      <w:r>
        <w:tab/>
        <w:t>8</w:t>
      </w:r>
      <w:r>
        <w:tab/>
        <w:t>5</w:t>
      </w:r>
      <w:r>
        <w:tab/>
        <w:t>4</w:t>
      </w:r>
      <w:r>
        <w:tab/>
        <w:t>-</w:t>
      </w:r>
      <w:r>
        <w:tab/>
        <w:t>-</w:t>
      </w:r>
      <w:r>
        <w:tab/>
        <w:t>-</w:t>
      </w:r>
      <w:r>
        <w:tab/>
        <w:t>-</w:t>
      </w:r>
      <w:r>
        <w:tab/>
        <w:t>-</w:t>
      </w:r>
    </w:p>
    <w:p w:rsidR="004E06AA" w:rsidRDefault="002C2A29">
      <w:pPr>
        <w:numPr>
          <w:ilvl w:val="0"/>
          <w:numId w:val="33"/>
        </w:numPr>
        <w:ind w:firstLine="390"/>
      </w:pPr>
      <w:r>
        <w:t>Увлажнение охлаждающего экрана производится водой температурой не выше 20°С и при длительности облива не менее 3 минут.</w:t>
      </w:r>
    </w:p>
    <w:p w:rsidR="004E06AA" w:rsidRDefault="002C2A29">
      <w:pPr>
        <w:numPr>
          <w:ilvl w:val="0"/>
          <w:numId w:val="33"/>
        </w:numPr>
        <w:ind w:firstLine="390"/>
      </w:pPr>
      <w:r>
        <w:t>Эксплуатирующая организация должна обеспечить работников костюмами, в которых заданная температураподаваемого воздуха подкостюмного пространства оценивается по формуле (7):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181100" cy="219075"/>
            <wp:effectExtent l="0" t="0" r="0" b="0"/>
            <wp:docPr id="20795" name="Picture 207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5" name="Picture 20795"/>
                    <pic:cNvPicPr/>
                  </pic:nvPicPr>
                  <pic:blipFill>
                    <a:blip r:embed="rId1444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(7),</w:t>
      </w:r>
    </w:p>
    <w:p w:rsidR="004E06AA" w:rsidRDefault="002C2A29">
      <w:pPr>
        <w:spacing w:after="41"/>
        <w:ind w:left="400"/>
      </w:pPr>
      <w:r>
        <w:t>где:</w:t>
      </w:r>
    </w:p>
    <w:p w:rsidR="004E06AA" w:rsidRDefault="002C2A29">
      <w:pPr>
        <w:numPr>
          <w:ilvl w:val="1"/>
          <w:numId w:val="33"/>
        </w:numPr>
        <w:spacing w:after="101"/>
        <w:ind w:right="2086" w:hanging="119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-52709</wp:posOffset>
                </wp:positionV>
                <wp:extent cx="219075" cy="438150"/>
                <wp:effectExtent l="0" t="0" r="0" b="0"/>
                <wp:wrapSquare wrapText="bothSides"/>
                <wp:docPr id="138374" name="Group 1383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5" cy="438150"/>
                          <a:chOff x="0" y="0"/>
                          <a:chExt cx="219075" cy="438150"/>
                        </a:xfrm>
                      </wpg:grpSpPr>
                      <pic:pic xmlns:pic="http://schemas.openxmlformats.org/drawingml/2006/picture">
                        <pic:nvPicPr>
                          <pic:cNvPr id="20799" name="Picture 20799"/>
                          <pic:cNvPicPr/>
                        </pic:nvPicPr>
                        <pic:blipFill>
                          <a:blip r:embed="rId14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219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802" name="Picture 20802"/>
                          <pic:cNvPicPr/>
                        </pic:nvPicPr>
                        <pic:blipFill>
                          <a:blip r:embed="rId1446"/>
                          <a:stretch>
                            <a:fillRect/>
                          </a:stretch>
                        </pic:blipFill>
                        <pic:spPr>
                          <a:xfrm>
                            <a:off x="0" y="219075"/>
                            <a:ext cx="21907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8374" style="width:17.25pt;height:34.5pt;position:absolute;mso-position-horizontal-relative:text;mso-position-horizontal:absolute;margin-left:19.5pt;mso-position-vertical-relative:text;margin-top:-4.15042pt;" coordsize="2190,4381">
                <v:shape id="Picture 20799" style="position:absolute;width:2190;height:2190;left:0;top:0;" filled="f">
                  <v:imagedata r:id="rId1447"/>
                </v:shape>
                <v:shape id="Picture 20802" style="position:absolute;width:2190;height:2190;left:0;top:2190;" filled="f">
                  <v:imagedata r:id="rId1448"/>
                </v:shape>
                <w10:wrap type="square"/>
              </v:group>
            </w:pict>
          </mc:Fallback>
        </mc:AlternateContent>
      </w:r>
      <w:r>
        <w:t>температура подавае</w:t>
      </w:r>
      <w:r>
        <w:t>мого в костюмы воздуха °С;</w:t>
      </w:r>
    </w:p>
    <w:p w:rsidR="004E06AA" w:rsidRDefault="002C2A29">
      <w:pPr>
        <w:numPr>
          <w:ilvl w:val="1"/>
          <w:numId w:val="33"/>
        </w:numPr>
        <w:spacing w:after="4" w:line="267" w:lineRule="auto"/>
        <w:ind w:right="2086" w:hanging="119"/>
        <w:jc w:val="left"/>
      </w:pPr>
      <w:r>
        <w:t>температура воздуха, подкостюмного пространства костюмов °С;Q - количество тепла, удаляемого вентилирующим воздухом, Вт; V - расход вентилирующего воздуха, 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20807" name="Picture 208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7" name="Picture 20807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/ч.</w:t>
      </w:r>
    </w:p>
    <w:p w:rsidR="004E06AA" w:rsidRDefault="002C2A29">
      <w:pPr>
        <w:ind w:left="13" w:firstLine="390"/>
      </w:pPr>
      <w:r>
        <w:t>Если расход вентилирующего воздуха выражен в л/мин, то заданная температура подаваемого воздуха подкостюмного пространства оценивается по формуле (8):</w:t>
      </w:r>
    </w:p>
    <w:p w:rsidR="004E06AA" w:rsidRDefault="002C2A29">
      <w:pPr>
        <w:spacing w:after="229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171575" cy="209550"/>
            <wp:effectExtent l="0" t="0" r="0" b="0"/>
            <wp:docPr id="20823" name="Picture 208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3" name="Picture 20823"/>
                    <pic:cNvPicPr/>
                  </pic:nvPicPr>
                  <pic:blipFill>
                    <a:blip r:embed="rId1449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(8),</w:t>
      </w:r>
    </w:p>
    <w:p w:rsidR="004E06AA" w:rsidRDefault="002C2A29">
      <w:pPr>
        <w:ind w:left="13" w:firstLine="390"/>
      </w:pPr>
      <w:r>
        <w:t xml:space="preserve">при значительном теплообмене с внешней средой </w:t>
      </w:r>
      <w:r>
        <w:t>через стенки костюма температура подаваемого воздуха должна быть изменена на величину, определяемую по формуле (9):</w:t>
      </w:r>
    </w:p>
    <w:p w:rsidR="004E06AA" w:rsidRDefault="002C2A29">
      <w:pPr>
        <w:spacing w:after="176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524000" cy="228600"/>
            <wp:effectExtent l="0" t="0" r="0" b="0"/>
            <wp:docPr id="20828" name="Picture 208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8" name="Picture 20828"/>
                    <pic:cNvPicPr/>
                  </pic:nvPicPr>
                  <pic:blipFill>
                    <a:blip r:embed="rId145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(9),</w:t>
      </w:r>
    </w:p>
    <w:p w:rsidR="004E06AA" w:rsidRDefault="002C2A29">
      <w:pPr>
        <w:ind w:left="400"/>
      </w:pPr>
      <w:r>
        <w:t>если расход газа выражен в 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0832" name="Picture 208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2" name="Picture 20832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/ч, или изменена на величину:</w:t>
      </w:r>
    </w:p>
    <w:p w:rsidR="004E06AA" w:rsidRDefault="002C2A29">
      <w:pPr>
        <w:spacing w:after="176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524000" cy="228600"/>
            <wp:effectExtent l="0" t="0" r="0" b="0"/>
            <wp:docPr id="20835" name="Picture 208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5" name="Picture 20835"/>
                    <pic:cNvPicPr/>
                  </pic:nvPicPr>
                  <pic:blipFill>
                    <a:blip r:embed="rId145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</w:t>
      </w:r>
      <w:r>
        <w:t xml:space="preserve">                  (10),</w:t>
      </w:r>
    </w:p>
    <w:p w:rsidR="004E06AA" w:rsidRDefault="002C2A29">
      <w:pPr>
        <w:ind w:left="400"/>
      </w:pPr>
      <w:r>
        <w:t>если расход газа выражен в л/мин (</w:t>
      </w:r>
      <w:r>
        <w:rPr>
          <w:noProof/>
        </w:rPr>
        <w:drawing>
          <wp:inline distT="0" distB="0" distL="0" distR="0">
            <wp:extent cx="219075" cy="228600"/>
            <wp:effectExtent l="0" t="0" r="0" b="0"/>
            <wp:docPr id="20839" name="Picture 208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9" name="Picture 20839"/>
                    <pic:cNvPicPr/>
                  </pic:nvPicPr>
                  <pic:blipFill>
                    <a:blip r:embed="rId1452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температура окружающей среды, °С).</w:t>
      </w:r>
    </w:p>
    <w:p w:rsidR="004E06AA" w:rsidRDefault="002C2A29">
      <w:pPr>
        <w:numPr>
          <w:ilvl w:val="0"/>
          <w:numId w:val="33"/>
        </w:numPr>
        <w:ind w:firstLine="390"/>
      </w:pPr>
      <w:r>
        <w:t>Эксплуатирующая организация должна обеспечить работников костюмами, упакованными в сумку (иную заводскую тару) для его переноски, устойчивую к воздействию удар</w:t>
      </w:r>
      <w:r>
        <w:t>ных нагрузок при десятикратном падении с высоты 0,5 м на бетон.</w:t>
      </w:r>
    </w:p>
    <w:p w:rsidR="004E06AA" w:rsidRDefault="002C2A29">
      <w:pPr>
        <w:spacing w:after="189"/>
        <w:ind w:left="18" w:right="8"/>
        <w:jc w:val="center"/>
      </w:pPr>
      <w:r>
        <w:rPr>
          <w:b/>
          <w:sz w:val="21"/>
        </w:rPr>
        <w:t>XVI. ТРЕБОВАНИЯ К ОБЕСПЕЧЕНИЮ РАДИАЦИОННОЙ БЕЗОПАСНОСТИ ПРИ ПОДГОТОВКЕ СРЕДСТВ ИНДИВИДУАЛЬНОЙ ЗАЩИТЫ К ДЕЗАКТИВАЦИИ И ПРИ ИХ ДЕЗАКТИВАЦИИ.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34"/>
        </w:numPr>
        <w:ind w:firstLine="390"/>
      </w:pPr>
      <w:r>
        <w:t>Организации, эксплуатирующие СИЗ, при подготовке СИЗ к дезактивации обязаны производить их раздельныйсбор:</w:t>
      </w:r>
    </w:p>
    <w:p w:rsidR="004E06AA" w:rsidRDefault="002C2A29">
      <w:pPr>
        <w:ind w:left="400"/>
      </w:pPr>
      <w:r>
        <w:t>по принадлежности к производственному участку организации;</w:t>
      </w:r>
    </w:p>
    <w:p w:rsidR="004E06AA" w:rsidRDefault="002C2A29">
      <w:pPr>
        <w:ind w:left="400"/>
      </w:pPr>
      <w:r>
        <w:t>по виду СИЗ: нательное белье, полотенца, носки, береты, спецодежда, специальная обувь, уте</w:t>
      </w:r>
      <w:r>
        <w:t>пленная спецодежда</w:t>
      </w:r>
    </w:p>
    <w:p w:rsidR="004E06AA" w:rsidRDefault="002C2A29">
      <w:pPr>
        <w:ind w:left="23"/>
      </w:pPr>
      <w:r>
        <w:t>(далее - основные СИЗ);</w:t>
      </w:r>
    </w:p>
    <w:p w:rsidR="004E06AA" w:rsidRDefault="002C2A29">
      <w:pPr>
        <w:ind w:left="13" w:firstLine="390"/>
      </w:pPr>
      <w:r>
        <w:t xml:space="preserve">СИЗ из поливинилхлоридной пленки или материалов с полимерным покрытием, СИЗ из резины или прорезиненных тканей; пневмокостюмы, пневмокуртки (далее - дополнительные СИЗ); по виду материала, из которого изготовлены </w:t>
      </w:r>
      <w:r>
        <w:t>СИЗ;</w:t>
      </w:r>
    </w:p>
    <w:p w:rsidR="004E06AA" w:rsidRDefault="002C2A29">
      <w:pPr>
        <w:ind w:left="400" w:right="6229"/>
      </w:pPr>
      <w:r>
        <w:t>по уровням радиоактивного загрязнения СИЗ; по виду радиоактивного загрязнения СИЗ.</w:t>
      </w:r>
    </w:p>
    <w:p w:rsidR="004E06AA" w:rsidRDefault="002C2A29">
      <w:pPr>
        <w:numPr>
          <w:ilvl w:val="0"/>
          <w:numId w:val="34"/>
        </w:numPr>
        <w:spacing w:after="136" w:line="328" w:lineRule="auto"/>
        <w:ind w:firstLine="390"/>
      </w:pPr>
      <w:r>
        <w:t>Уровень радиоактивного загрязнения СИЗ определяется в соответствии с санитарно-эпидемиологическими требованиями: допустимый уровень радиоактивного загрязнения СИЗ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1152" name="Picture 21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2" name="Picture 21152"/>
                    <pic:cNvPicPr/>
                  </pic:nvPicPr>
                  <pic:blipFill>
                    <a:blip r:embed="rId145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(дал</w:t>
      </w:r>
      <w:r>
        <w:t>ее - ДЗ); 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1156" name="Picture 21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6" name="Picture 21156"/>
                    <pic:cNvPicPr/>
                  </pic:nvPicPr>
                  <pic:blipFill>
                    <a:blip r:embed="rId145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454" w:anchor="8OI0LM">
        <w:r>
          <w:rPr>
            <w:color w:val="0000EE"/>
            <w:u w:val="single" w:color="0000EE"/>
          </w:rPr>
          <w:t>Таблица 8.9 к п</w:t>
        </w:r>
      </w:hyperlink>
      <w:hyperlink r:id="rId1455" w:anchor="8OI0LM">
        <w:r>
          <w:rPr>
            <w:color w:val="0000EE"/>
          </w:rPr>
          <w:t>у</w:t>
        </w:r>
      </w:hyperlink>
      <w:hyperlink r:id="rId1456" w:anchor="8OI0LM">
        <w:r>
          <w:rPr>
            <w:color w:val="0000EE"/>
            <w:u w:val="single" w:color="0000EE"/>
          </w:rPr>
          <w:t>н</w:t>
        </w:r>
        <w:r>
          <w:rPr>
            <w:color w:val="0000EE"/>
            <w:u w:val="single" w:color="0000EE"/>
          </w:rPr>
          <w:t>кт</w:t>
        </w:r>
      </w:hyperlink>
      <w:hyperlink r:id="rId1457" w:anchor="8OI0LM">
        <w:r>
          <w:rPr>
            <w:color w:val="0000EE"/>
          </w:rPr>
          <w:t>у</w:t>
        </w:r>
      </w:hyperlink>
      <w:hyperlink r:id="rId1458" w:anchor="8OI0LM">
        <w:r>
          <w:rPr>
            <w:color w:val="0000EE"/>
            <w:u w:val="single" w:color="0000EE"/>
          </w:rPr>
          <w:t xml:space="preserve"> 8.10 НРБ-99/2009</w:t>
        </w:r>
      </w:hyperlink>
      <w:hyperlink r:id="rId1459" w:anchor="8OI0LM">
        <w:r>
          <w:t>.</w:t>
        </w:r>
      </w:hyperlink>
    </w:p>
    <w:p w:rsidR="004E06AA" w:rsidRDefault="002C2A29">
      <w:pPr>
        <w:spacing w:line="494" w:lineRule="auto"/>
        <w:ind w:left="13" w:right="2381" w:firstLine="390"/>
      </w:pPr>
      <w:r>
        <w:t>контрольный уровень ради</w:t>
      </w:r>
      <w:r>
        <w:t>оактивного загрязнения СИЗ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21175" name="Picture 21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5" name="Picture 21175"/>
                    <pic:cNvPicPr/>
                  </pic:nvPicPr>
                  <pic:blipFill>
                    <a:blip r:embed="rId146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(далее - КЗ). 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21179" name="Picture 21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9" name="Picture 21179"/>
                    <pic:cNvPicPr/>
                  </pic:nvPicPr>
                  <pic:blipFill>
                    <a:blip r:embed="rId146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461" w:anchor="7DM0KC">
        <w:r>
          <w:rPr>
            <w:color w:val="0000EE"/>
            <w:u w:val="single" w:color="0000EE"/>
          </w:rPr>
          <w:t>П</w:t>
        </w:r>
      </w:hyperlink>
      <w:hyperlink r:id="rId1462" w:anchor="7DM0KC">
        <w:r>
          <w:rPr>
            <w:color w:val="0000EE"/>
          </w:rPr>
          <w:t>у</w:t>
        </w:r>
      </w:hyperlink>
      <w:hyperlink r:id="rId1463" w:anchor="7DM0KC">
        <w:r>
          <w:rPr>
            <w:color w:val="0000EE"/>
            <w:u w:val="single" w:color="0000EE"/>
          </w:rPr>
          <w:t>нкт 3.1.2 НРБ-99/2009</w:t>
        </w:r>
      </w:hyperlink>
      <w:r>
        <w:t>.</w:t>
      </w:r>
    </w:p>
    <w:p w:rsidR="004E06AA" w:rsidRDefault="002C2A29">
      <w:pPr>
        <w:ind w:left="13" w:firstLine="390"/>
      </w:pPr>
      <w:r>
        <w:t>Предельный уровень радиоактивного загрязнения устанавливается организацией, эксплуатирующей СИЗ, в размере не более 10-кратного значения ДЗ (далее - ПЗ).</w:t>
      </w:r>
    </w:p>
    <w:p w:rsidR="004E06AA" w:rsidRDefault="002C2A29">
      <w:pPr>
        <w:numPr>
          <w:ilvl w:val="0"/>
          <w:numId w:val="34"/>
        </w:numPr>
        <w:spacing w:after="222"/>
        <w:ind w:firstLine="390"/>
      </w:pPr>
      <w:r>
        <w:t>При превыше</w:t>
      </w:r>
      <w:r>
        <w:t>нии ПЗ, СИЗ не направляются на дезактивацию и относятся к радиоактивным отходам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21199" name="Picture 21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9" name="Picture 21199"/>
                    <pic:cNvPicPr/>
                  </pic:nvPicPr>
                  <pic:blipFill>
                    <a:blip r:embed="rId146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или промышленным отходам, содержащим радионуклиды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1203" name="Picture 212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3" name="Picture 21203"/>
                    <pic:cNvPicPr/>
                  </pic:nvPicPr>
                  <pic:blipFill>
                    <a:blip r:embed="rId1465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90"/>
        <w:ind w:left="23"/>
      </w:pPr>
      <w:r>
        <w:t>________________</w:t>
      </w:r>
    </w:p>
    <w:p w:rsidR="004E06AA" w:rsidRDefault="002C2A29">
      <w:pPr>
        <w:spacing w:after="91" w:line="256" w:lineRule="auto"/>
        <w:ind w:left="65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-49439</wp:posOffset>
                </wp:positionV>
                <wp:extent cx="161925" cy="419100"/>
                <wp:effectExtent l="0" t="0" r="0" b="0"/>
                <wp:wrapSquare wrapText="bothSides"/>
                <wp:docPr id="138763" name="Group 1387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25" cy="419100"/>
                          <a:chOff x="0" y="0"/>
                          <a:chExt cx="161925" cy="419100"/>
                        </a:xfrm>
                      </wpg:grpSpPr>
                      <pic:pic xmlns:pic="http://schemas.openxmlformats.org/drawingml/2006/picture">
                        <pic:nvPicPr>
                          <pic:cNvPr id="21207" name="Picture 21207"/>
                          <pic:cNvPicPr/>
                        </pic:nvPicPr>
                        <pic:blipFill>
                          <a:blip r:embed="rId14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223" name="Picture 21223"/>
                          <pic:cNvPicPr/>
                        </pic:nvPicPr>
                        <pic:blipFill>
                          <a:blip r:embed="rId1465"/>
                          <a:stretch>
                            <a:fillRect/>
                          </a:stretch>
                        </pic:blipFill>
                        <pic:spPr>
                          <a:xfrm>
                            <a:off x="0" y="209550"/>
                            <a:ext cx="161925" cy="2095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8763" style="width:12.75pt;height:33pt;position:absolute;mso-position-horizontal-relative:text;mso-position-horizontal:absolute;margin-left:19.5pt;mso-position-vertical-relative:text;margin-top:-3.89294pt;" coordsize="1619,4191">
                <v:shape id="Picture 21207" style="position:absolute;width:1619;height:2095;left:0;top:0;" filled="f">
                  <v:imagedata r:id="rId1466"/>
                </v:shape>
                <v:shape id="Picture 21223" style="position:absolute;width:1619;height:2095;left:0;top:2095;" filled="f">
                  <v:imagedata r:id="rId1467"/>
                </v:shape>
                <w10:wrap type="square"/>
              </v:group>
            </w:pict>
          </mc:Fallback>
        </mc:AlternateContent>
      </w:r>
      <w:r>
        <w:t xml:space="preserve"> </w:t>
      </w:r>
      <w:hyperlink r:id="rId1468" w:anchor="6560IO">
        <w:r>
          <w:rPr>
            <w:color w:val="0000EE"/>
            <w:u w:val="single" w:color="0000EE"/>
          </w:rPr>
          <w:t>Критерии</w:t>
        </w:r>
      </w:hyperlink>
      <w:r>
        <w:t xml:space="preserve">, утвержденные </w:t>
      </w:r>
      <w:hyperlink r:id="rId1469">
        <w:r>
          <w:rPr>
            <w:color w:val="0000EE"/>
            <w:u w:val="single" w:color="0000EE"/>
          </w:rPr>
          <w:t>постановлением № 1069</w:t>
        </w:r>
      </w:hyperlink>
      <w:hyperlink r:id="rId1470">
        <w:r>
          <w:t>.</w:t>
        </w:r>
      </w:hyperlink>
    </w:p>
    <w:p w:rsidR="004E06AA" w:rsidRDefault="002C2A29">
      <w:pPr>
        <w:spacing w:after="51" w:line="256" w:lineRule="auto"/>
        <w:ind w:left="655"/>
      </w:pPr>
      <w:r>
        <w:t xml:space="preserve"> </w:t>
      </w:r>
      <w:hyperlink r:id="rId1471" w:anchor="8PQ0M0">
        <w:r>
          <w:rPr>
            <w:color w:val="0000EE"/>
            <w:u w:val="single" w:color="0000EE"/>
          </w:rPr>
          <w:t>П</w:t>
        </w:r>
      </w:hyperlink>
      <w:hyperlink r:id="rId1472" w:anchor="8PQ0M0">
        <w:r>
          <w:rPr>
            <w:color w:val="0000EE"/>
          </w:rPr>
          <w:t>у</w:t>
        </w:r>
      </w:hyperlink>
      <w:hyperlink r:id="rId1473" w:anchor="8PQ0M0">
        <w:r>
          <w:rPr>
            <w:color w:val="0000EE"/>
            <w:u w:val="single" w:color="0000EE"/>
          </w:rPr>
          <w:t>нкт 3.11.8 ОСПОРБ-99/2010</w:t>
        </w:r>
      </w:hyperlink>
      <w:r>
        <w:t>.</w:t>
      </w:r>
    </w:p>
    <w:p w:rsidR="004E06AA" w:rsidRDefault="002C2A29">
      <w:pPr>
        <w:numPr>
          <w:ilvl w:val="0"/>
          <w:numId w:val="34"/>
        </w:numPr>
        <w:ind w:firstLine="390"/>
      </w:pPr>
      <w:r>
        <w:t>Измерение уровня радиоактивного загрязнения СИЗ должно проводиться в расправленном виде на столах длярадиометрической сортировки или на</w:t>
      </w:r>
      <w:r>
        <w:t xml:space="preserve"> специальных автоматических линиях для сортировки поступающих СИЗ.</w:t>
      </w:r>
    </w:p>
    <w:p w:rsidR="004E06AA" w:rsidRDefault="002C2A29">
      <w:pPr>
        <w:ind w:left="13" w:firstLine="390"/>
      </w:pPr>
      <w:r>
        <w:t>Измерение бета-активного загрязнения должно производиться на расстоянии не более 2 см от измеряемой поверхности до датчика.</w:t>
      </w:r>
    </w:p>
    <w:p w:rsidR="004E06AA" w:rsidRDefault="002C2A29">
      <w:pPr>
        <w:spacing w:after="4" w:line="266" w:lineRule="auto"/>
        <w:ind w:left="120" w:right="172"/>
        <w:jc w:val="center"/>
      </w:pPr>
      <w:r>
        <w:t xml:space="preserve">При измерении альфа-активного загрязнения измеряемая поверхность </w:t>
      </w:r>
      <w:r>
        <w:t>должна находиться вплотную к датчику.</w:t>
      </w:r>
    </w:p>
    <w:p w:rsidR="004E06AA" w:rsidRDefault="002C2A29">
      <w:pPr>
        <w:numPr>
          <w:ilvl w:val="0"/>
          <w:numId w:val="34"/>
        </w:numPr>
        <w:spacing w:after="237"/>
        <w:ind w:firstLine="390"/>
      </w:pPr>
      <w:r>
        <w:t>Вид радиоактивного загрязнения СИЗ определяется в соответствии с санитарно-эпидемиологическими требованиями</w:t>
      </w: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21260" name="Picture 21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0" name="Picture 21260"/>
                    <pic:cNvPicPr/>
                  </pic:nvPicPr>
                  <pic:blipFill>
                    <a:blip r:embed="rId147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21264" name="Picture 212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4" name="Picture 21264"/>
                    <pic:cNvPicPr/>
                  </pic:nvPicPr>
                  <pic:blipFill>
                    <a:blip r:embed="rId147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475" w:anchor="8OI0LM">
        <w:r>
          <w:rPr>
            <w:color w:val="0000EE"/>
            <w:u w:val="single" w:color="0000EE"/>
          </w:rPr>
          <w:t>Таблица 8.9 НРБ-99/</w:t>
        </w:r>
        <w:r>
          <w:rPr>
            <w:color w:val="0000EE"/>
            <w:u w:val="single" w:color="0000EE"/>
          </w:rPr>
          <w:t>2009</w:t>
        </w:r>
      </w:hyperlink>
      <w:hyperlink r:id="rId1476" w:anchor="8OI0LM">
        <w:r>
          <w:t>.</w:t>
        </w:r>
      </w:hyperlink>
    </w:p>
    <w:p w:rsidR="004E06AA" w:rsidRDefault="002C2A29">
      <w:pPr>
        <w:ind w:left="400" w:right="4757"/>
      </w:pPr>
      <w:r>
        <w:t>загрязненные альфа-активными веществами СИЗ; загрязненные бета-активными веществами СИЗ.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1275" name="Picture 212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5" name="Picture 21275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34"/>
        </w:numPr>
        <w:ind w:firstLine="390"/>
      </w:pPr>
      <w:r>
        <w:t>В случае смешанного загрязнения СИЗ альфа-активными и бета-активными веществами критерии отнесенияСИЗ к виду радиоактивного загрязнения должна устанавливать организация, эксплуатирующая СИЗ.</w:t>
      </w:r>
    </w:p>
    <w:p w:rsidR="004E06AA" w:rsidRDefault="002C2A29">
      <w:pPr>
        <w:numPr>
          <w:ilvl w:val="0"/>
          <w:numId w:val="34"/>
        </w:numPr>
        <w:spacing w:after="255"/>
        <w:ind w:firstLine="390"/>
      </w:pPr>
      <w:r>
        <w:t xml:space="preserve">Раздельный сбор СИЗ по уровням и виду радиоактивного загрязнения </w:t>
      </w:r>
      <w:r>
        <w:t>должен проводиться в санпропускникеорганизации, эксплуатирующей СИЗ, при отсутствии такой возможности - в специальной прачечной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1291" name="Picture 21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1" name="Picture 21291"/>
                    <pic:cNvPicPr/>
                  </pic:nvPicPr>
                  <pic:blipFill>
                    <a:blip r:embed="rId147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(далее спецпрачечная).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21298" name="Picture 21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8" name="Picture 21298"/>
                    <pic:cNvPicPr/>
                  </pic:nvPicPr>
                  <pic:blipFill>
                    <a:blip r:embed="rId147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478" w:anchor="8QG0M8">
        <w:r>
          <w:rPr>
            <w:color w:val="0000EE"/>
            <w:u w:val="single" w:color="0000EE"/>
          </w:rPr>
          <w:t>П</w:t>
        </w:r>
      </w:hyperlink>
      <w:hyperlink r:id="rId1479" w:anchor="8QG0M8">
        <w:r>
          <w:rPr>
            <w:color w:val="0000EE"/>
          </w:rPr>
          <w:t>у</w:t>
        </w:r>
      </w:hyperlink>
      <w:hyperlink r:id="rId1480" w:anchor="8QG0M8">
        <w:r>
          <w:rPr>
            <w:color w:val="0000EE"/>
            <w:u w:val="single" w:color="0000EE"/>
          </w:rPr>
          <w:t>нкт 3.14.9 ОСПОРБ-99/2010</w:t>
        </w:r>
      </w:hyperlink>
      <w:r>
        <w:t>.</w:t>
      </w:r>
    </w:p>
    <w:p w:rsidR="004E06AA" w:rsidRDefault="002C2A29">
      <w:pPr>
        <w:numPr>
          <w:ilvl w:val="0"/>
          <w:numId w:val="34"/>
        </w:numPr>
        <w:ind w:firstLine="390"/>
      </w:pPr>
      <w:r>
        <w:t>СИЗ направляются на дезактивацию в спецпрачечную упакованными в мешки из полимерной пленки</w:t>
      </w:r>
      <w:r>
        <w:t xml:space="preserve"> или прорезиненной ткани.</w:t>
      </w:r>
    </w:p>
    <w:p w:rsidR="004E06AA" w:rsidRDefault="002C2A29">
      <w:pPr>
        <w:ind w:left="13" w:firstLine="390"/>
      </w:pPr>
      <w:r>
        <w:t>Допускается направление на дезактивацию СИЗ, уровень радиоактивного загрязнения которых не превышает ДЗ, в мешках из хлопчатобумажной ткани.</w:t>
      </w:r>
    </w:p>
    <w:p w:rsidR="004E06AA" w:rsidRDefault="002C2A29">
      <w:pPr>
        <w:spacing w:after="255"/>
        <w:ind w:left="13" w:firstLine="390"/>
      </w:pPr>
      <w:r>
        <w:t>К упакованным СИЗ прилагается сопроводительный документ, в котором указываются принадлежн</w:t>
      </w:r>
      <w:r>
        <w:t xml:space="preserve">ость к производственному участку организации, вид СИЗ, вид и уровень радиоактивного загрязнения, количество в штуках. 379. Транспортировка СИЗ в спецпрачечную осуществляется специальным транспортным средством в соответствии с санитарно-эпидемиологическими </w:t>
      </w:r>
      <w:r>
        <w:t>требованиями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21407" name="Picture 214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7" name="Picture 21407"/>
                    <pic:cNvPicPr/>
                  </pic:nvPicPr>
                  <pic:blipFill>
                    <a:blip r:embed="rId148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21411" name="Picture 214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1" name="Picture 21411"/>
                    <pic:cNvPicPr/>
                  </pic:nvPicPr>
                  <pic:blipFill>
                    <a:blip r:embed="rId148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482" w:anchor="8OK0LL">
        <w:r>
          <w:rPr>
            <w:color w:val="0000EE"/>
            <w:u w:val="single" w:color="0000EE"/>
          </w:rPr>
          <w:t>П</w:t>
        </w:r>
      </w:hyperlink>
      <w:hyperlink r:id="rId1483" w:anchor="8OK0LL">
        <w:r>
          <w:rPr>
            <w:color w:val="0000EE"/>
          </w:rPr>
          <w:t>у</w:t>
        </w:r>
      </w:hyperlink>
      <w:hyperlink r:id="rId1484" w:anchor="8OK0LL">
        <w:r>
          <w:rPr>
            <w:color w:val="0000EE"/>
            <w:u w:val="single" w:color="0000EE"/>
          </w:rPr>
          <w:t>нкты 3.10.</w:t>
        </w:r>
        <w:r>
          <w:rPr>
            <w:color w:val="0000EE"/>
            <w:u w:val="single" w:color="0000EE"/>
          </w:rPr>
          <w:t>6</w:t>
        </w:r>
      </w:hyperlink>
      <w:hyperlink r:id="rId1485" w:anchor="8OK0LL">
        <w:r>
          <w:t>,</w:t>
        </w:r>
      </w:hyperlink>
      <w:r>
        <w:t xml:space="preserve"> </w:t>
      </w:r>
      <w:hyperlink r:id="rId1486" w:anchor="8OO0LM">
        <w:r>
          <w:rPr>
            <w:color w:val="0000EE"/>
            <w:u w:val="single" w:color="0000EE"/>
          </w:rPr>
          <w:t>3.10.7 ОСПОРБ-99/2010</w:t>
        </w:r>
      </w:hyperlink>
      <w:r>
        <w:t>.</w:t>
      </w:r>
    </w:p>
    <w:p w:rsidR="004E06AA" w:rsidRDefault="002C2A29">
      <w:pPr>
        <w:numPr>
          <w:ilvl w:val="0"/>
          <w:numId w:val="35"/>
        </w:numPr>
        <w:spacing w:after="220"/>
        <w:ind w:firstLine="390"/>
      </w:pPr>
      <w:r>
        <w:t>Проект реконструкции и строительства спецпрачечной должен соответствовать санитарноэпидеми</w:t>
      </w:r>
      <w:r>
        <w:t>ологическим требованиям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1433" name="Picture 214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3" name="Picture 21433"/>
                    <pic:cNvPicPr/>
                  </pic:nvPicPr>
                  <pic:blipFill>
                    <a:blip r:embed="rId148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1437" name="Picture 214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7" name="Picture 21437"/>
                    <pic:cNvPicPr/>
                  </pic:nvPicPr>
                  <pic:blipFill>
                    <a:blip r:embed="rId148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488" w:anchor="7E20KC">
        <w:r>
          <w:rPr>
            <w:color w:val="0000EE"/>
            <w:u w:val="single" w:color="0000EE"/>
          </w:rPr>
          <w:t>П</w:t>
        </w:r>
      </w:hyperlink>
      <w:hyperlink r:id="rId1489" w:anchor="7E20KC">
        <w:r>
          <w:rPr>
            <w:color w:val="0000EE"/>
          </w:rPr>
          <w:t>у</w:t>
        </w:r>
      </w:hyperlink>
      <w:hyperlink r:id="rId1490" w:anchor="7E20KC">
        <w:r>
          <w:rPr>
            <w:color w:val="0000EE"/>
            <w:u w:val="single" w:color="0000EE"/>
          </w:rPr>
          <w:t>нкты 3.3</w:t>
        </w:r>
      </w:hyperlink>
      <w:r>
        <w:t xml:space="preserve">, </w:t>
      </w:r>
      <w:hyperlink r:id="rId1491" w:anchor="8P60LS">
        <w:r>
          <w:rPr>
            <w:color w:val="0000EE"/>
            <w:u w:val="single" w:color="0000EE"/>
          </w:rPr>
          <w:t>3.8</w:t>
        </w:r>
      </w:hyperlink>
      <w:hyperlink r:id="rId1492" w:anchor="8P60LS">
        <w:r>
          <w:t>,</w:t>
        </w:r>
      </w:hyperlink>
      <w:hyperlink r:id="rId1493" w:anchor="8PE0LT">
        <w:r>
          <w:t xml:space="preserve"> </w:t>
        </w:r>
      </w:hyperlink>
      <w:hyperlink r:id="rId1494" w:anchor="8PE0LT">
        <w:r>
          <w:rPr>
            <w:color w:val="0000EE"/>
            <w:u w:val="single" w:color="0000EE"/>
          </w:rPr>
          <w:t>3.9</w:t>
        </w:r>
      </w:hyperlink>
      <w:r>
        <w:t xml:space="preserve">, </w:t>
      </w:r>
      <w:hyperlink r:id="rId1495" w:anchor="8PQ0M1">
        <w:r>
          <w:rPr>
            <w:color w:val="0000EE"/>
            <w:u w:val="single" w:color="0000EE"/>
          </w:rPr>
          <w:t>3.10</w:t>
        </w:r>
      </w:hyperlink>
      <w:hyperlink r:id="rId1496" w:anchor="8PQ0M1">
        <w:r>
          <w:t>,</w:t>
        </w:r>
      </w:hyperlink>
      <w:r>
        <w:t xml:space="preserve"> </w:t>
      </w:r>
      <w:hyperlink r:id="rId1497" w:anchor="8PU0LV">
        <w:r>
          <w:rPr>
            <w:color w:val="0000EE"/>
            <w:u w:val="single" w:color="0000EE"/>
          </w:rPr>
          <w:t>3.14 ОСПОРБ-99/2010</w:t>
        </w:r>
      </w:hyperlink>
      <w:r>
        <w:t>.</w:t>
      </w:r>
    </w:p>
    <w:p w:rsidR="004E06AA" w:rsidRDefault="002C2A29">
      <w:pPr>
        <w:numPr>
          <w:ilvl w:val="0"/>
          <w:numId w:val="35"/>
        </w:numPr>
        <w:ind w:firstLine="390"/>
      </w:pPr>
      <w:r>
        <w:t>Планировка помещений и расстановка оборудования в спецпрачечной должны предусматривать:</w:t>
      </w:r>
    </w:p>
    <w:p w:rsidR="004E06AA" w:rsidRDefault="002C2A29">
      <w:pPr>
        <w:ind w:left="400"/>
      </w:pPr>
      <w:r>
        <w:t>производительность спецпрачечной при односменной работе не менее среднесуточного поступления загрязненных</w:t>
      </w:r>
    </w:p>
    <w:p w:rsidR="004E06AA" w:rsidRDefault="002C2A29">
      <w:pPr>
        <w:ind w:left="403" w:hanging="390"/>
      </w:pPr>
      <w:r>
        <w:t>СИЗ; воз</w:t>
      </w:r>
      <w:r>
        <w:t>можность эксплуатации спецпрачечной в две или в три смены в период увеличенного поступления СИЗ на</w:t>
      </w:r>
    </w:p>
    <w:p w:rsidR="004E06AA" w:rsidRDefault="002C2A29">
      <w:pPr>
        <w:ind w:left="403" w:right="1858" w:hanging="390"/>
      </w:pPr>
      <w:r>
        <w:t>дезактивацию; раздельную дезактивацию СИЗ по виду материала, уровню и виду радиоактивного загрязнения;</w:t>
      </w:r>
    </w:p>
    <w:p w:rsidR="004E06AA" w:rsidRDefault="002C2A29">
      <w:pPr>
        <w:ind w:left="400"/>
      </w:pPr>
      <w:r>
        <w:t>раздельное и последовательное проведение подготовитель</w:t>
      </w:r>
      <w:r>
        <w:t>ных (прием и сортировка с радиометрическим</w:t>
      </w:r>
    </w:p>
    <w:p w:rsidR="004E06AA" w:rsidRDefault="002C2A29">
      <w:pPr>
        <w:ind w:left="403" w:hanging="390"/>
      </w:pPr>
      <w:r>
        <w:t>контролем), основных (стирка) и заключительных (сушка, радиометрический контроль, глажение) операций; возможность поточной системы движения СИЗ без пересечения потоков СИЗ, загрязненных радиоактивными</w:t>
      </w:r>
    </w:p>
    <w:p w:rsidR="004E06AA" w:rsidRDefault="002C2A29">
      <w:pPr>
        <w:ind w:left="23"/>
      </w:pPr>
      <w:r>
        <w:t>веществами (далее - "грязных"), и СИЗ, прошедших дезактивацию (далее - "чистых").</w:t>
      </w:r>
    </w:p>
    <w:p w:rsidR="004E06AA" w:rsidRDefault="002C2A29">
      <w:pPr>
        <w:numPr>
          <w:ilvl w:val="0"/>
          <w:numId w:val="35"/>
        </w:numPr>
        <w:ind w:firstLine="390"/>
      </w:pPr>
      <w:r>
        <w:t>Спецпрачечные оборудуются санпропускниками, которые размещаются либо в основном здании организации,соединенном со спецпрачечной закрытой галереей, либо в самой спецпрачечной.</w:t>
      </w:r>
    </w:p>
    <w:p w:rsidR="004E06AA" w:rsidRDefault="002C2A29">
      <w:pPr>
        <w:spacing w:after="4" w:line="267" w:lineRule="auto"/>
        <w:ind w:left="-1" w:firstLine="390"/>
        <w:jc w:val="left"/>
      </w:pPr>
      <w:r>
        <w:t>В состав санпропускника входят гардероб домашней одежды, гардероб рабочей одежды, помещения радиометрического контроля кожных покровов и СИЗ, душевые, туалет, помещение для СИЗ персонала спецпрачечной, кладовая "чистых" СИЗ.</w:t>
      </w:r>
    </w:p>
    <w:p w:rsidR="004E06AA" w:rsidRDefault="002C2A29">
      <w:pPr>
        <w:numPr>
          <w:ilvl w:val="0"/>
          <w:numId w:val="35"/>
        </w:numPr>
        <w:ind w:firstLine="390"/>
      </w:pPr>
      <w:r>
        <w:t>В спецпрачечной, осуществляюще</w:t>
      </w:r>
      <w:r>
        <w:t>й дезактивацию СИЗ, загрязненных альфа-активными и бета-активными веществами, должны быть предусмотрены следующие отделения:</w:t>
      </w:r>
    </w:p>
    <w:p w:rsidR="004E06AA" w:rsidRDefault="002C2A29">
      <w:pPr>
        <w:ind w:left="400"/>
      </w:pPr>
      <w:r>
        <w:t>отделение для дезактивации спецодежды, нательного белья, полотенец, носков и беретов, загрязненных альфа-</w:t>
      </w:r>
    </w:p>
    <w:p w:rsidR="004E06AA" w:rsidRDefault="002C2A29">
      <w:pPr>
        <w:ind w:left="403" w:hanging="390"/>
      </w:pPr>
      <w:r>
        <w:t>активными веществами; отд</w:t>
      </w:r>
      <w:r>
        <w:t>еление для дезактивации специальной обуви, спецперчаток, дополнительных СИЗ, загрязненных альфа-</w:t>
      </w:r>
    </w:p>
    <w:p w:rsidR="004E06AA" w:rsidRDefault="002C2A29">
      <w:pPr>
        <w:ind w:left="403" w:hanging="390"/>
      </w:pPr>
      <w:r>
        <w:t>активными веществами; отделение для дезактивации спецодежды, нательного белья, полотенец, носков и беретов, загрязненных бета-</w:t>
      </w:r>
    </w:p>
    <w:p w:rsidR="004E06AA" w:rsidRDefault="002C2A29">
      <w:pPr>
        <w:ind w:left="403" w:hanging="390"/>
      </w:pPr>
      <w:r>
        <w:t xml:space="preserve">активными веществами; отделение </w:t>
      </w:r>
      <w:r>
        <w:t>для дезактивации специальной обуви, спецперчаток, дополнительной пленочной спецодежды,</w:t>
      </w:r>
    </w:p>
    <w:p w:rsidR="004E06AA" w:rsidRDefault="002C2A29">
      <w:pPr>
        <w:ind w:left="23"/>
      </w:pPr>
      <w:r>
        <w:t>пленочных СИЗ, загрязненных бета-активными веществами.</w:t>
      </w:r>
    </w:p>
    <w:p w:rsidR="004E06AA" w:rsidRDefault="002C2A29">
      <w:pPr>
        <w:numPr>
          <w:ilvl w:val="0"/>
          <w:numId w:val="35"/>
        </w:numPr>
        <w:spacing w:after="4" w:line="267" w:lineRule="auto"/>
        <w:ind w:firstLine="390"/>
      </w:pPr>
      <w:r>
        <w:t xml:space="preserve">В </w:t>
      </w:r>
      <w:r>
        <w:tab/>
        <w:t xml:space="preserve">случае </w:t>
      </w:r>
      <w:r>
        <w:tab/>
        <w:t xml:space="preserve">комбинированного </w:t>
      </w:r>
      <w:r>
        <w:tab/>
        <w:t xml:space="preserve">загрязнения </w:t>
      </w:r>
      <w:r>
        <w:tab/>
        <w:t xml:space="preserve">альфа-активными </w:t>
      </w:r>
      <w:r>
        <w:tab/>
        <w:t xml:space="preserve">и </w:t>
      </w:r>
      <w:r>
        <w:tab/>
        <w:t xml:space="preserve">бета-активными </w:t>
      </w:r>
      <w:r>
        <w:tab/>
        <w:t xml:space="preserve">веществами </w:t>
      </w:r>
      <w:r>
        <w:tab/>
        <w:t>СИЗ обрабатываются в отд</w:t>
      </w:r>
      <w:r>
        <w:t>елениях спецпрачечной, предназначенных для дезактивации изделий, загрязненных альфаактивными веществами.</w:t>
      </w:r>
    </w:p>
    <w:p w:rsidR="004E06AA" w:rsidRDefault="002C2A29">
      <w:pPr>
        <w:numPr>
          <w:ilvl w:val="0"/>
          <w:numId w:val="35"/>
        </w:numPr>
        <w:ind w:firstLine="390"/>
      </w:pPr>
      <w:r>
        <w:t xml:space="preserve">Состав и площади производственных помещений спецпрачечной для дезактивации спецодежды, нательногобелья и полотенец должны соответствовать </w:t>
      </w:r>
      <w:hyperlink r:id="rId1498" w:anchor="A7C0NB">
        <w:r>
          <w:rPr>
            <w:color w:val="0000EE"/>
            <w:u w:val="single" w:color="0000EE"/>
          </w:rPr>
          <w:t>таблице 10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10</w:t>
      </w:r>
    </w:p>
    <w:p w:rsidR="004E06AA" w:rsidRDefault="002C2A29">
      <w:pPr>
        <w:pStyle w:val="Heading2"/>
        <w:spacing w:after="193"/>
        <w:ind w:left="18" w:right="8"/>
      </w:pPr>
      <w:r>
        <w:t>СОСТАВ И ПЛОЩАДИ ПОМЕЩЕНИЙ ДЛЯ ДЕЗАКТИВАЦИИ СПЕЦОДЕЖДЫ, НАТЕЛЬНОГО БЕЛЬЯ И ПОЛОТЕНЕЦ</w:t>
      </w:r>
    </w:p>
    <w:p w:rsidR="004E06AA" w:rsidRDefault="002C2A29">
      <w:pPr>
        <w:tabs>
          <w:tab w:val="center" w:pos="2767"/>
          <w:tab w:val="center" w:pos="8065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Помещения</w:t>
      </w:r>
      <w:r>
        <w:tab/>
        <w:t>Площадь (не менее), м</w:t>
      </w:r>
      <w:r>
        <w:rPr>
          <w:noProof/>
        </w:rPr>
        <w:drawing>
          <wp:inline distT="0" distB="0" distL="0" distR="0">
            <wp:extent cx="100689" cy="228600"/>
            <wp:effectExtent l="0" t="0" r="0" b="0"/>
            <wp:docPr id="21597" name="Picture 215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97" name="Picture 21597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при производительности</w:t>
      </w:r>
    </w:p>
    <w:p w:rsidR="004E06AA" w:rsidRDefault="002C2A29">
      <w:pPr>
        <w:spacing w:after="43"/>
        <w:ind w:left="6441"/>
      </w:pPr>
      <w:r>
        <w:t>спецпрачечной кг сухих СИЗ в смен</w:t>
      </w:r>
      <w:r>
        <w:t>у:</w:t>
      </w:r>
    </w:p>
    <w:p w:rsidR="004E06AA" w:rsidRDefault="002C2A29">
      <w:pPr>
        <w:tabs>
          <w:tab w:val="center" w:pos="5972"/>
          <w:tab w:val="center" w:pos="6932"/>
          <w:tab w:val="center" w:pos="7978"/>
          <w:tab w:val="center" w:pos="9024"/>
          <w:tab w:val="center" w:pos="10071"/>
        </w:tabs>
        <w:spacing w:after="49"/>
        <w:ind w:left="0" w:firstLine="0"/>
        <w:jc w:val="left"/>
      </w:pPr>
      <w:r>
        <w:t xml:space="preserve"> </w:t>
      </w:r>
      <w:r>
        <w:tab/>
        <w:t>до 500</w:t>
      </w:r>
      <w:r>
        <w:tab/>
        <w:t>до 1000</w:t>
      </w:r>
      <w:r>
        <w:tab/>
        <w:t>до 2000</w:t>
      </w:r>
      <w:r>
        <w:tab/>
        <w:t>до 3000</w:t>
      </w:r>
      <w:r>
        <w:tab/>
        <w:t>до 5000</w:t>
      </w:r>
    </w:p>
    <w:p w:rsidR="004E06AA" w:rsidRDefault="002C2A29">
      <w:pPr>
        <w:spacing w:after="57"/>
        <w:ind w:left="23"/>
      </w:pPr>
      <w:r>
        <w:t>Помещение для приема, сортировки и хранения "грязной"</w:t>
      </w:r>
      <w:r>
        <w:tab/>
        <w:t>35</w:t>
      </w:r>
      <w:r>
        <w:tab/>
        <w:t>65</w:t>
      </w:r>
      <w:r>
        <w:tab/>
        <w:t>100</w:t>
      </w:r>
      <w:r>
        <w:tab/>
        <w:t>150</w:t>
      </w:r>
      <w:r>
        <w:tab/>
        <w:t>225 спецодежды, нательного белья и полотенец</w:t>
      </w:r>
    </w:p>
    <w:p w:rsidR="004E06AA" w:rsidRDefault="002C2A29">
      <w:pPr>
        <w:tabs>
          <w:tab w:val="center" w:pos="8065"/>
        </w:tabs>
        <w:spacing w:after="49"/>
        <w:ind w:left="0" w:firstLine="0"/>
        <w:jc w:val="left"/>
      </w:pPr>
      <w:r>
        <w:t>Стиральные залы</w:t>
      </w:r>
      <w:r>
        <w:tab/>
        <w:t>определяется габаритами оборудования</w:t>
      </w:r>
    </w:p>
    <w:p w:rsidR="004E06AA" w:rsidRDefault="002C2A29">
      <w:pPr>
        <w:tabs>
          <w:tab w:val="center" w:pos="8065"/>
        </w:tabs>
        <w:ind w:left="0" w:firstLine="0"/>
        <w:jc w:val="left"/>
      </w:pPr>
      <w:r>
        <w:t>Сушильно-гладильное помещение</w:t>
      </w:r>
      <w:r>
        <w:tab/>
        <w:t>определяется габаритами оборудования</w:t>
      </w:r>
    </w:p>
    <w:p w:rsidR="004E06AA" w:rsidRDefault="002C2A29">
      <w:pPr>
        <w:spacing w:after="57"/>
        <w:ind w:left="23" w:right="286"/>
      </w:pPr>
      <w:r>
        <w:t>Помещение для сортировки "чистых" спецодежды, нательного</w:t>
      </w:r>
      <w:r>
        <w:tab/>
        <w:t>20</w:t>
      </w:r>
      <w:r>
        <w:tab/>
        <w:t>48</w:t>
      </w:r>
      <w:r>
        <w:tab/>
        <w:t>80</w:t>
      </w:r>
      <w:r>
        <w:tab/>
        <w:t>120</w:t>
      </w:r>
      <w:r>
        <w:tab/>
        <w:t>200 белья и полотенец</w:t>
      </w:r>
    </w:p>
    <w:p w:rsidR="004E06AA" w:rsidRDefault="002C2A29">
      <w:pPr>
        <w:spacing w:after="42"/>
        <w:ind w:left="23"/>
      </w:pPr>
      <w:r>
        <w:t>Кладовая "чистой" спецодежды, нательного белья и</w:t>
      </w:r>
      <w:r>
        <w:tab/>
        <w:t>15</w:t>
      </w:r>
      <w:r>
        <w:tab/>
        <w:t>30</w:t>
      </w:r>
      <w:r>
        <w:tab/>
        <w:t>60</w:t>
      </w:r>
      <w:r>
        <w:tab/>
        <w:t>90</w:t>
      </w:r>
      <w:r>
        <w:tab/>
        <w:t>150 полотенец</w:t>
      </w:r>
    </w:p>
    <w:p w:rsidR="004E06AA" w:rsidRDefault="002C2A29">
      <w:pPr>
        <w:spacing w:after="57"/>
        <w:ind w:left="23"/>
      </w:pPr>
      <w:r>
        <w:t>Помещение выдачи "чист</w:t>
      </w:r>
      <w:r>
        <w:t>ых" спецодежды, нательного белья и</w:t>
      </w:r>
      <w:r>
        <w:tab/>
        <w:t>9</w:t>
      </w:r>
      <w:r>
        <w:tab/>
        <w:t>12</w:t>
      </w:r>
      <w:r>
        <w:tab/>
        <w:t>18</w:t>
      </w:r>
      <w:r>
        <w:tab/>
        <w:t>24</w:t>
      </w:r>
      <w:r>
        <w:tab/>
        <w:t>35 полотенец</w:t>
      </w:r>
    </w:p>
    <w:p w:rsidR="004E06AA" w:rsidRDefault="002C2A29">
      <w:pPr>
        <w:tabs>
          <w:tab w:val="center" w:pos="5972"/>
          <w:tab w:val="center" w:pos="6932"/>
          <w:tab w:val="center" w:pos="7978"/>
          <w:tab w:val="center" w:pos="9024"/>
          <w:tab w:val="center" w:pos="10071"/>
        </w:tabs>
        <w:ind w:left="0" w:firstLine="0"/>
        <w:jc w:val="left"/>
      </w:pPr>
      <w:r>
        <w:t>Помещение радиометрического контроля "чистых"</w:t>
      </w:r>
      <w:r>
        <w:tab/>
        <w:t>7,5</w:t>
      </w:r>
      <w:r>
        <w:tab/>
        <w:t>10</w:t>
      </w:r>
      <w:r>
        <w:tab/>
        <w:t>15</w:t>
      </w:r>
      <w:r>
        <w:tab/>
        <w:t>24</w:t>
      </w:r>
      <w:r>
        <w:tab/>
        <w:t>35</w:t>
      </w:r>
    </w:p>
    <w:p w:rsidR="004E06AA" w:rsidRDefault="002C2A29">
      <w:pPr>
        <w:spacing w:after="206"/>
        <w:ind w:left="23"/>
      </w:pPr>
      <w:r>
        <w:t>спецодежды, нательного белья и полотенец</w:t>
      </w:r>
    </w:p>
    <w:p w:rsidR="004E06AA" w:rsidRDefault="002C2A29">
      <w:pPr>
        <w:ind w:left="13" w:firstLine="390"/>
      </w:pPr>
      <w:r>
        <w:t>386. Состав и площади помещений для обработки дополнительных СИЗ и специальной обуви должны со</w:t>
      </w:r>
      <w:r>
        <w:t xml:space="preserve">ответствовать </w:t>
      </w:r>
      <w:hyperlink r:id="rId1499" w:anchor="A7G0ND">
        <w:r>
          <w:rPr>
            <w:color w:val="0000EE"/>
            <w:u w:val="single" w:color="0000EE"/>
          </w:rPr>
          <w:t>таблице 11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11</w:t>
      </w:r>
    </w:p>
    <w:p w:rsidR="004E06AA" w:rsidRDefault="002C2A29">
      <w:pPr>
        <w:pStyle w:val="Heading2"/>
        <w:spacing w:after="193"/>
        <w:ind w:left="18" w:right="9"/>
      </w:pPr>
      <w:r>
        <w:t>СОСТАВ И ПЛОЩАДИ ПОМЕЩЕНИЙ ДЛЯ ОБРАБОТКИ ДОПОЛНИТЕЛЬНЫХ СИЗ И СПЕЦИАЛЬНОЙ ОБУВИ</w:t>
      </w:r>
    </w:p>
    <w:p w:rsidR="004E06AA" w:rsidRDefault="002C2A29">
      <w:pPr>
        <w:tabs>
          <w:tab w:val="center" w:pos="2778"/>
          <w:tab w:val="center" w:pos="8075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Помещения</w:t>
      </w:r>
      <w:r>
        <w:tab/>
        <w:t>Площадь (не менее), м</w:t>
      </w:r>
      <w:r>
        <w:rPr>
          <w:noProof/>
        </w:rPr>
        <w:drawing>
          <wp:inline distT="0" distB="0" distL="0" distR="0">
            <wp:extent cx="100689" cy="228600"/>
            <wp:effectExtent l="0" t="0" r="0" b="0"/>
            <wp:docPr id="21803" name="Picture 218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03" name="Picture 21803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при производительности</w:t>
      </w:r>
    </w:p>
    <w:p w:rsidR="004E06AA" w:rsidRDefault="002C2A29">
      <w:pPr>
        <w:ind w:left="6501"/>
      </w:pPr>
      <w:r>
        <w:t>спецпрачечной кг сухих сиз в смену:</w:t>
      </w:r>
    </w:p>
    <w:p w:rsidR="004E06AA" w:rsidRDefault="002C2A29">
      <w:pPr>
        <w:tabs>
          <w:tab w:val="center" w:pos="5991"/>
          <w:tab w:val="center" w:pos="6947"/>
          <w:tab w:val="center" w:pos="7989"/>
          <w:tab w:val="center" w:pos="9031"/>
          <w:tab w:val="center" w:pos="10073"/>
        </w:tabs>
        <w:spacing w:after="160" w:line="259" w:lineRule="auto"/>
        <w:ind w:left="0" w:firstLine="0"/>
        <w:jc w:val="left"/>
      </w:pPr>
      <w:r>
        <w:t xml:space="preserve"> </w:t>
      </w:r>
      <w:r>
        <w:tab/>
        <w:t>до 500</w:t>
      </w:r>
      <w:r>
        <w:tab/>
        <w:t>до 1000</w:t>
      </w:r>
      <w:r>
        <w:tab/>
        <w:t>до 2000</w:t>
      </w:r>
      <w:r>
        <w:tab/>
        <w:t>до 3000</w:t>
      </w:r>
      <w:r>
        <w:tab/>
        <w:t>до 5000</w:t>
      </w:r>
    </w:p>
    <w:p w:rsidR="004E06AA" w:rsidRDefault="002C2A29">
      <w:pPr>
        <w:tabs>
          <w:tab w:val="center" w:pos="5991"/>
          <w:tab w:val="center" w:pos="6947"/>
          <w:tab w:val="center" w:pos="7989"/>
          <w:tab w:val="center" w:pos="9031"/>
          <w:tab w:val="center" w:pos="10074"/>
        </w:tabs>
        <w:spacing w:after="160" w:line="259" w:lineRule="auto"/>
        <w:ind w:left="0" w:firstLine="0"/>
        <w:jc w:val="left"/>
      </w:pPr>
      <w:r>
        <w:t>Помещение для приема, сортировки и хранения "грязных"</w:t>
      </w:r>
      <w:r>
        <w:tab/>
        <w:t>15</w:t>
      </w:r>
      <w:r>
        <w:tab/>
        <w:t>30</w:t>
      </w:r>
      <w:r>
        <w:tab/>
        <w:t>40</w:t>
      </w:r>
      <w:r>
        <w:tab/>
        <w:t>45</w:t>
      </w:r>
      <w:r>
        <w:tab/>
        <w:t>50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дополнительных СИЗ и специальной обуви</w:t>
      </w:r>
    </w:p>
    <w:p w:rsidR="004E06AA" w:rsidRDefault="002C2A29">
      <w:pPr>
        <w:tabs>
          <w:tab w:val="center" w:pos="7343"/>
        </w:tabs>
        <w:spacing w:after="160" w:line="259" w:lineRule="auto"/>
        <w:ind w:left="0" w:firstLine="0"/>
        <w:jc w:val="left"/>
      </w:pPr>
      <w:r>
        <w:t>Стиральный зал</w:t>
      </w:r>
      <w:r>
        <w:tab/>
        <w:t>определяется габаритами оборудования</w:t>
      </w:r>
    </w:p>
    <w:p w:rsidR="004E06AA" w:rsidRDefault="002C2A29">
      <w:pPr>
        <w:tabs>
          <w:tab w:val="center" w:pos="7343"/>
        </w:tabs>
        <w:spacing w:after="160" w:line="259" w:lineRule="auto"/>
        <w:ind w:left="0" w:firstLine="0"/>
        <w:jc w:val="left"/>
      </w:pPr>
      <w:r>
        <w:t>Сушильное помещение</w:t>
      </w:r>
      <w:r>
        <w:tab/>
        <w:t>определяется габаритами оборудования</w:t>
      </w:r>
    </w:p>
    <w:p w:rsidR="004E06AA" w:rsidRDefault="002C2A29">
      <w:pPr>
        <w:tabs>
          <w:tab w:val="center" w:pos="5991"/>
          <w:tab w:val="center" w:pos="6947"/>
          <w:tab w:val="center" w:pos="7989"/>
          <w:tab w:val="center" w:pos="9031"/>
          <w:tab w:val="center" w:pos="10074"/>
        </w:tabs>
        <w:spacing w:after="160" w:line="259" w:lineRule="auto"/>
        <w:ind w:left="0" w:firstLine="0"/>
        <w:jc w:val="left"/>
      </w:pPr>
      <w:r>
        <w:t>Кладовая "чистых" дополнительных СИЗ и специальной обуви</w:t>
      </w:r>
      <w:r>
        <w:tab/>
        <w:t>15</w:t>
      </w:r>
      <w:r>
        <w:tab/>
        <w:t>20</w:t>
      </w:r>
      <w:r>
        <w:tab/>
        <w:t>25</w:t>
      </w:r>
      <w:r>
        <w:tab/>
        <w:t>30</w:t>
      </w:r>
      <w:r>
        <w:tab/>
        <w:t>50</w:t>
      </w:r>
    </w:p>
    <w:p w:rsidR="004E06AA" w:rsidRDefault="002C2A29">
      <w:pPr>
        <w:tabs>
          <w:tab w:val="center" w:pos="5991"/>
          <w:tab w:val="center" w:pos="6947"/>
          <w:tab w:val="center" w:pos="7989"/>
          <w:tab w:val="center" w:pos="9031"/>
          <w:tab w:val="center" w:pos="10074"/>
        </w:tabs>
        <w:spacing w:after="160" w:line="259" w:lineRule="auto"/>
        <w:ind w:left="0" w:firstLine="0"/>
        <w:jc w:val="left"/>
      </w:pPr>
      <w:r>
        <w:t>Помещение выдачи "чистых" дополнительных СИЗ и</w:t>
      </w:r>
      <w:r>
        <w:tab/>
        <w:t>9</w:t>
      </w:r>
      <w:r>
        <w:tab/>
        <w:t>12</w:t>
      </w:r>
      <w:r>
        <w:tab/>
        <w:t>18</w:t>
      </w:r>
      <w:r>
        <w:tab/>
        <w:t>24</w:t>
      </w:r>
      <w:r>
        <w:tab/>
        <w:t>35</w:t>
      </w:r>
    </w:p>
    <w:p w:rsidR="004E06AA" w:rsidRDefault="002C2A29">
      <w:pPr>
        <w:spacing w:after="160" w:line="259" w:lineRule="auto"/>
        <w:ind w:left="0" w:firstLine="0"/>
        <w:jc w:val="left"/>
      </w:pPr>
      <w:r>
        <w:t>специальной обуви</w:t>
      </w:r>
    </w:p>
    <w:p w:rsidR="004E06AA" w:rsidRDefault="002C2A29">
      <w:pPr>
        <w:tabs>
          <w:tab w:val="center" w:pos="5991"/>
          <w:tab w:val="center" w:pos="6947"/>
          <w:tab w:val="center" w:pos="7989"/>
          <w:tab w:val="center" w:pos="9031"/>
          <w:tab w:val="center" w:pos="10074"/>
        </w:tabs>
        <w:spacing w:after="160" w:line="259" w:lineRule="auto"/>
        <w:ind w:left="0" w:firstLine="0"/>
        <w:jc w:val="left"/>
      </w:pPr>
      <w:r>
        <w:t>Помещение радиометрического контроля "чистых"</w:t>
      </w:r>
      <w:r>
        <w:tab/>
        <w:t>7,5</w:t>
      </w:r>
      <w:r>
        <w:tab/>
        <w:t>10</w:t>
      </w:r>
      <w:r>
        <w:tab/>
        <w:t>15</w:t>
      </w:r>
      <w:r>
        <w:tab/>
        <w:t>24</w:t>
      </w:r>
      <w:r>
        <w:tab/>
        <w:t>35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допол</w:t>
      </w:r>
      <w:r>
        <w:t>нительных СИЗ и специальной обуви</w:t>
      </w:r>
    </w:p>
    <w:p w:rsidR="004E06AA" w:rsidRDefault="002C2A29">
      <w:pPr>
        <w:ind w:left="400"/>
      </w:pPr>
      <w:r>
        <w:t xml:space="preserve">387. В спецпрачечной должны быть предусмотрены вспомогательные помещения, приведенные в </w:t>
      </w:r>
      <w:hyperlink r:id="rId1500" w:anchor="A7K0NF">
        <w:r>
          <w:rPr>
            <w:color w:val="0000EE"/>
            <w:u w:val="single" w:color="0000EE"/>
          </w:rPr>
          <w:t>таблице 12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12</w:t>
      </w:r>
    </w:p>
    <w:p w:rsidR="004E06AA" w:rsidRDefault="002C2A29">
      <w:pPr>
        <w:pStyle w:val="Heading2"/>
        <w:spacing w:after="182"/>
        <w:ind w:left="18" w:right="8"/>
      </w:pPr>
      <w:r>
        <w:t>СОСТАВ И ПЛОЩАДИ ВСПОМОГАТЕЛЬНЫХ ПОМЕЩЕНИЙ СПЕЦПРАЧЕЧНОЙ</w:t>
      </w:r>
    </w:p>
    <w:p w:rsidR="004E06AA" w:rsidRDefault="002C2A29">
      <w:pPr>
        <w:tabs>
          <w:tab w:val="center" w:pos="2662"/>
          <w:tab w:val="center" w:pos="7185"/>
        </w:tabs>
        <w:spacing w:after="57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Помещения</w:t>
      </w:r>
      <w:r>
        <w:tab/>
        <w:t>Площадь (не менее), 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1724" name="Picture 217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24" name="Picture 21724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Помещение для моющих средств и химических реактивов</w:t>
      </w:r>
      <w:r>
        <w:tab/>
        <w:t>20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Помещение для приготовления моющих растворов</w:t>
      </w:r>
      <w:r>
        <w:tab/>
        <w:t>20</w:t>
      </w:r>
    </w:p>
    <w:p w:rsidR="004E06AA" w:rsidRDefault="002C2A29">
      <w:pPr>
        <w:tabs>
          <w:tab w:val="center" w:pos="7183"/>
        </w:tabs>
        <w:spacing w:after="64"/>
        <w:ind w:left="0" w:firstLine="0"/>
        <w:jc w:val="left"/>
      </w:pPr>
      <w:r>
        <w:t>Электромеханическая мастерская</w:t>
      </w:r>
      <w:r>
        <w:tab/>
        <w:t>20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Помещение для персонала</w:t>
      </w:r>
      <w:r>
        <w:tab/>
        <w:t>20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И</w:t>
      </w:r>
      <w:r>
        <w:t>нвентарная</w:t>
      </w:r>
      <w:r>
        <w:tab/>
        <w:t>20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Баковое хозяйство</w:t>
      </w:r>
      <w:r>
        <w:tab/>
        <w:t>20</w:t>
      </w:r>
    </w:p>
    <w:p w:rsidR="004E06AA" w:rsidRDefault="002C2A29">
      <w:pPr>
        <w:tabs>
          <w:tab w:val="center" w:pos="7183"/>
        </w:tabs>
        <w:spacing w:after="64"/>
        <w:ind w:left="0" w:firstLine="0"/>
        <w:jc w:val="left"/>
      </w:pPr>
      <w:r>
        <w:t>Вентиляционная камера приточная</w:t>
      </w:r>
      <w:r>
        <w:tab/>
        <w:t>определяется габаритами оборудования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Вентиляционная камера вытяжная</w:t>
      </w:r>
      <w:r>
        <w:tab/>
        <w:t>определяется габаритами оборудования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Водоумягчительная</w:t>
      </w:r>
      <w:r>
        <w:tab/>
        <w:t>определяется габаритами оборудования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Насосная и зумпфовая</w:t>
      </w:r>
      <w:r>
        <w:tab/>
        <w:t>определяется габаритами оборудования</w:t>
      </w:r>
    </w:p>
    <w:p w:rsidR="004E06AA" w:rsidRDefault="002C2A29">
      <w:pPr>
        <w:tabs>
          <w:tab w:val="center" w:pos="7183"/>
        </w:tabs>
        <w:spacing w:after="64"/>
        <w:ind w:left="0" w:firstLine="0"/>
        <w:jc w:val="left"/>
      </w:pPr>
      <w:r>
        <w:t>Помещение для ремонта дополнительных СИЗ</w:t>
      </w:r>
      <w:r>
        <w:tab/>
        <w:t>20</w:t>
      </w:r>
    </w:p>
    <w:p w:rsidR="004E06AA" w:rsidRDefault="002C2A29">
      <w:pPr>
        <w:tabs>
          <w:tab w:val="center" w:pos="7183"/>
        </w:tabs>
        <w:spacing w:after="49"/>
        <w:ind w:left="0" w:firstLine="0"/>
        <w:jc w:val="left"/>
      </w:pPr>
      <w:r>
        <w:t>Помещение для ремонта спецодежды</w:t>
      </w:r>
      <w:r>
        <w:tab/>
        <w:t>30</w:t>
      </w:r>
    </w:p>
    <w:p w:rsidR="004E06AA" w:rsidRDefault="002C2A29">
      <w:pPr>
        <w:tabs>
          <w:tab w:val="center" w:pos="7183"/>
        </w:tabs>
        <w:spacing w:after="212"/>
        <w:ind w:left="0" w:firstLine="0"/>
        <w:jc w:val="left"/>
      </w:pPr>
      <w:r>
        <w:t>Помещение для временного хранения отходов</w:t>
      </w:r>
      <w:r>
        <w:tab/>
        <w:t>10</w:t>
      </w:r>
    </w:p>
    <w:p w:rsidR="004E06AA" w:rsidRDefault="002C2A29">
      <w:pPr>
        <w:ind w:left="13" w:firstLine="390"/>
      </w:pPr>
      <w:r>
        <w:t xml:space="preserve">388. </w:t>
      </w:r>
      <w:r>
        <w:t xml:space="preserve">Ширина проходов в производственных помещениях спецпрачечной должна быть не менее значений, указанных в </w:t>
      </w:r>
      <w:hyperlink r:id="rId1501" w:anchor="A7O0NH">
        <w:r>
          <w:rPr>
            <w:color w:val="0000EE"/>
            <w:u w:val="single" w:color="0000EE"/>
          </w:rPr>
          <w:t>таблице 13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13</w:t>
      </w:r>
    </w:p>
    <w:p w:rsidR="004E06AA" w:rsidRDefault="002C2A29">
      <w:pPr>
        <w:pStyle w:val="Heading2"/>
        <w:ind w:left="18" w:right="9"/>
      </w:pPr>
      <w:r>
        <w:t>ШИРИНА ПРОХОДОВ В ПРОИЗВОДСТВЕННЫХ ПОМЕЩЕНИЯХ СПЕЦПРАЧЕЧНОЙ</w:t>
      </w:r>
    </w:p>
    <w:p w:rsidR="004E06AA" w:rsidRDefault="002C2A29">
      <w:pPr>
        <w:tabs>
          <w:tab w:val="center" w:pos="3063"/>
          <w:tab w:val="center" w:pos="7532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Проходы в производственных помещениях</w:t>
      </w:r>
      <w:r>
        <w:tab/>
        <w:t>Ширина прохода (не менее), м</w:t>
      </w:r>
    </w:p>
    <w:tbl>
      <w:tblPr>
        <w:tblStyle w:val="TableGrid"/>
        <w:tblW w:w="7653" w:type="dxa"/>
        <w:tblInd w:w="1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6127"/>
        <w:gridCol w:w="1526"/>
      </w:tblGrid>
      <w:tr w:rsidR="004E06AA">
        <w:trPr>
          <w:trHeight w:val="234"/>
        </w:trPr>
        <w:tc>
          <w:tcPr>
            <w:tcW w:w="61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Между рядами машин, обращенных друг к другу рабочей стороной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3,0</w:t>
            </w:r>
          </w:p>
        </w:tc>
      </w:tr>
      <w:tr w:rsidR="004E06AA">
        <w:trPr>
          <w:trHeight w:val="278"/>
        </w:trPr>
        <w:tc>
          <w:tcPr>
            <w:tcW w:w="61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Между рабочей стороной машины и стеной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2,0</w:t>
            </w:r>
          </w:p>
        </w:tc>
      </w:tr>
      <w:tr w:rsidR="004E06AA">
        <w:trPr>
          <w:trHeight w:val="270"/>
        </w:trPr>
        <w:tc>
          <w:tcPr>
            <w:tcW w:w="61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Между центрифугами (при их наличии в спецпрачечной)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3,0</w:t>
            </w:r>
          </w:p>
        </w:tc>
      </w:tr>
      <w:tr w:rsidR="004E06AA">
        <w:trPr>
          <w:trHeight w:val="270"/>
        </w:trPr>
        <w:tc>
          <w:tcPr>
            <w:tcW w:w="61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Между сушильными барабанами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1,0</w:t>
            </w:r>
          </w:p>
        </w:tc>
      </w:tr>
      <w:tr w:rsidR="004E06AA">
        <w:trPr>
          <w:trHeight w:val="278"/>
        </w:trPr>
        <w:tc>
          <w:tcPr>
            <w:tcW w:w="61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Между рабочими сторонами стеллажей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1,2</w:t>
            </w:r>
          </w:p>
        </w:tc>
      </w:tr>
      <w:tr w:rsidR="004E06AA">
        <w:trPr>
          <w:trHeight w:val="234"/>
        </w:trPr>
        <w:tc>
          <w:tcPr>
            <w:tcW w:w="61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Между рабочей стороной стеллажа и стеной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1,2</w:t>
            </w:r>
          </w:p>
        </w:tc>
      </w:tr>
    </w:tbl>
    <w:p w:rsidR="004E06AA" w:rsidRDefault="002C2A29">
      <w:pPr>
        <w:numPr>
          <w:ilvl w:val="0"/>
          <w:numId w:val="36"/>
        </w:numPr>
        <w:ind w:firstLine="390"/>
      </w:pPr>
      <w:r>
        <w:t>Производственные помещения спецпрачечной должны соответствовать следующим требованиям: стены, потолки, пол и поверхности конструкций (колон, лестниц) должны быть покрыты материалами, стойкими к</w:t>
      </w:r>
    </w:p>
    <w:p w:rsidR="004E06AA" w:rsidRDefault="002C2A29">
      <w:pPr>
        <w:spacing w:after="4" w:line="267" w:lineRule="auto"/>
        <w:ind w:left="389" w:right="718" w:hanging="390"/>
        <w:jc w:val="left"/>
      </w:pPr>
      <w:r>
        <w:t>воздействию кислот, щелочей и поддающимися очистке от загрязне</w:t>
      </w:r>
      <w:r>
        <w:t>ний; полы должны иметь гидроизоляционный слой, продолженный на стены и колонны на высоту не менее 0,2 м; углы между полом и стенами должны быть закруглены;</w:t>
      </w:r>
    </w:p>
    <w:p w:rsidR="004E06AA" w:rsidRDefault="002C2A29">
      <w:pPr>
        <w:ind w:left="400"/>
      </w:pPr>
      <w:r>
        <w:t>края покрытия пола подняты на высоту не менее 20 см и заделаны заподлицо со стенами;</w:t>
      </w:r>
    </w:p>
    <w:p w:rsidR="004E06AA" w:rsidRDefault="002C2A29">
      <w:pPr>
        <w:ind w:left="400"/>
      </w:pPr>
      <w:r>
        <w:t>полы в стиральном зале должны быть устроены с уклоном к лоткам или трапам, в диапазоне от 0,01 до 0,02 (от 1</w:t>
      </w:r>
    </w:p>
    <w:p w:rsidR="004E06AA" w:rsidRDefault="002C2A29">
      <w:pPr>
        <w:ind w:left="23"/>
      </w:pPr>
      <w:r>
        <w:t>до 2 см на каждый метр).</w:t>
      </w:r>
    </w:p>
    <w:p w:rsidR="004E06AA" w:rsidRDefault="002C2A29">
      <w:pPr>
        <w:numPr>
          <w:ilvl w:val="0"/>
          <w:numId w:val="36"/>
        </w:numPr>
        <w:ind w:firstLine="390"/>
      </w:pPr>
      <w:r>
        <w:t>Помещения спецпрачечной должны быть оборудованы принудительной приточно-вытяжной вентиляцией и отоплением, отвечающими сан</w:t>
      </w:r>
      <w:r>
        <w:t xml:space="preserve">итарно-эпидемиологическим требованиям, содержащимися в </w:t>
      </w:r>
      <w:hyperlink r:id="rId1502" w:anchor="8PE0LT">
        <w:r>
          <w:rPr>
            <w:color w:val="0000EE"/>
            <w:u w:val="single" w:color="0000EE"/>
          </w:rPr>
          <w:t xml:space="preserve">пункте </w:t>
        </w:r>
      </w:hyperlink>
      <w:hyperlink r:id="rId1503" w:anchor="8PE0LT">
        <w:r>
          <w:rPr>
            <w:color w:val="0000EE"/>
            <w:u w:val="single" w:color="0000EE"/>
          </w:rPr>
          <w:t xml:space="preserve">3.9 </w:t>
        </w:r>
      </w:hyperlink>
      <w:hyperlink r:id="rId1504" w:anchor="8PE0LT">
        <w:r>
          <w:rPr>
            <w:color w:val="0000EE"/>
            <w:u w:val="single" w:color="0000EE"/>
          </w:rPr>
          <w:t>ОСПОРБ-99/2010</w:t>
        </w:r>
      </w:hyperlink>
      <w:r>
        <w:t>.</w:t>
      </w:r>
    </w:p>
    <w:p w:rsidR="004E06AA" w:rsidRDefault="002C2A29">
      <w:pPr>
        <w:numPr>
          <w:ilvl w:val="0"/>
          <w:numId w:val="36"/>
        </w:numPr>
        <w:ind w:firstLine="390"/>
      </w:pPr>
      <w:r>
        <w:t>Конструкция вентиляционной системы спецпрачечной за счет своих характеристик должна обеспечивать устойчивое направление движения воздуха из помещений для работы с "чистыми" СИЗ в помещения для работы с "грязными" СИЗ.</w:t>
      </w:r>
    </w:p>
    <w:p w:rsidR="004E06AA" w:rsidRDefault="002C2A29">
      <w:pPr>
        <w:numPr>
          <w:ilvl w:val="0"/>
          <w:numId w:val="36"/>
        </w:numPr>
        <w:ind w:firstLine="390"/>
      </w:pPr>
      <w:r>
        <w:t>Ст</w:t>
      </w:r>
      <w:r>
        <w:t>олы или укрытия для сортировки "грязных" СИЗ должны быть оборудованы местными отсосами. Скоростьвоздуха в щелевых и бортовых отсосах столов должна быть не менее 5 м/с, в рабочих проемах укрытий - не менее 1,5 м/с.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1947" name="Picture 219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47" name="Picture 21947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36"/>
        </w:numPr>
        <w:ind w:firstLine="390"/>
      </w:pPr>
      <w:r>
        <w:t>Сушильно-гладильное оборудование и стира</w:t>
      </w:r>
      <w:r>
        <w:t>льные машины должны быть оборудованы местными отсосами,которые включаются при работе технологического оборудования.</w:t>
      </w:r>
    </w:p>
    <w:p w:rsidR="004E06AA" w:rsidRDefault="002C2A29">
      <w:pPr>
        <w:numPr>
          <w:ilvl w:val="0"/>
          <w:numId w:val="36"/>
        </w:numPr>
        <w:ind w:firstLine="390"/>
      </w:pPr>
      <w:r>
        <w:t>Спецпрачечная должна быть оборудована раздельными системами специальной и хозяйственно-бытовой канализаций.</w:t>
      </w:r>
    </w:p>
    <w:p w:rsidR="004E06AA" w:rsidRDefault="002C2A29">
      <w:pPr>
        <w:numPr>
          <w:ilvl w:val="0"/>
          <w:numId w:val="36"/>
        </w:numPr>
        <w:ind w:firstLine="390"/>
      </w:pPr>
      <w:r>
        <w:t>Сточные воды от стиральных машин и трапные воды должны направляться в накопительные емкости.</w:t>
      </w:r>
    </w:p>
    <w:p w:rsidR="004E06AA" w:rsidRDefault="002C2A29">
      <w:pPr>
        <w:ind w:left="13" w:firstLine="390"/>
      </w:pPr>
      <w:r>
        <w:t>Общий объем накопительных емкостей должен составлять не менее суммарного суточного объема сточных вод от стиральных машин и трапных вод.</w:t>
      </w:r>
    </w:p>
    <w:p w:rsidR="004E06AA" w:rsidRDefault="002C2A29">
      <w:pPr>
        <w:numPr>
          <w:ilvl w:val="0"/>
          <w:numId w:val="36"/>
        </w:numPr>
        <w:ind w:firstLine="390"/>
      </w:pPr>
      <w:r>
        <w:t>Сброс воды из накопительны</w:t>
      </w:r>
      <w:r>
        <w:t xml:space="preserve">х емкостей в хозяйственно-бытовую канализацию должен производиться послеобязательного радиометрического контроля с соблюдением требований, содержащихся в </w:t>
      </w:r>
      <w:hyperlink r:id="rId1505" w:anchor="8P00LO">
        <w:r>
          <w:rPr>
            <w:color w:val="0000EE"/>
            <w:u w:val="single" w:color="0000EE"/>
          </w:rPr>
          <w:t>пункте 3.11 ОСПОРБ-99/2010</w:t>
        </w:r>
      </w:hyperlink>
      <w:r>
        <w:t>.</w:t>
      </w:r>
    </w:p>
    <w:p w:rsidR="004E06AA" w:rsidRDefault="002C2A29">
      <w:pPr>
        <w:numPr>
          <w:ilvl w:val="0"/>
          <w:numId w:val="36"/>
        </w:numPr>
        <w:ind w:firstLine="390"/>
      </w:pPr>
      <w:r>
        <w:t xml:space="preserve">При </w:t>
      </w:r>
      <w:r>
        <w:t xml:space="preserve">несоответствии сточных вод в накопительных емкостях установленным требованиям в </w:t>
      </w:r>
      <w:hyperlink r:id="rId1506" w:anchor="8PC0LR">
        <w:r>
          <w:rPr>
            <w:color w:val="0000EE"/>
            <w:u w:val="single" w:color="0000EE"/>
          </w:rPr>
          <w:t>по</w:t>
        </w:r>
      </w:hyperlink>
      <w:hyperlink r:id="rId1507" w:anchor="8PC0LR">
        <w:r>
          <w:rPr>
            <w:color w:val="0000EE"/>
          </w:rPr>
          <w:t>д</w:t>
        </w:r>
      </w:hyperlink>
      <w:hyperlink r:id="rId1508" w:anchor="8PC0LR">
        <w:r>
          <w:rPr>
            <w:color w:val="0000EE"/>
            <w:u w:val="single" w:color="0000EE"/>
          </w:rPr>
          <w:t>пунктах 3.11.3</w:t>
        </w:r>
      </w:hyperlink>
      <w:hyperlink r:id="rId1509" w:anchor="8PC0LR">
        <w:r>
          <w:t xml:space="preserve"> </w:t>
        </w:r>
      </w:hyperlink>
      <w:r>
        <w:t>и</w:t>
      </w:r>
    </w:p>
    <w:p w:rsidR="004E06AA" w:rsidRDefault="002C2A29">
      <w:pPr>
        <w:ind w:left="23"/>
      </w:pPr>
      <w:hyperlink r:id="rId1510" w:anchor="8PG0LS">
        <w:r>
          <w:rPr>
            <w:color w:val="0000EE"/>
            <w:u w:val="single" w:color="0000EE"/>
          </w:rPr>
          <w:t xml:space="preserve">3.11.4 </w:t>
        </w:r>
      </w:hyperlink>
      <w:hyperlink r:id="rId1511" w:anchor="8PG0LS">
        <w:r>
          <w:rPr>
            <w:color w:val="0000EE"/>
            <w:u w:val="single" w:color="0000EE"/>
          </w:rPr>
          <w:t>ОСПОРБ-99/2010</w:t>
        </w:r>
      </w:hyperlink>
      <w:hyperlink r:id="rId1512" w:anchor="8PG0LS">
        <w:r>
          <w:t xml:space="preserve"> </w:t>
        </w:r>
      </w:hyperlink>
      <w:r>
        <w:t xml:space="preserve">они направляются в специальную канализацию и перерабатываются как жидкие радиоактивные отходы в соответствии с требованиями, содержащимися в </w:t>
      </w:r>
      <w:hyperlink r:id="rId1513" w:anchor="8PU0M2">
        <w:r>
          <w:rPr>
            <w:color w:val="0000EE"/>
            <w:u w:val="single" w:color="0000EE"/>
          </w:rPr>
          <w:t>п</w:t>
        </w:r>
      </w:hyperlink>
      <w:hyperlink r:id="rId1514" w:anchor="8PU0M2">
        <w:r>
          <w:rPr>
            <w:color w:val="0000EE"/>
          </w:rPr>
          <w:t>у</w:t>
        </w:r>
      </w:hyperlink>
      <w:hyperlink r:id="rId1515" w:anchor="8PU0M2">
        <w:r>
          <w:rPr>
            <w:color w:val="0000EE"/>
            <w:u w:val="single" w:color="0000EE"/>
          </w:rPr>
          <w:t>нкте 3.12 ОСПОРБ-99/2010</w:t>
        </w:r>
      </w:hyperlink>
      <w:hyperlink r:id="rId1516" w:anchor="8PU0M2">
        <w:r>
          <w:t>.</w:t>
        </w:r>
      </w:hyperlink>
    </w:p>
    <w:p w:rsidR="004E06AA" w:rsidRDefault="002C2A29">
      <w:pPr>
        <w:numPr>
          <w:ilvl w:val="0"/>
          <w:numId w:val="36"/>
        </w:numPr>
        <w:ind w:firstLine="390"/>
      </w:pPr>
      <w:r>
        <w:t>В спецпрачечной должны быть установлены фонтанчики или сатураторные установки для питьевого водоснабжения персонала и умывальники.</w:t>
      </w:r>
    </w:p>
    <w:p w:rsidR="004E06AA" w:rsidRDefault="002C2A29">
      <w:pPr>
        <w:numPr>
          <w:ilvl w:val="0"/>
          <w:numId w:val="36"/>
        </w:numPr>
        <w:ind w:firstLine="390"/>
      </w:pPr>
      <w:r>
        <w:t>В стиральных залах осветительная арматура и приборы должны быть герметичными и брызгозащ</w:t>
      </w:r>
      <w:r>
        <w:t>итными.</w:t>
      </w:r>
    </w:p>
    <w:p w:rsidR="004E06AA" w:rsidRDefault="002C2A29">
      <w:pPr>
        <w:numPr>
          <w:ilvl w:val="0"/>
          <w:numId w:val="36"/>
        </w:numPr>
        <w:ind w:firstLine="390"/>
      </w:pPr>
      <w:r>
        <w:t>В спецпрачечной должно быть предусмотрено помещение химической чистки при систематическом поступлении СИЗ, загрязненных графитом, маслами, красками.</w:t>
      </w:r>
    </w:p>
    <w:p w:rsidR="004E06AA" w:rsidRDefault="002C2A29">
      <w:pPr>
        <w:ind w:left="400"/>
      </w:pPr>
      <w:r>
        <w:t>Вентиляция помещения химической чистки должна производиться отбором воздуха из самой низкой точки.</w:t>
      </w:r>
    </w:p>
    <w:p w:rsidR="004E06AA" w:rsidRDefault="002C2A29">
      <w:pPr>
        <w:ind w:left="400"/>
      </w:pPr>
      <w:r>
        <w:t>Химическая чистка должна производиться с применением пожаровзрывобезопасных растворителей.</w:t>
      </w:r>
    </w:p>
    <w:p w:rsidR="004E06AA" w:rsidRDefault="002C2A29">
      <w:pPr>
        <w:numPr>
          <w:ilvl w:val="0"/>
          <w:numId w:val="36"/>
        </w:numPr>
        <w:ind w:firstLine="390"/>
      </w:pPr>
      <w:r>
        <w:t>Оборудование спецпрачечной должно соответствовать следующим требованиям: конструкция оборудования должна позволять проводить его дезактивацию с использованием водных</w:t>
      </w:r>
      <w:r>
        <w:t xml:space="preserve"> растворов; поверхности оборудования, контактирующие с дезактивирующими растворами, должны быть изготовлены из коррозионно-стойких материалов, выдерживающих постоянный контакт со следующими водными растворами при температурах до плюс 100°С: 0,5% синтетичес</w:t>
      </w:r>
      <w:r>
        <w:t>ких моющих средств, 0,5% кальцинированной соды, 0,1% марганцовокислого калия, 0,2% щавелевой кислоты, 0,3% азотной кислоты; электротехнические устройства должны быть работоспособны при относительной влажности окружающего воздуха</w:t>
      </w:r>
    </w:p>
    <w:p w:rsidR="004E06AA" w:rsidRDefault="002C2A29">
      <w:pPr>
        <w:ind w:left="403" w:hanging="390"/>
      </w:pPr>
      <w:r>
        <w:t>до 100% и температуре до пл</w:t>
      </w:r>
      <w:r>
        <w:t>юс 40°С; электротехнические устройства должны быть защищены кожухами от возможных обливов дезактивирующими</w:t>
      </w:r>
    </w:p>
    <w:p w:rsidR="004E06AA" w:rsidRDefault="002C2A29">
      <w:pPr>
        <w:ind w:left="403" w:right="1503" w:hanging="390"/>
      </w:pPr>
      <w:r>
        <w:t>растворами; внутреннее оборудование (в том числе столы, шкафы, скамьи) должны иметь гладкую поверхность.</w:t>
      </w:r>
    </w:p>
    <w:p w:rsidR="004E06AA" w:rsidRDefault="002C2A29">
      <w:pPr>
        <w:numPr>
          <w:ilvl w:val="0"/>
          <w:numId w:val="36"/>
        </w:numPr>
        <w:ind w:firstLine="390"/>
      </w:pPr>
      <w:r>
        <w:t>Количество устанавливаемого в спецпрачечной оборудования определятся исходя из требуемой производительности спецпрачечной.</w:t>
      </w:r>
    </w:p>
    <w:p w:rsidR="004E06AA" w:rsidRDefault="002C2A29">
      <w:pPr>
        <w:numPr>
          <w:ilvl w:val="0"/>
          <w:numId w:val="36"/>
        </w:numPr>
        <w:ind w:firstLine="390"/>
      </w:pPr>
      <w:r>
        <w:t>Оборудование должно размещаться в спецпрачечной таким образом, чтобы потоки "грязных" и "чистых" СИЗне пересекались.</w:t>
      </w:r>
    </w:p>
    <w:p w:rsidR="004E06AA" w:rsidRDefault="002C2A29">
      <w:pPr>
        <w:numPr>
          <w:ilvl w:val="0"/>
          <w:numId w:val="36"/>
        </w:numPr>
        <w:ind w:firstLine="390"/>
      </w:pPr>
      <w:r>
        <w:t>Стол для радиоме</w:t>
      </w:r>
      <w:r>
        <w:t>трической сортировки "грязных" СИЗ должен иметь ровную гладкую поверхность размерамине менее 80 х 180 см.</w:t>
      </w:r>
    </w:p>
    <w:p w:rsidR="004E06AA" w:rsidRDefault="002C2A29">
      <w:pPr>
        <w:ind w:left="13" w:firstLine="390"/>
      </w:pPr>
      <w:r>
        <w:t>По периметру стола, а также под столом должны быть установлены заборные устройства вытяжной вентиляции, осуществляющие эффективный отсос радиоактивной</w:t>
      </w:r>
      <w:r>
        <w:t xml:space="preserve"> пыли.</w:t>
      </w:r>
    </w:p>
    <w:p w:rsidR="004E06AA" w:rsidRDefault="002C2A29">
      <w:pPr>
        <w:numPr>
          <w:ilvl w:val="0"/>
          <w:numId w:val="36"/>
        </w:numPr>
        <w:ind w:firstLine="390"/>
      </w:pPr>
      <w:r>
        <w:t>Дезактивация СИЗ в спецпрачечных должна включать следующие операции:</w:t>
      </w:r>
    </w:p>
    <w:p w:rsidR="004E06AA" w:rsidRDefault="002C2A29">
      <w:pPr>
        <w:spacing w:after="4" w:line="267" w:lineRule="auto"/>
        <w:ind w:left="400" w:right="3845"/>
        <w:jc w:val="left"/>
      </w:pPr>
      <w:r>
        <w:t>прием, временное хранение и радиометрический контроль "грязных" СИЗ; обработка в стиральных машинах "грязных" СИЗ; отжим спецодежды, нательного белья, полотенец и носков; сушка СИЗ</w:t>
      </w:r>
      <w:r>
        <w:t>;</w:t>
      </w:r>
    </w:p>
    <w:p w:rsidR="004E06AA" w:rsidRDefault="002C2A29">
      <w:pPr>
        <w:spacing w:after="4" w:line="267" w:lineRule="auto"/>
        <w:ind w:left="400" w:right="5780"/>
        <w:jc w:val="left"/>
      </w:pPr>
      <w:r>
        <w:t>радиометрический контроль "чистых" СИЗ; глажение спецодежды, нательного белья, полотенец; подбор и упаковка СИЗ; хранение и выдача СИЗ.</w:t>
      </w:r>
    </w:p>
    <w:p w:rsidR="004E06AA" w:rsidRDefault="002C2A29">
      <w:pPr>
        <w:numPr>
          <w:ilvl w:val="0"/>
          <w:numId w:val="36"/>
        </w:numPr>
        <w:ind w:firstLine="390"/>
      </w:pPr>
      <w:r>
        <w:t>Временное хранение "грязных" СИЗ должно осуществляться в пластикатовых мешках, закрытых ящиках илиспециальных боксах в</w:t>
      </w:r>
      <w:r>
        <w:t xml:space="preserve"> помещениях для приема, сортировки и хранения "грязных" СИЗ, имеющих вентиляцию, исключающую разнос радиоактивных загрязнений.</w:t>
      </w:r>
    </w:p>
    <w:p w:rsidR="004E06AA" w:rsidRDefault="002C2A29">
      <w:pPr>
        <w:numPr>
          <w:ilvl w:val="0"/>
          <w:numId w:val="36"/>
        </w:numPr>
        <w:ind w:firstLine="390"/>
      </w:pPr>
      <w:r>
        <w:t>Загрузка стиральных машин осуществляется с соблюдением отношения полезного объема внутреннего барабана стиральной машины к массе загружаемых СИЗ не менее 14 дм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2231" name="Picture 22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31" name="Picture 22231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/кг.</w:t>
      </w:r>
    </w:p>
    <w:p w:rsidR="004E06AA" w:rsidRDefault="002C2A29">
      <w:pPr>
        <w:numPr>
          <w:ilvl w:val="0"/>
          <w:numId w:val="36"/>
        </w:numPr>
        <w:ind w:firstLine="390"/>
      </w:pPr>
      <w:r>
        <w:t>Дезактивация СИЗ в стиральных машинах проводится по режимам, установленным изготовителем СИ</w:t>
      </w:r>
      <w:r>
        <w:t>З.</w:t>
      </w:r>
    </w:p>
    <w:p w:rsidR="004E06AA" w:rsidRDefault="002C2A29">
      <w:pPr>
        <w:numPr>
          <w:ilvl w:val="0"/>
          <w:numId w:val="36"/>
        </w:numPr>
        <w:ind w:firstLine="390"/>
      </w:pPr>
      <w:r>
        <w:t>После дезактивации спецодежда, нательное белье и полотенца отжимаются до остаточной влажности не более 50% и сушатся в сушильных барабанах, кулисных сушильных шкафах или поточных линиях сушки.</w:t>
      </w:r>
    </w:p>
    <w:p w:rsidR="004E06AA" w:rsidRDefault="002C2A29">
      <w:pPr>
        <w:numPr>
          <w:ilvl w:val="0"/>
          <w:numId w:val="36"/>
        </w:numPr>
        <w:ind w:firstLine="390"/>
      </w:pPr>
      <w:r>
        <w:t>Сушка СИЗ из пленочных полимерных материалов, резины и проре</w:t>
      </w:r>
      <w:r>
        <w:t>зиненных тканей проводится в сушильныхшкафах или специально оборудованных помещениях-боксах при температуре не выше плюс 50°С.</w:t>
      </w:r>
    </w:p>
    <w:p w:rsidR="004E06AA" w:rsidRDefault="002C2A29">
      <w:pPr>
        <w:numPr>
          <w:ilvl w:val="0"/>
          <w:numId w:val="36"/>
        </w:numPr>
        <w:ind w:firstLine="390"/>
      </w:pPr>
      <w:r>
        <w:t>После сушки СИЗ подвергаются радиометрическому контролю.</w:t>
      </w:r>
    </w:p>
    <w:p w:rsidR="004E06AA" w:rsidRDefault="002C2A29">
      <w:pPr>
        <w:numPr>
          <w:ilvl w:val="0"/>
          <w:numId w:val="36"/>
        </w:numPr>
        <w:ind w:firstLine="390"/>
      </w:pPr>
      <w:r>
        <w:t>Контроль уровня остаточного радиоактивного загрязнения СИЗ осуществляетс</w:t>
      </w:r>
      <w:r>
        <w:t>я выборочно не менее чем каждое 10-е изделие от выстиранной партии СИЗ, которые до дезактивации имели уровень радиоактивного загрязнения ниже ДЗ (КЗ, в случае установления уровня организацией).</w:t>
      </w:r>
    </w:p>
    <w:p w:rsidR="004E06AA" w:rsidRDefault="002C2A29">
      <w:pPr>
        <w:ind w:left="13" w:firstLine="390"/>
      </w:pPr>
      <w:r>
        <w:t>При обнаружении СИЗ, уровень остаточного радиоактивного загряз</w:t>
      </w:r>
      <w:r>
        <w:t>нения которых превышает ДЗ (КЗ - в случае установления уровня организацией), проверке подвергается вся партия.</w:t>
      </w:r>
    </w:p>
    <w:p w:rsidR="004E06AA" w:rsidRDefault="002C2A29">
      <w:pPr>
        <w:numPr>
          <w:ilvl w:val="0"/>
          <w:numId w:val="36"/>
        </w:numPr>
        <w:ind w:firstLine="390"/>
      </w:pPr>
      <w:r>
        <w:t xml:space="preserve">Контроль уровня остаточного радиоактивного загрязнения СИЗ осуществляется для каждого изделия от выстиранной партии СИЗ, которое до дезактивации </w:t>
      </w:r>
      <w:r>
        <w:t>имело уровень радиоактивного загрязнения выше ДЗ (КЗ - в случае установления уровня организацией).</w:t>
      </w:r>
    </w:p>
    <w:p w:rsidR="004E06AA" w:rsidRDefault="002C2A29">
      <w:pPr>
        <w:numPr>
          <w:ilvl w:val="0"/>
          <w:numId w:val="36"/>
        </w:numPr>
        <w:ind w:firstLine="390"/>
      </w:pPr>
      <w:r>
        <w:t>СИЗ, уровень остаточного радиоактивного загрязнения которых превышает ДЗ (КЗ - в случае установленияуровня организацией), направляют на повторную дезактиваци</w:t>
      </w:r>
      <w:r>
        <w:t>ю.</w:t>
      </w:r>
    </w:p>
    <w:p w:rsidR="004E06AA" w:rsidRDefault="002C2A29">
      <w:pPr>
        <w:ind w:left="13" w:firstLine="390"/>
      </w:pPr>
      <w:r>
        <w:t>Если и после повторной дезактивации СИЗ уровень остаточного радиоактивного загрязнения превышает ДЗ (КЗ - в случае установления уровня организацией), то эти СИЗ относят к радиоактивным отходам.</w:t>
      </w:r>
    </w:p>
    <w:p w:rsidR="004E06AA" w:rsidRDefault="002C2A29">
      <w:pPr>
        <w:numPr>
          <w:ilvl w:val="0"/>
          <w:numId w:val="36"/>
        </w:numPr>
        <w:spacing w:after="215" w:line="267" w:lineRule="auto"/>
        <w:ind w:firstLine="390"/>
      </w:pPr>
      <w:r>
        <w:t>Комплекс мероприятий по радиационной безопасности при работ</w:t>
      </w:r>
      <w:r>
        <w:t>е с открытыми источниками излучения должен обеспечивать защиту персонала от внутреннего и внешнего облучения, и определяется в соответствии с санитарно-эпидемиологическими требованиями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2313" name="Picture 22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13" name="Picture 22313"/>
                    <pic:cNvPicPr/>
                  </pic:nvPicPr>
                  <pic:blipFill>
                    <a:blip r:embed="rId151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2317" name="Picture 223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17" name="Picture 22317"/>
                    <pic:cNvPicPr/>
                  </pic:nvPicPr>
                  <pic:blipFill>
                    <a:blip r:embed="rId151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518" w:anchor="8P80LS">
        <w:r>
          <w:rPr>
            <w:color w:val="0000EE"/>
            <w:u w:val="single" w:color="0000EE"/>
          </w:rPr>
          <w:t>П</w:t>
        </w:r>
      </w:hyperlink>
      <w:hyperlink r:id="rId1519" w:anchor="8P80LS">
        <w:r>
          <w:rPr>
            <w:color w:val="0000EE"/>
          </w:rPr>
          <w:t>у</w:t>
        </w:r>
      </w:hyperlink>
      <w:hyperlink r:id="rId1520" w:anchor="8P80LS">
        <w:r>
          <w:rPr>
            <w:color w:val="0000EE"/>
            <w:u w:val="single" w:color="0000EE"/>
          </w:rPr>
          <w:t>нкты 3.8.4</w:t>
        </w:r>
      </w:hyperlink>
      <w:r>
        <w:t xml:space="preserve">, </w:t>
      </w:r>
      <w:hyperlink r:id="rId1521" w:anchor="8PA0LT">
        <w:r>
          <w:rPr>
            <w:color w:val="0000EE"/>
            <w:u w:val="single" w:color="0000EE"/>
          </w:rPr>
          <w:t>3.8.5</w:t>
        </w:r>
      </w:hyperlink>
      <w:r>
        <w:t xml:space="preserve">, </w:t>
      </w:r>
      <w:hyperlink r:id="rId1522" w:anchor="8PG0M0">
        <w:r>
          <w:rPr>
            <w:color w:val="0000EE"/>
            <w:u w:val="single" w:color="0000EE"/>
          </w:rPr>
          <w:t>3.8.8 ОСПОРБ-99/2010</w:t>
        </w:r>
      </w:hyperlink>
      <w:hyperlink r:id="rId1523" w:anchor="8PG0M0">
        <w:r>
          <w:t>.</w:t>
        </w:r>
      </w:hyperlink>
    </w:p>
    <w:p w:rsidR="004E06AA" w:rsidRDefault="002C2A29">
      <w:pPr>
        <w:numPr>
          <w:ilvl w:val="0"/>
          <w:numId w:val="36"/>
        </w:numPr>
        <w:spacing w:after="110" w:line="355" w:lineRule="auto"/>
        <w:ind w:firstLine="390"/>
      </w:pPr>
      <w:r>
        <w:t>Женщины с момента установления беременности и на пе</w:t>
      </w:r>
      <w:r>
        <w:t>риод грудного вскармливания ребенка должны освобождаться от работы в контакте с радиоактивными веществами</w:t>
      </w: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22346" name="Picture 223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46" name="Picture 22346"/>
                    <pic:cNvPicPr/>
                  </pic:nvPicPr>
                  <pic:blipFill>
                    <a:blip r:embed="rId152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19075"/>
            <wp:effectExtent l="0" t="0" r="0" b="0"/>
            <wp:docPr id="22350" name="Picture 22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50" name="Picture 22350"/>
                    <pic:cNvPicPr/>
                  </pic:nvPicPr>
                  <pic:blipFill>
                    <a:blip r:embed="rId152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525" w:anchor="7DK0KA">
        <w:r>
          <w:rPr>
            <w:color w:val="0000EE"/>
            <w:u w:val="single" w:color="0000EE"/>
          </w:rPr>
          <w:t>П</w:t>
        </w:r>
      </w:hyperlink>
      <w:hyperlink r:id="rId1526" w:anchor="7DK0KA">
        <w:r>
          <w:rPr>
            <w:color w:val="0000EE"/>
          </w:rPr>
          <w:t>у</w:t>
        </w:r>
      </w:hyperlink>
      <w:hyperlink r:id="rId1527" w:anchor="7DK0KA">
        <w:r>
          <w:rPr>
            <w:color w:val="0000EE"/>
            <w:u w:val="single" w:color="0000EE"/>
          </w:rPr>
          <w:t>нкт 3.1.8 НРБ-99/2009</w:t>
        </w:r>
      </w:hyperlink>
      <w:r>
        <w:t>.</w:t>
      </w:r>
    </w:p>
    <w:p w:rsidR="004E06AA" w:rsidRDefault="002C2A29">
      <w:pPr>
        <w:numPr>
          <w:ilvl w:val="0"/>
          <w:numId w:val="36"/>
        </w:numPr>
        <w:ind w:firstLine="390"/>
      </w:pPr>
      <w:r>
        <w:t>В спецпрачечной должен осуществляться радиационный контроль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2360" name="Picture 22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60" name="Picture 22360"/>
                    <pic:cNvPicPr/>
                  </pic:nvPicPr>
                  <pic:blipFill>
                    <a:blip r:embed="rId152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2431" name="Picture 224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31" name="Picture 22431"/>
                    <pic:cNvPicPr/>
                  </pic:nvPicPr>
                  <pic:blipFill>
                    <a:blip r:embed="rId152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529" w:anchor="7EC0KH">
        <w:r>
          <w:rPr>
            <w:color w:val="0000EE"/>
            <w:u w:val="single" w:color="0000EE"/>
          </w:rPr>
          <w:t>П</w:t>
        </w:r>
      </w:hyperlink>
      <w:hyperlink r:id="rId1530" w:anchor="7EC0KH">
        <w:r>
          <w:rPr>
            <w:color w:val="0000EE"/>
          </w:rPr>
          <w:t>у</w:t>
        </w:r>
      </w:hyperlink>
      <w:hyperlink r:id="rId1531" w:anchor="7EC0KH">
        <w:r>
          <w:rPr>
            <w:color w:val="0000EE"/>
            <w:u w:val="single" w:color="0000EE"/>
          </w:rPr>
          <w:t>нкты 7.1-7.6 НРБ-99/2009</w:t>
        </w:r>
      </w:hyperlink>
      <w:r>
        <w:t>.</w:t>
      </w:r>
    </w:p>
    <w:p w:rsidR="004E06AA" w:rsidRDefault="002C2A29">
      <w:pPr>
        <w:numPr>
          <w:ilvl w:val="0"/>
          <w:numId w:val="36"/>
        </w:numPr>
        <w:ind w:firstLine="390"/>
      </w:pPr>
      <w:r>
        <w:t>Радиационный контроль в спецпрачечной должен включать: контроль за мощностью дозы внешн</w:t>
      </w:r>
      <w:r>
        <w:t>его излучения на рабочих местах, в смежных помещениях и на территории</w:t>
      </w:r>
    </w:p>
    <w:p w:rsidR="004E06AA" w:rsidRDefault="002C2A29">
      <w:pPr>
        <w:ind w:left="403" w:hanging="390"/>
      </w:pPr>
      <w:r>
        <w:t>спецпрачечной, в санитарно-защитной зоне и зоне наблюдения; контроль за содержанием радиоактивных аэрозолей в воздухе рабочих и других помещений спецпрачечной; контроль за уровнем загряз</w:t>
      </w:r>
      <w:r>
        <w:t>нения радиоактивными веществами поступающих в спецпрачечную, рабочих</w:t>
      </w:r>
    </w:p>
    <w:p w:rsidR="004E06AA" w:rsidRDefault="002C2A29">
      <w:pPr>
        <w:ind w:left="403" w:hanging="390"/>
      </w:pPr>
      <w:r>
        <w:t>поверхностей и оборудования, кожных покровов и одежды персонала спецпрачечной; контроль за выбросом радиоактивных веществ в атмосферу; контроль за содержанием радиоактивных веществ в жидк</w:t>
      </w:r>
      <w:r>
        <w:t>их стоках, сбрасываемых непосредственно в водоем или</w:t>
      </w:r>
    </w:p>
    <w:p w:rsidR="004E06AA" w:rsidRDefault="002C2A29">
      <w:pPr>
        <w:spacing w:after="4" w:line="267" w:lineRule="auto"/>
        <w:ind w:left="389" w:right="1124" w:hanging="390"/>
        <w:jc w:val="left"/>
      </w:pPr>
      <w:r>
        <w:t>канализацию; контроль за сбором, удалением, обезвреживанием радиоактивных твердых и жидких отходов; контроль за уровнем загрязнения объектов внешней среды, находящихся за пределами спецпрачечной; контрол</w:t>
      </w:r>
      <w:r>
        <w:t>ь за уровнем загрязнения радиоактивными веществами транспортных средств;</w:t>
      </w:r>
    </w:p>
    <w:p w:rsidR="004E06AA" w:rsidRDefault="002C2A29">
      <w:pPr>
        <w:ind w:left="13" w:firstLine="390"/>
      </w:pPr>
      <w:r>
        <w:t>индивидуальный контроль за дозой внешнего облучения персонала с использованием индивидуальных дозиметров.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</w:t>
      </w:r>
      <w:r>
        <w:t>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line="263" w:lineRule="auto"/>
        <w:ind w:left="41"/>
        <w:jc w:val="both"/>
      </w:pPr>
      <w:r>
        <w:t>МИНИМАЛЬНОЕ РАССТОЯНИЕ ОТ РАДИАЦИОННОЙ ГОЛОВКИ РАДИОНУКЛИДНОГО ДЕФЕКТОСКОПА ДО ПРИВОДА ДИСТАНЦИОННОГО УПРАВЛЕНИЯ МЕХАНИЗМОМ ПЕРЕМЕЩЕНИЯ ЗРНИ ИЗ ПОЛОЖЕНИЯ</w:t>
      </w:r>
    </w:p>
    <w:p w:rsidR="004E06AA" w:rsidRDefault="004E06AA">
      <w:pPr>
        <w:sectPr w:rsidR="004E06AA">
          <w:headerReference w:type="even" r:id="rId1532"/>
          <w:headerReference w:type="default" r:id="rId1533"/>
          <w:footerReference w:type="even" r:id="rId1534"/>
          <w:footerReference w:type="default" r:id="rId1535"/>
          <w:headerReference w:type="first" r:id="rId1536"/>
          <w:footerReference w:type="first" r:id="rId1537"/>
          <w:pgSz w:w="11918" w:h="16858"/>
          <w:pgMar w:top="1635" w:right="443" w:bottom="1141" w:left="450" w:header="288" w:footer="283" w:gutter="0"/>
          <w:cols w:space="720"/>
        </w:sectPr>
      </w:pPr>
    </w:p>
    <w:p w:rsidR="004E06AA" w:rsidRDefault="002C2A29">
      <w:pPr>
        <w:spacing w:after="281"/>
        <w:ind w:left="23"/>
      </w:pPr>
      <w:r>
        <w:t>Мощность амбиентного</w:t>
      </w:r>
    </w:p>
    <w:p w:rsidR="004E06AA" w:rsidRDefault="002C2A29">
      <w:pPr>
        <w:spacing w:after="4" w:line="266" w:lineRule="auto"/>
        <w:ind w:left="120" w:right="110"/>
        <w:jc w:val="center"/>
      </w:pPr>
      <w:r>
        <w:t>эквивалента дозы излучения на</w:t>
      </w:r>
    </w:p>
    <w:p w:rsidR="004E06AA" w:rsidRDefault="002C2A29">
      <w:pPr>
        <w:spacing w:after="26"/>
        <w:ind w:left="23"/>
      </w:pPr>
      <w:r>
        <w:t>расстоянии 1 м, мЗв/ч</w:t>
      </w:r>
    </w:p>
    <w:p w:rsidR="004E06AA" w:rsidRDefault="002C2A29">
      <w:pPr>
        <w:spacing w:after="4" w:line="266" w:lineRule="auto"/>
        <w:ind w:left="120" w:right="109"/>
        <w:jc w:val="center"/>
      </w:pPr>
      <w:r>
        <w:t>8</w:t>
      </w:r>
    </w:p>
    <w:p w:rsidR="004E06AA" w:rsidRDefault="002C2A29">
      <w:pPr>
        <w:spacing w:after="28" w:line="259" w:lineRule="auto"/>
        <w:ind w:left="0" w:firstLine="0"/>
        <w:jc w:val="center"/>
      </w:pPr>
      <w:r>
        <w:t xml:space="preserve"> </w:t>
      </w:r>
    </w:p>
    <w:p w:rsidR="004E06AA" w:rsidRDefault="002C2A29">
      <w:pPr>
        <w:spacing w:after="4" w:line="266" w:lineRule="auto"/>
        <w:ind w:left="120" w:right="110"/>
        <w:jc w:val="center"/>
      </w:pPr>
      <w:r>
        <w:t>16</w:t>
      </w:r>
    </w:p>
    <w:p w:rsidR="004E06AA" w:rsidRDefault="002C2A29">
      <w:pPr>
        <w:spacing w:after="28" w:line="259" w:lineRule="auto"/>
        <w:ind w:left="0" w:firstLine="0"/>
        <w:jc w:val="center"/>
      </w:pPr>
      <w:r>
        <w:t xml:space="preserve"> </w:t>
      </w:r>
    </w:p>
    <w:p w:rsidR="004E06AA" w:rsidRDefault="002C2A29">
      <w:pPr>
        <w:spacing w:after="4" w:line="266" w:lineRule="auto"/>
        <w:ind w:left="120" w:right="110"/>
        <w:jc w:val="center"/>
      </w:pPr>
      <w:r>
        <w:t>40</w:t>
      </w:r>
    </w:p>
    <w:p w:rsidR="004E06AA" w:rsidRDefault="002C2A29">
      <w:pPr>
        <w:spacing w:after="28" w:line="259" w:lineRule="auto"/>
        <w:ind w:left="0" w:firstLine="0"/>
        <w:jc w:val="center"/>
      </w:pPr>
      <w:r>
        <w:t xml:space="preserve"> </w:t>
      </w:r>
    </w:p>
    <w:p w:rsidR="004E06AA" w:rsidRDefault="002C2A29">
      <w:pPr>
        <w:spacing w:after="4" w:line="266" w:lineRule="auto"/>
        <w:ind w:left="120" w:right="110"/>
        <w:jc w:val="center"/>
      </w:pPr>
      <w:r>
        <w:t>80</w:t>
      </w:r>
    </w:p>
    <w:p w:rsidR="004E06AA" w:rsidRDefault="002C2A29">
      <w:pPr>
        <w:spacing w:after="28" w:line="259" w:lineRule="auto"/>
        <w:ind w:left="0" w:firstLine="0"/>
        <w:jc w:val="center"/>
      </w:pPr>
      <w:r>
        <w:t xml:space="preserve"> </w:t>
      </w:r>
    </w:p>
    <w:p w:rsidR="004E06AA" w:rsidRDefault="002C2A29">
      <w:pPr>
        <w:spacing w:after="4" w:line="266" w:lineRule="auto"/>
        <w:ind w:left="120" w:right="110"/>
        <w:jc w:val="center"/>
      </w:pPr>
      <w:r>
        <w:t>160</w:t>
      </w:r>
    </w:p>
    <w:p w:rsidR="004E06AA" w:rsidRDefault="002C2A29">
      <w:pPr>
        <w:spacing w:after="28" w:line="259" w:lineRule="auto"/>
        <w:ind w:left="0" w:firstLine="0"/>
        <w:jc w:val="center"/>
      </w:pPr>
      <w:r>
        <w:t xml:space="preserve"> </w:t>
      </w:r>
    </w:p>
    <w:p w:rsidR="004E06AA" w:rsidRDefault="002C2A29">
      <w:pPr>
        <w:spacing w:after="4" w:line="266" w:lineRule="auto"/>
        <w:ind w:left="120" w:right="110"/>
        <w:jc w:val="center"/>
      </w:pPr>
      <w:r>
        <w:t>4</w:t>
      </w:r>
      <w:r>
        <w:t>00</w:t>
      </w:r>
    </w:p>
    <w:p w:rsidR="004E06AA" w:rsidRDefault="002C2A29">
      <w:pPr>
        <w:spacing w:after="28" w:line="259" w:lineRule="auto"/>
        <w:ind w:left="0" w:firstLine="0"/>
        <w:jc w:val="center"/>
      </w:pPr>
      <w:r>
        <w:t xml:space="preserve"> </w:t>
      </w:r>
    </w:p>
    <w:p w:rsidR="004E06AA" w:rsidRDefault="002C2A29">
      <w:pPr>
        <w:spacing w:after="4" w:line="266" w:lineRule="auto"/>
        <w:ind w:left="120" w:right="110"/>
        <w:jc w:val="center"/>
      </w:pPr>
      <w:r>
        <w:t>800</w:t>
      </w:r>
    </w:p>
    <w:p w:rsidR="004E06AA" w:rsidRDefault="002C2A29">
      <w:pPr>
        <w:pStyle w:val="Heading3"/>
        <w:spacing w:after="434" w:line="263" w:lineRule="auto"/>
        <w:ind w:left="41"/>
        <w:jc w:val="both"/>
      </w:pPr>
      <w:r>
        <w:t>ХРАНЕНИЯ В РАБОЧЕЕ ПОЛОЖЕНИЕ И ОБРАТНО</w:t>
      </w:r>
    </w:p>
    <w:tbl>
      <w:tblPr>
        <w:tblStyle w:val="TableGrid"/>
        <w:tblW w:w="8238" w:type="dxa"/>
        <w:tblInd w:w="-633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650"/>
        <w:gridCol w:w="1700"/>
        <w:gridCol w:w="2397"/>
        <w:gridCol w:w="2491"/>
      </w:tblGrid>
      <w:tr w:rsidR="004E06AA">
        <w:trPr>
          <w:trHeight w:val="240"/>
        </w:trPr>
        <w:tc>
          <w:tcPr>
            <w:tcW w:w="165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4" w:firstLine="126"/>
              <w:jc w:val="left"/>
            </w:pPr>
            <w:r>
              <w:t>Активность радионуклида</w:t>
            </w:r>
          </w:p>
        </w:tc>
        <w:tc>
          <w:tcPr>
            <w:tcW w:w="658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49" w:firstLine="0"/>
              <w:jc w:val="left"/>
            </w:pPr>
            <w:r>
              <w:t>Расстояние между радиационной головкой и приводом дистанционного</w:t>
            </w:r>
          </w:p>
        </w:tc>
      </w:tr>
      <w:tr w:rsidR="004E06AA">
        <w:trPr>
          <w:trHeight w:val="234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12" w:firstLine="0"/>
              <w:jc w:val="left"/>
            </w:pPr>
            <w:r>
              <w:t>управления дефектоскопа, м</w:t>
            </w:r>
          </w:p>
        </w:tc>
      </w:tr>
      <w:tr w:rsidR="004E06AA">
        <w:trPr>
          <w:trHeight w:val="258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изотопа иридия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при фронтальном</w:t>
            </w:r>
          </w:p>
        </w:tc>
        <w:tc>
          <w:tcPr>
            <w:tcW w:w="48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" w:firstLine="0"/>
              <w:jc w:val="center"/>
            </w:pPr>
            <w:r>
              <w:t>при панорамном просвечивании</w:t>
            </w:r>
          </w:p>
        </w:tc>
      </w:tr>
      <w:tr w:rsidR="004E06AA">
        <w:trPr>
          <w:trHeight w:val="463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tabs>
                <w:tab w:val="center" w:pos="491"/>
                <w:tab w:val="center" w:pos="958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(</w:t>
            </w:r>
            <w:r>
              <w:rPr>
                <w:noProof/>
              </w:rPr>
              <w:drawing>
                <wp:inline distT="0" distB="0" distL="0" distR="0">
                  <wp:extent cx="311220" cy="209550"/>
                  <wp:effectExtent l="0" t="0" r="0" b="0"/>
                  <wp:docPr id="22499" name="Picture 224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99" name="Picture 22499"/>
                          <pic:cNvPicPr/>
                        </pic:nvPicPr>
                        <pic:blipFill>
                          <a:blip r:embed="rId15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22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>), Ки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2" w:firstLine="0"/>
              <w:jc w:val="left"/>
            </w:pPr>
            <w:r>
              <w:t>просвечивании</w:t>
            </w:r>
          </w:p>
        </w:tc>
        <w:tc>
          <w:tcPr>
            <w:tcW w:w="48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коллимированным пучком неколлимированным пучком</w:t>
            </w:r>
          </w:p>
        </w:tc>
      </w:tr>
      <w:tr w:rsidR="004E06AA">
        <w:trPr>
          <w:trHeight w:val="463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551" w:firstLine="0"/>
              <w:jc w:val="left"/>
            </w:pPr>
            <w:r>
              <w:t>1,9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40" w:firstLine="0"/>
              <w:jc w:val="center"/>
            </w:pPr>
            <w:r>
              <w:t>1</w:t>
            </w:r>
          </w:p>
        </w:tc>
        <w:tc>
          <w:tcPr>
            <w:tcW w:w="2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1,6</w:t>
            </w:r>
          </w:p>
        </w:tc>
        <w:tc>
          <w:tcPr>
            <w:tcW w:w="249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2,2</w:t>
            </w:r>
          </w:p>
        </w:tc>
      </w:tr>
      <w:tr w:rsidR="004E06AA">
        <w:trPr>
          <w:trHeight w:val="518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551" w:firstLine="0"/>
              <w:jc w:val="left"/>
            </w:pPr>
            <w:r>
              <w:t>3,8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40" w:firstLine="0"/>
              <w:jc w:val="center"/>
            </w:pPr>
            <w:r>
              <w:t>1,6</w:t>
            </w:r>
          </w:p>
        </w:tc>
        <w:tc>
          <w:tcPr>
            <w:tcW w:w="2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2,2</w:t>
            </w:r>
          </w:p>
        </w:tc>
        <w:tc>
          <w:tcPr>
            <w:tcW w:w="249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3,2</w:t>
            </w:r>
          </w:p>
        </w:tc>
      </w:tr>
      <w:tr w:rsidR="004E06AA">
        <w:trPr>
          <w:trHeight w:val="518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551" w:firstLine="0"/>
              <w:jc w:val="left"/>
            </w:pPr>
            <w:r>
              <w:t>9,5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40" w:firstLine="0"/>
              <w:jc w:val="center"/>
            </w:pPr>
            <w:r>
              <w:t>2,2</w:t>
            </w:r>
          </w:p>
        </w:tc>
        <w:tc>
          <w:tcPr>
            <w:tcW w:w="2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3,2</w:t>
            </w:r>
          </w:p>
        </w:tc>
        <w:tc>
          <w:tcPr>
            <w:tcW w:w="249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5</w:t>
            </w:r>
          </w:p>
        </w:tc>
      </w:tr>
      <w:tr w:rsidR="004E06AA">
        <w:trPr>
          <w:trHeight w:val="518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578" w:firstLine="0"/>
              <w:jc w:val="left"/>
            </w:pPr>
            <w:r>
              <w:t>19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40" w:firstLine="0"/>
              <w:jc w:val="center"/>
            </w:pPr>
            <w:r>
              <w:t>3,2</w:t>
            </w:r>
          </w:p>
        </w:tc>
        <w:tc>
          <w:tcPr>
            <w:tcW w:w="2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5</w:t>
            </w:r>
          </w:p>
        </w:tc>
        <w:tc>
          <w:tcPr>
            <w:tcW w:w="249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8</w:t>
            </w:r>
          </w:p>
        </w:tc>
      </w:tr>
      <w:tr w:rsidR="004E06AA">
        <w:trPr>
          <w:trHeight w:val="518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578" w:firstLine="0"/>
              <w:jc w:val="left"/>
            </w:pPr>
            <w:r>
              <w:t>38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40" w:firstLine="0"/>
              <w:jc w:val="center"/>
            </w:pPr>
            <w:r>
              <w:t>5</w:t>
            </w:r>
          </w:p>
        </w:tc>
        <w:tc>
          <w:tcPr>
            <w:tcW w:w="2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8</w:t>
            </w:r>
          </w:p>
        </w:tc>
        <w:tc>
          <w:tcPr>
            <w:tcW w:w="249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</w:t>
            </w:r>
          </w:p>
        </w:tc>
      </w:tr>
      <w:tr w:rsidR="004E06AA">
        <w:trPr>
          <w:trHeight w:val="518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578" w:firstLine="0"/>
              <w:jc w:val="left"/>
            </w:pPr>
            <w:r>
              <w:t>95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40" w:firstLine="0"/>
              <w:jc w:val="center"/>
            </w:pPr>
            <w:r>
              <w:t>8</w:t>
            </w:r>
          </w:p>
        </w:tc>
        <w:tc>
          <w:tcPr>
            <w:tcW w:w="2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right="113" w:firstLine="0"/>
              <w:jc w:val="center"/>
            </w:pPr>
            <w:r>
              <w:t>10</w:t>
            </w:r>
          </w:p>
        </w:tc>
        <w:tc>
          <w:tcPr>
            <w:tcW w:w="249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16</w:t>
            </w:r>
          </w:p>
        </w:tc>
      </w:tr>
      <w:tr w:rsidR="004E06AA">
        <w:trPr>
          <w:trHeight w:val="347"/>
        </w:trPr>
        <w:tc>
          <w:tcPr>
            <w:tcW w:w="16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525" w:firstLine="0"/>
              <w:jc w:val="left"/>
            </w:pPr>
            <w:r>
              <w:t>190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right="140" w:firstLine="0"/>
              <w:jc w:val="center"/>
            </w:pPr>
            <w:r>
              <w:t>10</w:t>
            </w:r>
          </w:p>
        </w:tc>
        <w:tc>
          <w:tcPr>
            <w:tcW w:w="239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right="113" w:firstLine="0"/>
              <w:jc w:val="center"/>
            </w:pPr>
            <w:r>
              <w:t>16</w:t>
            </w:r>
          </w:p>
        </w:tc>
        <w:tc>
          <w:tcPr>
            <w:tcW w:w="249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22</w:t>
            </w:r>
          </w:p>
        </w:tc>
      </w:tr>
    </w:tbl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2</w:t>
      </w:r>
    </w:p>
    <w:p w:rsidR="004E06AA" w:rsidRDefault="004E06AA">
      <w:pPr>
        <w:sectPr w:rsidR="004E06AA">
          <w:type w:val="continuous"/>
          <w:pgSz w:w="11918" w:h="16858"/>
          <w:pgMar w:top="1440" w:right="444" w:bottom="1440" w:left="465" w:header="720" w:footer="720" w:gutter="0"/>
          <w:cols w:num="2" w:space="720" w:equalWidth="0">
            <w:col w:w="2066" w:space="842"/>
            <w:col w:w="8102"/>
          </w:cols>
        </w:sectPr>
      </w:pP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spacing w:after="26"/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spacing w:after="651"/>
        <w:ind w:left="18" w:right="8"/>
        <w:jc w:val="center"/>
      </w:pPr>
      <w:r>
        <w:rPr>
          <w:b/>
          <w:sz w:val="21"/>
        </w:rPr>
        <w:t>ТРЕБОВАНИЯ К СОСТАВУ И ПЛОЩАДИ ПОМЕЩЕНИЙ РЕНТГЕНОВСКИХ КАБИНЕТОВ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ind w:left="18" w:right="8"/>
      </w:pPr>
      <w:r>
        <w:t>ПЛОЩАДЬ ПРОЦЕДУРНОЙ С РЕНТГЕНОВСКИМИ АППАРАТАМИ</w:t>
      </w:r>
    </w:p>
    <w:tbl>
      <w:tblPr>
        <w:tblStyle w:val="TableGrid"/>
        <w:tblW w:w="10344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851"/>
        <w:gridCol w:w="2251"/>
        <w:gridCol w:w="2243"/>
      </w:tblGrid>
      <w:tr w:rsidR="004E06AA">
        <w:trPr>
          <w:trHeight w:val="394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08" w:firstLine="0"/>
              <w:jc w:val="center"/>
            </w:pPr>
            <w:r>
              <w:t>Рентгеновский аппарат</w:t>
            </w:r>
          </w:p>
        </w:tc>
        <w:tc>
          <w:tcPr>
            <w:tcW w:w="44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3" w:firstLine="0"/>
              <w:jc w:val="center"/>
            </w:pPr>
            <w:r>
              <w:t xml:space="preserve">Площадь, м </w:t>
            </w:r>
            <w:r>
              <w:rPr>
                <w:noProof/>
              </w:rPr>
              <w:drawing>
                <wp:inline distT="0" distB="0" distL="0" distR="0">
                  <wp:extent cx="100689" cy="228600"/>
                  <wp:effectExtent l="0" t="0" r="0" b="0"/>
                  <wp:docPr id="22626" name="Picture 226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26" name="Picture 22626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89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(не менее)</w:t>
            </w:r>
          </w:p>
        </w:tc>
      </w:tr>
      <w:tr w:rsidR="004E06AA">
        <w:trPr>
          <w:trHeight w:val="501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164"/>
              <w:jc w:val="left"/>
            </w:pPr>
            <w:r>
              <w:t>предусматривается использование каталки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не предусматривается использование каталки</w:t>
            </w:r>
          </w:p>
        </w:tc>
      </w:tr>
      <w:tr w:rsidR="004E06AA">
        <w:trPr>
          <w:trHeight w:val="765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66" w:firstLine="0"/>
              <w:jc w:val="left"/>
            </w:pPr>
            <w:r>
              <w:t>Рентгенодиагностический комплекс (далее - РДК) с набором штативов (поворотный стол-штатив (далее - ПСШ), стол снимков, стойка снимков)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45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40</w:t>
            </w:r>
          </w:p>
        </w:tc>
      </w:tr>
      <w:tr w:rsidR="004E06AA">
        <w:trPr>
          <w:trHeight w:val="270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РДК с ПСШ, стойкой снимков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34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26</w:t>
            </w:r>
          </w:p>
        </w:tc>
      </w:tr>
      <w:tr w:rsidR="004E06AA">
        <w:trPr>
          <w:trHeight w:val="765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РДК с ПСШ и универсальной стойкой-штативом, рентгенодиагностический аппарат с цифровой обработкой изображения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34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26</w:t>
            </w:r>
          </w:p>
        </w:tc>
      </w:tr>
      <w:tr w:rsidR="004E06AA">
        <w:trPr>
          <w:trHeight w:val="270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РДК с ПСШ, имеющим дистанционное управление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24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16</w:t>
            </w:r>
          </w:p>
        </w:tc>
      </w:tr>
      <w:tr w:rsidR="004E06AA">
        <w:trPr>
          <w:trHeight w:val="517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69" w:firstLine="0"/>
              <w:jc w:val="left"/>
            </w:pPr>
            <w:r>
              <w:t>аппарат для рентгенодиагностики методом рентгенографии (стол снимков, стойка снимков)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16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16</w:t>
            </w:r>
          </w:p>
        </w:tc>
      </w:tr>
      <w:tr w:rsidR="004E06AA">
        <w:trPr>
          <w:trHeight w:val="518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аппарат для рентгенодиагностики с универсальной стойкойштативом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24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14</w:t>
            </w:r>
          </w:p>
        </w:tc>
      </w:tr>
      <w:tr w:rsidR="004E06AA">
        <w:trPr>
          <w:trHeight w:val="270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близкодистанционный рентгенотерапевтический аппарат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24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16</w:t>
            </w:r>
          </w:p>
        </w:tc>
      </w:tr>
      <w:tr w:rsidR="004E06AA">
        <w:trPr>
          <w:trHeight w:val="277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дальнедистанционной рентгенотерапевтический аппарат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24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20</w:t>
            </w:r>
          </w:p>
        </w:tc>
      </w:tr>
      <w:tr w:rsidR="004E06AA">
        <w:trPr>
          <w:trHeight w:val="234"/>
        </w:trPr>
        <w:tc>
          <w:tcPr>
            <w:tcW w:w="58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аппарат для остеоденситометрии</w:t>
            </w: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20" w:firstLine="0"/>
              <w:jc w:val="center"/>
            </w:pPr>
            <w:r>
              <w:t>-</w:t>
            </w:r>
          </w:p>
        </w:tc>
        <w:tc>
          <w:tcPr>
            <w:tcW w:w="224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1" w:firstLine="0"/>
              <w:jc w:val="center"/>
            </w:pPr>
            <w:r>
              <w:t>8</w:t>
            </w:r>
          </w:p>
        </w:tc>
      </w:tr>
    </w:tbl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2619" name="Picture 226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19" name="Picture 22619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2</w:t>
      </w:r>
    </w:p>
    <w:p w:rsidR="004E06AA" w:rsidRDefault="002C2A29">
      <w:pPr>
        <w:pStyle w:val="Heading3"/>
        <w:spacing w:after="201"/>
        <w:ind w:left="18" w:right="8"/>
      </w:pPr>
      <w:r>
        <w:t>МИНИМАЛЬНО НЕОБХОДИМЫЙ СОСТАВ И ПЛОЩАДИ ПОМЕЩЕНИЙ РЕНТГЕНОДИАГНОСТИЧЕСКОГО КАБИНЕТА</w:t>
      </w:r>
    </w:p>
    <w:p w:rsidR="004E06AA" w:rsidRDefault="002C2A29">
      <w:pPr>
        <w:tabs>
          <w:tab w:val="center" w:pos="4163"/>
          <w:tab w:val="center" w:pos="9461"/>
        </w:tabs>
        <w:spacing w:after="4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Наименование помещения</w:t>
      </w:r>
      <w:r>
        <w:tab/>
        <w:t>Площадь, м</w:t>
      </w:r>
      <w:r>
        <w:rPr>
          <w:noProof/>
        </w:rPr>
        <w:drawing>
          <wp:inline distT="0" distB="0" distL="0" distR="0">
            <wp:extent cx="100689" cy="228600"/>
            <wp:effectExtent l="0" t="0" r="0" b="0"/>
            <wp:docPr id="22669" name="Picture 226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69" name="Picture 22669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(не менее)</w:t>
      </w:r>
    </w:p>
    <w:p w:rsidR="004E06AA" w:rsidRDefault="002C2A29">
      <w:pPr>
        <w:spacing w:after="39" w:line="266" w:lineRule="auto"/>
        <w:ind w:left="120" w:right="540"/>
        <w:jc w:val="center"/>
      </w:pPr>
      <w:r>
        <w:t>I. Кабинет рентгенодиагностики</w:t>
      </w:r>
    </w:p>
    <w:p w:rsidR="004E06AA" w:rsidRDefault="002C2A29">
      <w:pPr>
        <w:numPr>
          <w:ilvl w:val="0"/>
          <w:numId w:val="37"/>
        </w:numPr>
        <w:ind w:left="214" w:hanging="208"/>
        <w:jc w:val="left"/>
      </w:pPr>
      <w:r>
        <w:t>Флюорографический кабинет для массовых обследований:</w:t>
      </w:r>
      <w:r>
        <w:tab/>
        <w:t xml:space="preserve"> </w:t>
      </w:r>
    </w:p>
    <w:p w:rsidR="004E06AA" w:rsidRDefault="002C2A29">
      <w:pPr>
        <w:spacing w:after="0" w:line="259" w:lineRule="auto"/>
        <w:ind w:left="14" w:firstLine="0"/>
        <w:jc w:val="left"/>
      </w:pPr>
      <w:r>
        <w:t xml:space="preserve"> </w:t>
      </w:r>
    </w:p>
    <w:tbl>
      <w:tblPr>
        <w:tblStyle w:val="TableGrid"/>
        <w:tblW w:w="9550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327"/>
        <w:gridCol w:w="1224"/>
      </w:tblGrid>
      <w:tr w:rsidR="004E06AA">
        <w:trPr>
          <w:trHeight w:val="482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13" w:line="259" w:lineRule="auto"/>
              <w:ind w:left="0" w:firstLine="0"/>
              <w:jc w:val="left"/>
            </w:pPr>
            <w:r>
              <w:t>процедурная;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22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14</w:t>
            </w:r>
          </w:p>
        </w:tc>
      </w:tr>
      <w:tr w:rsidR="004E06AA">
        <w:trPr>
          <w:trHeight w:val="75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7" w:lineRule="auto"/>
              <w:ind w:left="0" w:firstLine="0"/>
              <w:jc w:val="left"/>
            </w:pPr>
            <w:r>
              <w:t>комната управления (может отсутствовать при использовании аппаратов с рентгенозащитной кабиной);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22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52" w:firstLine="0"/>
              <w:jc w:val="right"/>
            </w:pPr>
            <w:r>
              <w:t>6</w:t>
            </w:r>
          </w:p>
        </w:tc>
      </w:tr>
      <w:tr w:rsidR="004E06AA">
        <w:trPr>
          <w:trHeight w:val="474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3" w:firstLine="0"/>
              <w:jc w:val="left"/>
            </w:pPr>
            <w:r>
              <w:t>фотолаборатория (может отсутствовать при использовании аппаратов с цифровой обработкой изображения)</w:t>
            </w:r>
          </w:p>
        </w:tc>
        <w:tc>
          <w:tcPr>
            <w:tcW w:w="122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52" w:firstLine="0"/>
              <w:jc w:val="right"/>
            </w:pPr>
            <w:r>
              <w:t>6</w:t>
            </w:r>
          </w:p>
        </w:tc>
      </w:tr>
    </w:tbl>
    <w:p w:rsidR="004E06AA" w:rsidRDefault="002C2A29">
      <w:pPr>
        <w:numPr>
          <w:ilvl w:val="0"/>
          <w:numId w:val="37"/>
        </w:numPr>
        <w:spacing w:after="160" w:line="259" w:lineRule="auto"/>
        <w:ind w:left="214" w:hanging="208"/>
        <w:jc w:val="left"/>
      </w:pPr>
      <w:r>
        <w:t>Кабинет рентгенодиагностики методом рентгенографии и (или) рентгеноскопии:</w:t>
      </w:r>
      <w:r>
        <w:tab/>
        <w:t xml:space="preserve"> 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процедурная;</w:t>
      </w:r>
      <w:r>
        <w:tab/>
        <w:t xml:space="preserve">по </w:t>
      </w:r>
      <w:r>
        <w:rPr>
          <w:color w:val="0000EE"/>
          <w:u w:val="single" w:color="0000EE"/>
        </w:rPr>
        <w:t>таблице 1</w:t>
      </w:r>
      <w:r>
        <w:t>,</w:t>
      </w:r>
    </w:p>
    <w:p w:rsidR="004E06AA" w:rsidRDefault="002C2A29">
      <w:pPr>
        <w:spacing w:after="160" w:line="259" w:lineRule="auto"/>
        <w:ind w:left="0" w:firstLine="0"/>
        <w:jc w:val="left"/>
      </w:pPr>
      <w:r>
        <w:t>содержащейся в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настоящем приложении к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Правилам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комната управления;</w:t>
      </w:r>
      <w:r>
        <w:tab/>
        <w:t>6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фотолаборатория (может отсутствовать при использовании аппаратов с цифровой</w:t>
      </w:r>
      <w:r>
        <w:tab/>
        <w:t>8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обработкой изображения) 3. Кабинет рентгенодиагностики заболеваний желудочно-кишечного тракта:</w:t>
      </w:r>
      <w:r>
        <w:tab/>
        <w:t xml:space="preserve"> 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процедурная;</w:t>
      </w:r>
      <w:r>
        <w:tab/>
        <w:t xml:space="preserve">по </w:t>
      </w:r>
      <w:r>
        <w:rPr>
          <w:color w:val="0000EE"/>
          <w:u w:val="single" w:color="0000EE"/>
        </w:rPr>
        <w:t>таблице 1</w:t>
      </w:r>
      <w:r>
        <w:t>,</w:t>
      </w:r>
    </w:p>
    <w:p w:rsidR="004E06AA" w:rsidRDefault="002C2A29">
      <w:pPr>
        <w:spacing w:after="160" w:line="259" w:lineRule="auto"/>
        <w:ind w:left="0" w:firstLine="0"/>
        <w:jc w:val="left"/>
      </w:pPr>
      <w:r>
        <w:t>содержащейся в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настоящем приложении к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Правилам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комната управления;</w:t>
      </w:r>
      <w:r>
        <w:tab/>
        <w:t>6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фотолаборатория (может отсутствовать при использовании а</w:t>
      </w:r>
      <w:r>
        <w:t>ппаратов с цифровой</w:t>
      </w:r>
      <w:r>
        <w:tab/>
        <w:t>8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обработкой изображения);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уборная для пациентов</w:t>
      </w:r>
      <w:r>
        <w:tab/>
        <w:t>3</w:t>
      </w:r>
    </w:p>
    <w:p w:rsidR="004E06AA" w:rsidRDefault="002C2A29">
      <w:pPr>
        <w:tabs>
          <w:tab w:val="center" w:pos="8341"/>
        </w:tabs>
        <w:spacing w:after="160" w:line="259" w:lineRule="auto"/>
        <w:ind w:left="0" w:firstLine="0"/>
        <w:jc w:val="left"/>
      </w:pPr>
      <w:r>
        <w:t>4. Кабинет рентгенодиагностики заболеваний молочной железы методом маммографии:</w:t>
      </w:r>
      <w:r>
        <w:tab/>
        <w:t xml:space="preserve"> 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процедурная;</w:t>
      </w:r>
      <w:r>
        <w:tab/>
        <w:t>6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процедурная специальных методов (при наличии);</w:t>
      </w:r>
      <w:r>
        <w:tab/>
        <w:t>8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фотолаборатория (может отсутствовать при использовании аппаратов с цифровой</w:t>
      </w:r>
      <w:r>
        <w:tab/>
        <w:t>8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обработкой изображения) 5. Кабинет рентгенодиагностики заболеваний мочеполовой системы (урологический):</w:t>
      </w:r>
      <w:r>
        <w:tab/>
        <w:t xml:space="preserve"> 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процедурная со сливом;</w:t>
      </w:r>
      <w:r>
        <w:tab/>
        <w:t xml:space="preserve">по </w:t>
      </w:r>
      <w:r>
        <w:rPr>
          <w:color w:val="0000EE"/>
          <w:u w:val="single" w:color="0000EE"/>
        </w:rPr>
        <w:t>таблице 1</w:t>
      </w:r>
      <w:r>
        <w:t>,</w:t>
      </w:r>
    </w:p>
    <w:p w:rsidR="004E06AA" w:rsidRDefault="002C2A29">
      <w:pPr>
        <w:spacing w:after="160" w:line="259" w:lineRule="auto"/>
        <w:ind w:left="0" w:firstLine="0"/>
        <w:jc w:val="left"/>
      </w:pPr>
      <w:r>
        <w:t>содержащейся в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настоящем приложен</w:t>
      </w:r>
      <w:r>
        <w:t>ии к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Правилам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комната управления;</w:t>
      </w:r>
      <w:r>
        <w:tab/>
        <w:t>6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фотолаборатория (может отсутствовать при использовании аппаратов с цифровой</w:t>
      </w:r>
      <w:r>
        <w:tab/>
        <w:t>8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обработкой изображения)</w:t>
      </w:r>
    </w:p>
    <w:p w:rsidR="004E06AA" w:rsidRDefault="002C2A29">
      <w:pPr>
        <w:numPr>
          <w:ilvl w:val="0"/>
          <w:numId w:val="38"/>
        </w:numPr>
        <w:spacing w:after="160" w:line="259" w:lineRule="auto"/>
        <w:ind w:hanging="208"/>
        <w:jc w:val="left"/>
      </w:pPr>
      <w:r>
        <w:t>Рентгенодиагностический кабинет с диагностическим медицинским рентгеновским</w:t>
      </w:r>
      <w:r>
        <w:tab/>
        <w:t xml:space="preserve"> 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аппаратом для интраоральной рентгено</w:t>
      </w:r>
      <w:r>
        <w:t>графии с пленочным приемником изображения,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применяемым в стоматологической практике: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процедурная;</w:t>
      </w:r>
      <w:r>
        <w:tab/>
        <w:t>8</w:t>
      </w:r>
    </w:p>
    <w:p w:rsidR="004E06AA" w:rsidRDefault="002C2A29">
      <w:pPr>
        <w:spacing w:after="160" w:line="259" w:lineRule="auto"/>
        <w:ind w:left="0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160" w:line="259" w:lineRule="auto"/>
        <w:ind w:left="0" w:firstLine="0"/>
        <w:jc w:val="left"/>
      </w:pPr>
      <w:r>
        <w:t>фотолаборатория</w:t>
      </w:r>
      <w:r>
        <w:tab/>
        <w:t>6</w:t>
      </w:r>
    </w:p>
    <w:p w:rsidR="004E06AA" w:rsidRDefault="002C2A29">
      <w:pPr>
        <w:numPr>
          <w:ilvl w:val="0"/>
          <w:numId w:val="38"/>
        </w:numPr>
        <w:spacing w:after="160" w:line="259" w:lineRule="auto"/>
        <w:ind w:hanging="208"/>
        <w:jc w:val="left"/>
      </w:pPr>
      <w:r>
        <w:t>Рентгенодиагностический кабинет с диагностическим медицинским рентгеновским</w:t>
      </w:r>
      <w:r>
        <w:tab/>
        <w:t xml:space="preserve"> 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аппаратом для интраоральной рентгенографии с высокочувствительным пленочным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приемником изображения, не требующим проявки в лаборатории, и (или) цифровым</w:t>
      </w:r>
    </w:p>
    <w:p w:rsidR="004E06AA" w:rsidRDefault="002C2A29">
      <w:pPr>
        <w:spacing w:after="160" w:line="259" w:lineRule="auto"/>
        <w:ind w:left="0" w:firstLine="0"/>
        <w:jc w:val="left"/>
      </w:pPr>
      <w:r>
        <w:t>приемником изображения, в том числе с радиовизиографом:</w:t>
      </w:r>
    </w:p>
    <w:p w:rsidR="004E06AA" w:rsidRDefault="002C2A29">
      <w:pPr>
        <w:spacing w:after="0" w:line="259" w:lineRule="auto"/>
        <w:ind w:left="14" w:firstLine="0"/>
        <w:jc w:val="left"/>
      </w:pPr>
      <w:r>
        <w:t xml:space="preserve"> </w:t>
      </w:r>
    </w:p>
    <w:p w:rsidR="004E06AA" w:rsidRDefault="004E06AA">
      <w:pPr>
        <w:spacing w:after="0" w:line="259" w:lineRule="auto"/>
        <w:ind w:left="-450" w:right="450" w:firstLine="0"/>
        <w:jc w:val="left"/>
      </w:pPr>
    </w:p>
    <w:tbl>
      <w:tblPr>
        <w:tblStyle w:val="TableGrid"/>
        <w:tblW w:w="10561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327"/>
        <w:gridCol w:w="394"/>
        <w:gridCol w:w="281"/>
        <w:gridCol w:w="1559"/>
      </w:tblGrid>
      <w:tr w:rsidR="004E06AA">
        <w:trPr>
          <w:trHeight w:val="227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процедурная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73" w:firstLine="0"/>
              <w:jc w:val="left"/>
            </w:pPr>
            <w:r>
              <w:t>6</w:t>
            </w:r>
          </w:p>
        </w:tc>
      </w:tr>
      <w:tr w:rsidR="004E06AA">
        <w:trPr>
          <w:trHeight w:val="1005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65" w:lineRule="auto"/>
              <w:ind w:left="0" w:firstLine="0"/>
              <w:jc w:val="left"/>
            </w:pPr>
            <w:r>
              <w:t>8. Рентгенодиагностический кабинет с диагностическим медицинским рентгеновским аппаратом для экстраоральной рентгенографии (в том числе панорамным рентгеновским аппаратом, конусно-лучевым компьютерным томографом):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25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13" w:line="259" w:lineRule="auto"/>
              <w:ind w:left="0" w:firstLine="0"/>
              <w:jc w:val="left"/>
            </w:pPr>
            <w:r>
              <w:t>процедурная;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73" w:firstLine="0"/>
              <w:jc w:val="left"/>
            </w:pPr>
            <w:r>
              <w:t>8</w:t>
            </w:r>
          </w:p>
        </w:tc>
      </w:tr>
      <w:tr w:rsidR="004E06AA">
        <w:trPr>
          <w:trHeight w:val="75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7" w:lineRule="auto"/>
              <w:ind w:left="0" w:firstLine="0"/>
              <w:jc w:val="left"/>
            </w:pPr>
            <w:r>
              <w:t>комната управления (может отсутствовать при использовании аппаратов, укомплектованных средствами защиты рабочих мест персонала);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73" w:firstLine="0"/>
              <w:jc w:val="left"/>
            </w:pPr>
            <w:r>
              <w:t>6</w:t>
            </w:r>
          </w:p>
        </w:tc>
      </w:tr>
      <w:tr w:rsidR="004E06AA">
        <w:trPr>
          <w:trHeight w:val="517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3" w:firstLine="0"/>
              <w:jc w:val="left"/>
            </w:pPr>
            <w:r>
              <w:t>фотолаборатория (может отсутствовать при использовании аппаратов с цифровой обработкой изображения)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73" w:firstLine="0"/>
              <w:jc w:val="left"/>
            </w:pPr>
            <w:r>
              <w:t>8</w:t>
            </w:r>
          </w:p>
        </w:tc>
      </w:tr>
      <w:tr w:rsidR="004E06AA">
        <w:trPr>
          <w:trHeight w:val="1493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61" w:lineRule="auto"/>
              <w:ind w:left="0" w:firstLine="0"/>
              <w:jc w:val="left"/>
            </w:pPr>
            <w:r>
              <w:t>9. Рентгеностоматологический кабинет с диагностическим медицинским рентгеновским аппаратом для интраоральной рентгенографии с высокочувствительным пленочным приемником изображения, не требующим проявки в лаборатории, и (или) цифровым приемником изображения</w:t>
            </w:r>
            <w:r>
              <w:t>, в том числе с радиовизиографом, со стоматологической установкой: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процедурная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21" w:firstLine="0"/>
              <w:jc w:val="left"/>
            </w:pPr>
            <w:r>
              <w:t>14</w:t>
            </w:r>
          </w:p>
        </w:tc>
      </w:tr>
      <w:tr w:rsidR="004E06AA">
        <w:trPr>
          <w:trHeight w:val="510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10. Кабинет рентгеновский для топометрии (планирования лучевой терапии):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482"/>
        </w:trPr>
        <w:tc>
          <w:tcPr>
            <w:tcW w:w="8327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процедурная;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137"/>
              <w:jc w:val="left"/>
            </w:pPr>
            <w:r>
              <w:t xml:space="preserve">по </w:t>
            </w:r>
            <w:hyperlink r:id="rId1539" w:anchor="A7Q0NE">
              <w:r>
                <w:rPr>
                  <w:color w:val="0000EE"/>
                  <w:u w:val="single" w:color="0000EE"/>
                </w:rPr>
                <w:t>таблице 1</w:t>
              </w:r>
            </w:hyperlink>
            <w:hyperlink r:id="rId1540" w:anchor="A7Q0NE">
              <w:r>
                <w:t xml:space="preserve">, </w:t>
              </w:r>
            </w:hyperlink>
            <w:r>
              <w:t>содержащейся в</w:t>
            </w:r>
          </w:p>
        </w:tc>
      </w:tr>
      <w:tr w:rsidR="004E06AA">
        <w:trPr>
          <w:trHeight w:val="297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3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" w:firstLine="0"/>
            </w:pPr>
            <w:r>
              <w:t>настоящем приложении к</w:t>
            </w:r>
          </w:p>
        </w:tc>
      </w:tr>
      <w:tr w:rsidR="004E06AA">
        <w:trPr>
          <w:trHeight w:val="474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Правилам</w:t>
            </w:r>
          </w:p>
          <w:p w:rsidR="004E06AA" w:rsidRDefault="002C2A29">
            <w:pPr>
              <w:spacing w:after="0" w:line="259" w:lineRule="auto"/>
              <w:ind w:left="419" w:firstLine="0"/>
              <w:jc w:val="left"/>
            </w:pPr>
            <w:r>
              <w:t xml:space="preserve"> </w:t>
            </w:r>
          </w:p>
        </w:tc>
      </w:tr>
      <w:tr w:rsidR="004E06AA">
        <w:trPr>
          <w:trHeight w:val="54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28" w:line="259" w:lineRule="auto"/>
              <w:ind w:left="0" w:firstLine="0"/>
              <w:jc w:val="left"/>
            </w:pPr>
            <w:r>
              <w:t>комната управления</w:t>
            </w:r>
          </w:p>
          <w:p w:rsidR="004E06AA" w:rsidRDefault="002C2A29">
            <w:pPr>
              <w:spacing w:after="0" w:line="259" w:lineRule="auto"/>
              <w:ind w:left="2239" w:firstLine="0"/>
              <w:jc w:val="center"/>
            </w:pPr>
            <w:r>
              <w:t>II. Рентгенооперационный блок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93" w:firstLine="0"/>
              <w:jc w:val="left"/>
            </w:pPr>
            <w:r>
              <w:t>6</w:t>
            </w:r>
          </w:p>
        </w:tc>
      </w:tr>
      <w:tr w:rsidR="004E06AA">
        <w:trPr>
          <w:trHeight w:val="51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11. Блок диагностики и хирургического лечения заболеваний сердца и сосудов: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1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рентгенооперационная;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1" w:firstLine="0"/>
              <w:jc w:val="left"/>
            </w:pPr>
            <w:r>
              <w:t>48</w:t>
            </w:r>
          </w:p>
        </w:tc>
      </w:tr>
      <w:tr w:rsidR="004E06AA">
        <w:trPr>
          <w:trHeight w:val="51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комната управления (может отсутствовать при использовании аппаратов, укомплектованных средствами защиты рабочих мест персонала)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93" w:firstLine="0"/>
              <w:jc w:val="left"/>
            </w:pPr>
            <w:r>
              <w:t>8</w:t>
            </w:r>
          </w:p>
        </w:tc>
      </w:tr>
      <w:tr w:rsidR="004E06AA">
        <w:trPr>
          <w:trHeight w:val="51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12. Блок для диагностики и хирургического лечения заболеваний легких и средостения: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18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рентгенооперационная;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1" w:firstLine="0"/>
              <w:jc w:val="left"/>
            </w:pPr>
            <w:r>
              <w:t>32</w:t>
            </w:r>
          </w:p>
        </w:tc>
      </w:tr>
      <w:tr w:rsidR="004E06AA">
        <w:trPr>
          <w:trHeight w:val="474"/>
        </w:trPr>
        <w:tc>
          <w:tcPr>
            <w:tcW w:w="832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комната управления (может отсутствовать при использовании аппаратов, укомплектованных средствами защиты рабочих мест персонала)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9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93" w:firstLine="0"/>
              <w:jc w:val="left"/>
            </w:pPr>
            <w:r>
              <w:t>8</w:t>
            </w:r>
          </w:p>
        </w:tc>
      </w:tr>
      <w:tr w:rsidR="004E06AA">
        <w:trPr>
          <w:trHeight w:val="808"/>
        </w:trPr>
        <w:tc>
          <w:tcPr>
            <w:tcW w:w="900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15" w:line="257" w:lineRule="auto"/>
              <w:ind w:left="0" w:right="518" w:firstLine="0"/>
              <w:jc w:val="left"/>
            </w:pPr>
            <w:r>
              <w:t>13. Блок диагностики и хирургического лечения заболеваний опорно-двигательного аппарата, и (или) урогенитальной системы, и (или) эндокринной системы: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10"/>
        </w:trPr>
        <w:tc>
          <w:tcPr>
            <w:tcW w:w="900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рентгенооперационная;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1" w:firstLine="0"/>
              <w:jc w:val="left"/>
            </w:pPr>
            <w:r>
              <w:t>26</w:t>
            </w:r>
          </w:p>
        </w:tc>
      </w:tr>
      <w:tr w:rsidR="004E06AA">
        <w:trPr>
          <w:trHeight w:val="1282"/>
        </w:trPr>
        <w:tc>
          <w:tcPr>
            <w:tcW w:w="900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32" w:line="273" w:lineRule="auto"/>
              <w:ind w:left="0" w:firstLine="0"/>
              <w:jc w:val="left"/>
            </w:pPr>
            <w:r>
              <w:t>комната управления (может отсутствовать при использовании аппаратов, укомплектованных средствами защиты рабочих мест персонала)</w:t>
            </w:r>
          </w:p>
          <w:p w:rsidR="004E06AA" w:rsidRDefault="002C2A29">
            <w:pPr>
              <w:spacing w:after="0" w:line="263" w:lineRule="auto"/>
              <w:ind w:left="0" w:firstLine="0"/>
              <w:jc w:val="left"/>
            </w:pPr>
            <w:r>
              <w:t>14. Блок диагностики и хирургического лечения заболеваний репродуктивных органов</w:t>
            </w:r>
            <w:r>
              <w:tab/>
              <w:t xml:space="preserve"> (молочной железы):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93" w:firstLine="0"/>
              <w:jc w:val="left"/>
            </w:pPr>
            <w:r>
              <w:t>6</w:t>
            </w:r>
          </w:p>
        </w:tc>
      </w:tr>
      <w:tr w:rsidR="004E06AA">
        <w:trPr>
          <w:trHeight w:val="518"/>
        </w:trPr>
        <w:tc>
          <w:tcPr>
            <w:tcW w:w="900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рентгенооперационная;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93" w:firstLine="0"/>
              <w:jc w:val="left"/>
            </w:pPr>
            <w:r>
              <w:t>8</w:t>
            </w:r>
          </w:p>
        </w:tc>
      </w:tr>
      <w:tr w:rsidR="004E06AA">
        <w:trPr>
          <w:trHeight w:val="467"/>
        </w:trPr>
        <w:tc>
          <w:tcPr>
            <w:tcW w:w="900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комната управления (может отсутствовать при использовании аппаратов, укомплектованных средствами защиты рабочих мест персонала)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93" w:firstLine="0"/>
              <w:jc w:val="left"/>
            </w:pPr>
            <w:r>
              <w:t>4</w:t>
            </w:r>
          </w:p>
        </w:tc>
      </w:tr>
    </w:tbl>
    <w:p w:rsidR="004E06AA" w:rsidRDefault="002C2A29">
      <w:pPr>
        <w:spacing w:after="43"/>
        <w:ind w:left="2343"/>
      </w:pPr>
      <w:r>
        <w:t>III. Кабинет рентгеновской компьютерной томографии (далее - РКТ)</w:t>
      </w:r>
    </w:p>
    <w:p w:rsidR="004E06AA" w:rsidRDefault="002C2A29">
      <w:pPr>
        <w:numPr>
          <w:ilvl w:val="0"/>
          <w:numId w:val="39"/>
        </w:numPr>
        <w:ind w:left="326" w:hanging="313"/>
      </w:pPr>
      <w:r>
        <w:t>Кабинет РКТ для исследования головы:</w:t>
      </w:r>
      <w:r>
        <w:tab/>
        <w:t xml:space="preserve"> 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ind w:left="0" w:firstLine="0"/>
        <w:jc w:val="left"/>
      </w:pPr>
      <w:r>
        <w:t>процедурная;</w:t>
      </w:r>
      <w:r>
        <w:tab/>
      </w:r>
      <w:r>
        <w:t>18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ind w:left="0" w:firstLine="0"/>
        <w:jc w:val="left"/>
      </w:pPr>
      <w:r>
        <w:t>комната управления;</w:t>
      </w:r>
      <w:r>
        <w:tab/>
        <w:t>7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49"/>
        <w:ind w:left="0" w:firstLine="0"/>
        <w:jc w:val="left"/>
      </w:pPr>
      <w:r>
        <w:t>генераторная (компьютерная)</w:t>
      </w:r>
      <w:r>
        <w:tab/>
        <w:t>8</w:t>
      </w:r>
    </w:p>
    <w:p w:rsidR="004E06AA" w:rsidRDefault="002C2A29">
      <w:pPr>
        <w:numPr>
          <w:ilvl w:val="0"/>
          <w:numId w:val="39"/>
        </w:numPr>
        <w:ind w:left="326" w:hanging="313"/>
      </w:pPr>
      <w:r>
        <w:t>Кабинет РКТ для рутинного исследования:</w:t>
      </w:r>
      <w:r>
        <w:tab/>
        <w:t xml:space="preserve"> </w:t>
      </w:r>
    </w:p>
    <w:p w:rsidR="004E06AA" w:rsidRDefault="002C2A29">
      <w:pPr>
        <w:spacing w:after="60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ind w:left="0" w:firstLine="0"/>
        <w:jc w:val="left"/>
      </w:pPr>
      <w:r>
        <w:t>процедурная;</w:t>
      </w:r>
      <w:r>
        <w:tab/>
        <w:t>22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ind w:left="0" w:firstLine="0"/>
        <w:jc w:val="left"/>
      </w:pPr>
      <w:r>
        <w:t>комната управления;</w:t>
      </w:r>
      <w:r>
        <w:tab/>
        <w:t>8</w:t>
      </w:r>
    </w:p>
    <w:p w:rsidR="004E06AA" w:rsidRDefault="002C2A29">
      <w:pPr>
        <w:spacing w:after="60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49"/>
        <w:ind w:left="0" w:firstLine="0"/>
        <w:jc w:val="left"/>
      </w:pPr>
      <w:r>
        <w:t>генераторная (компьютерная)</w:t>
      </w:r>
      <w:r>
        <w:tab/>
        <w:t>8</w:t>
      </w:r>
    </w:p>
    <w:p w:rsidR="004E06AA" w:rsidRDefault="002C2A29">
      <w:pPr>
        <w:numPr>
          <w:ilvl w:val="0"/>
          <w:numId w:val="39"/>
        </w:numPr>
        <w:ind w:left="326" w:hanging="313"/>
      </w:pPr>
      <w:r>
        <w:t>Кабинет РКТ для рентгенохирургических исследований:</w:t>
      </w:r>
      <w:r>
        <w:tab/>
        <w:t xml:space="preserve"> 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ind w:left="0" w:firstLine="0"/>
        <w:jc w:val="left"/>
      </w:pPr>
      <w:r>
        <w:t>процедурная;</w:t>
      </w:r>
      <w:r>
        <w:tab/>
        <w:t>36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ind w:left="0" w:firstLine="0"/>
        <w:jc w:val="left"/>
      </w:pPr>
      <w:r>
        <w:t>комната управления;</w:t>
      </w:r>
      <w:r>
        <w:tab/>
        <w:t>10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461"/>
        </w:tabs>
        <w:spacing w:after="227"/>
        <w:ind w:left="0" w:firstLine="0"/>
        <w:jc w:val="left"/>
      </w:pPr>
      <w:r>
        <w:t>генераторная (компьютерная)</w:t>
      </w:r>
      <w:r>
        <w:tab/>
        <w:t>8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3</w:t>
      </w:r>
    </w:p>
    <w:p w:rsidR="004E06AA" w:rsidRDefault="002C2A29">
      <w:pPr>
        <w:pStyle w:val="Heading3"/>
        <w:spacing w:after="198"/>
        <w:ind w:left="18" w:right="8"/>
      </w:pPr>
      <w:r>
        <w:t>СОСТАВ И ПЛОЩАДЬ ПОМЕЩЕНИЙ КАБИНЕТА РЕНТГЕНОТЕРАПИИ</w:t>
      </w:r>
    </w:p>
    <w:p w:rsidR="004E06AA" w:rsidRDefault="002C2A29">
      <w:pPr>
        <w:tabs>
          <w:tab w:val="center" w:pos="2350"/>
          <w:tab w:val="center" w:pos="5827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Наименование помещения</w:t>
      </w:r>
      <w:r>
        <w:tab/>
        <w:t>Площадь, 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2983" name="Picture 229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83" name="Picture 22983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(не менее)</w:t>
      </w:r>
    </w:p>
    <w:p w:rsidR="004E06AA" w:rsidRDefault="002C2A29">
      <w:pPr>
        <w:numPr>
          <w:ilvl w:val="0"/>
          <w:numId w:val="40"/>
        </w:numPr>
        <w:ind w:hanging="217"/>
      </w:pPr>
      <w:r>
        <w:t xml:space="preserve">Кабинет близкодистанционной рентгенотерапии </w:t>
      </w:r>
    </w:p>
    <w:p w:rsidR="004E06AA" w:rsidRDefault="002C2A29">
      <w:pPr>
        <w:spacing w:after="45" w:line="259" w:lineRule="auto"/>
        <w:ind w:left="15" w:firstLine="0"/>
        <w:jc w:val="left"/>
      </w:pPr>
      <w:r>
        <w:t xml:space="preserve"> </w:t>
      </w:r>
    </w:p>
    <w:p w:rsidR="004E06AA" w:rsidRDefault="002C2A29">
      <w:pPr>
        <w:tabs>
          <w:tab w:val="center" w:pos="5827"/>
        </w:tabs>
        <w:ind w:left="0" w:firstLine="0"/>
        <w:jc w:val="left"/>
      </w:pPr>
      <w:r>
        <w:t>процедурная с 2 или 3 излучателями;</w:t>
      </w:r>
      <w:r>
        <w:tab/>
        <w:t>16</w:t>
      </w:r>
    </w:p>
    <w:p w:rsidR="004E06AA" w:rsidRDefault="002C2A29">
      <w:pPr>
        <w:spacing w:after="60" w:line="259" w:lineRule="auto"/>
        <w:ind w:left="15" w:firstLine="0"/>
        <w:jc w:val="left"/>
      </w:pPr>
      <w:r>
        <w:t xml:space="preserve"> </w:t>
      </w:r>
    </w:p>
    <w:p w:rsidR="004E06AA" w:rsidRDefault="002C2A29">
      <w:pPr>
        <w:tabs>
          <w:tab w:val="center" w:pos="5827"/>
        </w:tabs>
        <w:ind w:left="0" w:firstLine="0"/>
        <w:jc w:val="left"/>
      </w:pPr>
      <w:r>
        <w:t>процедурная с 1 излучателем;</w:t>
      </w:r>
      <w:r>
        <w:tab/>
        <w:t>12</w:t>
      </w:r>
    </w:p>
    <w:p w:rsidR="004E06AA" w:rsidRDefault="002C2A29">
      <w:pPr>
        <w:spacing w:after="45" w:line="259" w:lineRule="auto"/>
        <w:ind w:left="15" w:firstLine="0"/>
        <w:jc w:val="left"/>
      </w:pPr>
      <w:r>
        <w:t xml:space="preserve"> </w:t>
      </w:r>
    </w:p>
    <w:p w:rsidR="004E06AA" w:rsidRDefault="002C2A29">
      <w:pPr>
        <w:tabs>
          <w:tab w:val="center" w:pos="5827"/>
        </w:tabs>
        <w:ind w:left="0" w:firstLine="0"/>
        <w:jc w:val="left"/>
      </w:pPr>
      <w:r>
        <w:t>комната управления;</w:t>
      </w:r>
      <w:r>
        <w:tab/>
        <w:t>9</w:t>
      </w:r>
    </w:p>
    <w:p w:rsidR="004E06AA" w:rsidRDefault="002C2A29">
      <w:pPr>
        <w:spacing w:after="60" w:line="259" w:lineRule="auto"/>
        <w:ind w:left="15" w:firstLine="0"/>
        <w:jc w:val="left"/>
      </w:pPr>
      <w:r>
        <w:t xml:space="preserve"> </w:t>
      </w:r>
    </w:p>
    <w:p w:rsidR="004E06AA" w:rsidRDefault="002C2A29">
      <w:pPr>
        <w:tabs>
          <w:tab w:val="center" w:pos="5827"/>
        </w:tabs>
        <w:ind w:left="0" w:firstLine="0"/>
        <w:jc w:val="left"/>
      </w:pPr>
      <w:r>
        <w:t>ожидальная</w:t>
      </w:r>
      <w:r>
        <w:tab/>
        <w:t>6</w:t>
      </w:r>
    </w:p>
    <w:p w:rsidR="004E06AA" w:rsidRDefault="002C2A29">
      <w:pPr>
        <w:spacing w:after="28" w:line="259" w:lineRule="auto"/>
        <w:ind w:left="15" w:firstLine="0"/>
        <w:jc w:val="left"/>
      </w:pPr>
      <w:r>
        <w:t xml:space="preserve"> </w:t>
      </w:r>
    </w:p>
    <w:p w:rsidR="004E06AA" w:rsidRDefault="002C2A29">
      <w:pPr>
        <w:numPr>
          <w:ilvl w:val="0"/>
          <w:numId w:val="40"/>
        </w:numPr>
        <w:ind w:hanging="217"/>
      </w:pPr>
      <w:r>
        <w:t xml:space="preserve">Кабинет дальнедистанционный рентгенотерапии </w:t>
      </w:r>
    </w:p>
    <w:p w:rsidR="004E06AA" w:rsidRDefault="002C2A29">
      <w:pPr>
        <w:spacing w:after="0" w:line="259" w:lineRule="auto"/>
        <w:ind w:left="15" w:firstLine="0"/>
        <w:jc w:val="left"/>
      </w:pPr>
      <w:r>
        <w:t xml:space="preserve"> </w:t>
      </w:r>
    </w:p>
    <w:tbl>
      <w:tblPr>
        <w:tblStyle w:val="TableGrid"/>
        <w:tblW w:w="5921" w:type="dxa"/>
        <w:tblInd w:w="1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704"/>
        <w:gridCol w:w="217"/>
      </w:tblGrid>
      <w:tr w:rsidR="004E06AA">
        <w:trPr>
          <w:trHeight w:val="467"/>
        </w:trPr>
        <w:tc>
          <w:tcPr>
            <w:tcW w:w="57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процедурная;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20</w:t>
            </w:r>
          </w:p>
        </w:tc>
      </w:tr>
      <w:tr w:rsidR="004E06AA">
        <w:trPr>
          <w:trHeight w:val="518"/>
        </w:trPr>
        <w:tc>
          <w:tcPr>
            <w:tcW w:w="57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комната управления;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</w:pPr>
            <w:r>
              <w:t>9</w:t>
            </w:r>
          </w:p>
        </w:tc>
      </w:tr>
      <w:tr w:rsidR="004E06AA">
        <w:trPr>
          <w:trHeight w:val="234"/>
        </w:trPr>
        <w:tc>
          <w:tcPr>
            <w:tcW w:w="57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ожидальная</w:t>
            </w:r>
          </w:p>
        </w:tc>
        <w:tc>
          <w:tcPr>
            <w:tcW w:w="2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4" w:firstLine="0"/>
            </w:pPr>
            <w:r>
              <w:t>6</w:t>
            </w:r>
          </w:p>
        </w:tc>
      </w:tr>
    </w:tbl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3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 xml:space="preserve"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</w:t>
      </w:r>
      <w:r>
        <w:t>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666"/>
        <w:ind w:left="18" w:right="8"/>
      </w:pPr>
      <w:r>
        <w:t>ДОКУМЕНТЫ НЕОБХОДИМЫЕ ДЛЯ ЭКСПЛУАТАЦИИ РЕНТГЕНОВСКОГО КАБИНЕТА</w:t>
      </w:r>
    </w:p>
    <w:p w:rsidR="004E06AA" w:rsidRDefault="002C2A29">
      <w:pPr>
        <w:numPr>
          <w:ilvl w:val="0"/>
          <w:numId w:val="41"/>
        </w:numPr>
        <w:spacing w:after="222"/>
        <w:ind w:firstLine="390"/>
      </w:pPr>
      <w:r>
        <w:t>Проектная документация на размещение ИИИ с результатами санитарно-эпидемиологической экспертизы проектной докум</w:t>
      </w:r>
      <w:r>
        <w:t>ентации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3104" name="Picture 23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04" name="Picture 23104"/>
                    <pic:cNvPicPr/>
                  </pic:nvPicPr>
                  <pic:blipFill>
                    <a:blip r:embed="rId154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385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3108" name="Picture 23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08" name="Picture 23108"/>
                    <pic:cNvPicPr/>
                  </pic:nvPicPr>
                  <pic:blipFill>
                    <a:blip r:embed="rId154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542" w:anchor="8OS0LN">
        <w:r>
          <w:rPr>
            <w:color w:val="0000EE"/>
            <w:u w:val="single" w:color="0000EE"/>
          </w:rPr>
          <w:t>П</w:t>
        </w:r>
      </w:hyperlink>
      <w:hyperlink r:id="rId1543" w:anchor="8OS0LN">
        <w:r>
          <w:rPr>
            <w:color w:val="0000EE"/>
          </w:rPr>
          <w:t>у</w:t>
        </w:r>
      </w:hyperlink>
      <w:hyperlink r:id="rId1544" w:anchor="8OS0LN">
        <w:r>
          <w:rPr>
            <w:color w:val="0000EE"/>
            <w:u w:val="single" w:color="0000EE"/>
          </w:rPr>
          <w:t>нкт 1 части 1 с</w:t>
        </w:r>
        <w:r>
          <w:rPr>
            <w:color w:val="0000EE"/>
            <w:u w:val="single" w:color="0000EE"/>
          </w:rPr>
          <w:t>татьи 42 Фе</w:t>
        </w:r>
      </w:hyperlink>
      <w:hyperlink r:id="rId1545" w:anchor="8OS0LN">
        <w:r>
          <w:rPr>
            <w:color w:val="0000EE"/>
          </w:rPr>
          <w:t>д</w:t>
        </w:r>
      </w:hyperlink>
      <w:hyperlink r:id="rId1546" w:anchor="8OS0LN">
        <w:r>
          <w:rPr>
            <w:color w:val="0000EE"/>
            <w:u w:val="single" w:color="0000EE"/>
          </w:rPr>
          <w:t>ерального закона № 52-ФЗ</w:t>
        </w:r>
      </w:hyperlink>
      <w:hyperlink r:id="rId1547" w:anchor="8OS0LN">
        <w:r>
          <w:t>.</w:t>
        </w:r>
      </w:hyperlink>
    </w:p>
    <w:p w:rsidR="004E06AA" w:rsidRDefault="002C2A29">
      <w:pPr>
        <w:numPr>
          <w:ilvl w:val="0"/>
          <w:numId w:val="41"/>
        </w:numPr>
        <w:ind w:firstLine="390"/>
      </w:pPr>
      <w:r>
        <w:t>Эксплуат</w:t>
      </w:r>
      <w:r>
        <w:t>ационная документация на рентгеновский аппарат (диагностическое и вспомогательное оборудованиедля подразделений ядерной медицины).</w:t>
      </w:r>
    </w:p>
    <w:p w:rsidR="004E06AA" w:rsidRDefault="002C2A29">
      <w:pPr>
        <w:numPr>
          <w:ilvl w:val="0"/>
          <w:numId w:val="41"/>
        </w:numPr>
        <w:spacing w:after="222"/>
        <w:ind w:firstLine="390"/>
      </w:pPr>
      <w:r>
        <w:t xml:space="preserve">Акты освидетельствования скрытых работ в рентгеновском кабинете (при вводе в эксплуатацию и ремонтныхработах в рентгеновском </w:t>
      </w:r>
      <w:r>
        <w:t>кабинете)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3130" name="Picture 23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30" name="Picture 23130"/>
                    <pic:cNvPicPr/>
                  </pic:nvPicPr>
                  <pic:blipFill>
                    <a:blip r:embed="rId154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4E06AA" w:rsidRDefault="002C2A29">
      <w:pPr>
        <w:spacing w:after="213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3134" name="Picture 23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34" name="Picture 23134"/>
                    <pic:cNvPicPr/>
                  </pic:nvPicPr>
                  <pic:blipFill>
                    <a:blip r:embed="rId154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549" w:anchor="7D60K4">
        <w:r>
          <w:rPr>
            <w:color w:val="0000EE"/>
            <w:u w:val="single" w:color="0000EE"/>
          </w:rPr>
          <w:t>П</w:t>
        </w:r>
      </w:hyperlink>
      <w:hyperlink r:id="rId1550" w:anchor="7D60K4">
        <w:r>
          <w:rPr>
            <w:color w:val="0000EE"/>
          </w:rPr>
          <w:t>у</w:t>
        </w:r>
      </w:hyperlink>
      <w:hyperlink r:id="rId1551" w:anchor="7D60K4">
        <w:r>
          <w:rPr>
            <w:color w:val="0000EE"/>
            <w:u w:val="single" w:color="0000EE"/>
          </w:rPr>
          <w:t xml:space="preserve">нкт </w:t>
        </w:r>
      </w:hyperlink>
      <w:hyperlink r:id="rId1552" w:anchor="7D60K4">
        <w:r>
          <w:rPr>
            <w:color w:val="0000EE"/>
            <w:u w:val="single" w:color="0000EE"/>
          </w:rPr>
          <w:t xml:space="preserve">3 </w:t>
        </w:r>
      </w:hyperlink>
      <w:hyperlink r:id="rId1553" w:anchor="7D60K4">
        <w:r>
          <w:rPr>
            <w:color w:val="0000EE"/>
            <w:u w:val="single" w:color="0000EE"/>
          </w:rPr>
          <w:t>состава</w:t>
        </w:r>
      </w:hyperlink>
      <w:hyperlink r:id="rId1554" w:anchor="7D60K4">
        <w:r>
          <w:t xml:space="preserve"> </w:t>
        </w:r>
      </w:hyperlink>
      <w:r>
        <w:t xml:space="preserve">и </w:t>
      </w:r>
      <w:hyperlink r:id="rId1555" w:anchor="7DM0KB">
        <w:r>
          <w:rPr>
            <w:color w:val="0000EE"/>
            <w:u w:val="single" w:color="0000EE"/>
          </w:rPr>
          <w:t>поря</w:t>
        </w:r>
      </w:hyperlink>
      <w:hyperlink r:id="rId1556" w:anchor="7DM0KB">
        <w:r>
          <w:rPr>
            <w:color w:val="0000EE"/>
          </w:rPr>
          <w:t>д</w:t>
        </w:r>
      </w:hyperlink>
      <w:hyperlink r:id="rId1557" w:anchor="7DM0KB">
        <w:r>
          <w:rPr>
            <w:color w:val="0000EE"/>
            <w:u w:val="single" w:color="0000EE"/>
          </w:rPr>
          <w:t>ка ве</w:t>
        </w:r>
      </w:hyperlink>
      <w:hyperlink r:id="rId1558" w:anchor="7DM0KB">
        <w:r>
          <w:rPr>
            <w:color w:val="0000EE"/>
          </w:rPr>
          <w:t>д</w:t>
        </w:r>
      </w:hyperlink>
      <w:hyperlink r:id="rId1559" w:anchor="7DM0KB">
        <w:r>
          <w:rPr>
            <w:color w:val="0000EE"/>
            <w:u w:val="single" w:color="0000EE"/>
          </w:rPr>
          <w:t xml:space="preserve">ения исполнительной </w:t>
        </w:r>
      </w:hyperlink>
      <w:hyperlink r:id="rId1560" w:anchor="7DM0KB">
        <w:r>
          <w:rPr>
            <w:color w:val="0000EE"/>
          </w:rPr>
          <w:t>д</w:t>
        </w:r>
      </w:hyperlink>
      <w:hyperlink r:id="rId1561" w:anchor="7DM0KB">
        <w:r>
          <w:rPr>
            <w:color w:val="0000EE"/>
            <w:u w:val="single" w:color="0000EE"/>
          </w:rPr>
          <w:t>ок</w:t>
        </w:r>
      </w:hyperlink>
      <w:hyperlink r:id="rId1562" w:anchor="7DM0KB">
        <w:r>
          <w:rPr>
            <w:color w:val="0000EE"/>
          </w:rPr>
          <w:t>у</w:t>
        </w:r>
      </w:hyperlink>
      <w:hyperlink r:id="rId1563" w:anchor="7DM0KB">
        <w:r>
          <w:rPr>
            <w:color w:val="0000EE"/>
            <w:u w:val="single" w:color="0000EE"/>
          </w:rPr>
          <w:t>ментации при строительстве, реконстр</w:t>
        </w:r>
      </w:hyperlink>
      <w:hyperlink r:id="rId1564" w:anchor="7DM0KB">
        <w:r>
          <w:rPr>
            <w:color w:val="0000EE"/>
          </w:rPr>
          <w:t>у</w:t>
        </w:r>
      </w:hyperlink>
      <w:hyperlink r:id="rId1565" w:anchor="7DM0KB">
        <w:r>
          <w:rPr>
            <w:color w:val="0000EE"/>
            <w:u w:val="single" w:color="0000EE"/>
          </w:rPr>
          <w:t xml:space="preserve">кции, </w:t>
        </w:r>
      </w:hyperlink>
      <w:hyperlink r:id="rId1566" w:anchor="7DM0KB">
        <w:r>
          <w:rPr>
            <w:color w:val="0000EE"/>
            <w:u w:val="single" w:color="0000EE"/>
          </w:rPr>
          <w:t>капитальном ремонте объектов капитального строительства</w:t>
        </w:r>
      </w:hyperlink>
      <w:hyperlink r:id="rId1567" w:anchor="7DM0KB">
        <w:r>
          <w:t>,</w:t>
        </w:r>
      </w:hyperlink>
      <w:r>
        <w:t xml:space="preserve"> утвержденного </w:t>
      </w:r>
      <w:hyperlink r:id="rId1568" w:anchor="64S0IJ">
        <w:r>
          <w:rPr>
            <w:color w:val="0000EE"/>
            <w:u w:val="single" w:color="0000EE"/>
          </w:rPr>
          <w:t xml:space="preserve">приказом Минстроя России от 16.05.2023 </w:t>
        </w:r>
      </w:hyperlink>
      <w:hyperlink r:id="rId1569" w:anchor="64S0IJ">
        <w:r>
          <w:rPr>
            <w:color w:val="0000EE"/>
            <w:u w:val="single" w:color="0000EE"/>
          </w:rPr>
          <w:t xml:space="preserve">№ </w:t>
        </w:r>
      </w:hyperlink>
      <w:hyperlink r:id="rId1570" w:anchor="64S0IJ">
        <w:r>
          <w:rPr>
            <w:color w:val="0000EE"/>
            <w:u w:val="single" w:color="0000EE"/>
          </w:rPr>
          <w:t>344/пр</w:t>
        </w:r>
      </w:hyperlink>
      <w:r>
        <w:t xml:space="preserve"> (зарегистрирован Минюстом России 31.05.2023, регистрационный № 73652). В соответствии с </w:t>
      </w:r>
      <w:hyperlink r:id="rId1571" w:anchor="6580IP">
        <w:r>
          <w:rPr>
            <w:color w:val="0000EE"/>
            <w:u w:val="single" w:color="0000EE"/>
          </w:rPr>
          <w:t xml:space="preserve">пунктом </w:t>
        </w:r>
      </w:hyperlink>
      <w:hyperlink r:id="rId1572" w:anchor="6580IP">
        <w:r>
          <w:rPr>
            <w:color w:val="0000EE"/>
            <w:u w:val="single" w:color="0000EE"/>
          </w:rPr>
          <w:t xml:space="preserve">3 </w:t>
        </w:r>
      </w:hyperlink>
      <w:hyperlink r:id="rId1573" w:anchor="6580IP">
        <w:r>
          <w:rPr>
            <w:color w:val="0000EE"/>
            <w:u w:val="single" w:color="0000EE"/>
          </w:rPr>
          <w:t>приказа Минстроя России от 16.05.2023 № 344/пр</w:t>
        </w:r>
      </w:hyperlink>
      <w:r>
        <w:t xml:space="preserve"> данный акт действует до 01.09.2029.</w:t>
      </w:r>
    </w:p>
    <w:p w:rsidR="004E06AA" w:rsidRDefault="002C2A29">
      <w:pPr>
        <w:numPr>
          <w:ilvl w:val="0"/>
          <w:numId w:val="41"/>
        </w:numPr>
        <w:ind w:firstLine="390"/>
      </w:pPr>
      <w:r>
        <w:t>Протоколы дозиметрических измерений, прото</w:t>
      </w:r>
      <w:r>
        <w:t>колы контроля эксплуатационных параметров аппарата, протоколыиспытаний индивидуальных и передвижных средств радиационной защиты, протоколы дозиметрических измерений для планирования рентгенотерапии.</w:t>
      </w:r>
    </w:p>
    <w:p w:rsidR="004E06AA" w:rsidRDefault="002C2A29">
      <w:pPr>
        <w:numPr>
          <w:ilvl w:val="0"/>
          <w:numId w:val="41"/>
        </w:numPr>
        <w:ind w:firstLine="390"/>
      </w:pPr>
      <w:r>
        <w:t>Акты (протоколы) испытания вентиляции (при наличии вентил</w:t>
      </w:r>
      <w:r>
        <w:t>яционных систем).</w:t>
      </w: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3350" name="Picture 23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50" name="Picture 23350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41"/>
        </w:numPr>
        <w:ind w:firstLine="390"/>
      </w:pPr>
      <w:r>
        <w:t>Акты (протоколы) испытания электроустановок в рентгеновском кабинете, в том числе акты (протоколы) испытания устройства защитного отключения, испытания сопротивления растекания тока заземлителей, испытания непрерывности заземляющих и за</w:t>
      </w:r>
      <w:r>
        <w:t>щитных проводников, испытания сопротивления изоляции распределительных устройств, проводов и кабелей, испытания цепи фаза-нуль, испытания действия расцепителей автоматических выключателей.</w:t>
      </w:r>
    </w:p>
    <w:p w:rsidR="004E06AA" w:rsidRDefault="002C2A29">
      <w:pPr>
        <w:numPr>
          <w:ilvl w:val="0"/>
          <w:numId w:val="41"/>
        </w:numPr>
        <w:ind w:firstLine="390"/>
      </w:pPr>
      <w:r>
        <w:t>Инструкция по радиационной безопасности при проведении работ с ИИИ,</w:t>
      </w:r>
      <w:r>
        <w:t xml:space="preserve"> утвержденная руководителем организации.</w:t>
      </w:r>
    </w:p>
    <w:p w:rsidR="004E06AA" w:rsidRDefault="002C2A29">
      <w:pPr>
        <w:numPr>
          <w:ilvl w:val="0"/>
          <w:numId w:val="41"/>
        </w:numPr>
        <w:ind w:firstLine="390"/>
      </w:pPr>
      <w:r>
        <w:t>Программа производственного радиационного контроля.</w:t>
      </w:r>
    </w:p>
    <w:p w:rsidR="004E06AA" w:rsidRDefault="002C2A29">
      <w:pPr>
        <w:numPr>
          <w:ilvl w:val="0"/>
          <w:numId w:val="41"/>
        </w:numPr>
        <w:ind w:firstLine="390"/>
      </w:pPr>
      <w:r>
        <w:t>План мероприятий по защите персонала в случае радиационной аварии.</w:t>
      </w:r>
    </w:p>
    <w:p w:rsidR="004E06AA" w:rsidRDefault="002C2A29">
      <w:pPr>
        <w:numPr>
          <w:ilvl w:val="0"/>
          <w:numId w:val="41"/>
        </w:numPr>
        <w:ind w:firstLine="390"/>
      </w:pPr>
      <w:r>
        <w:t>Контрольно-технический журнал на рентгеновский аппарат.</w:t>
      </w:r>
    </w:p>
    <w:p w:rsidR="004E06AA" w:rsidRDefault="002C2A29">
      <w:pPr>
        <w:numPr>
          <w:ilvl w:val="0"/>
          <w:numId w:val="41"/>
        </w:numPr>
        <w:ind w:firstLine="390"/>
      </w:pPr>
      <w:r>
        <w:t>Карточки учета индивидуальных доз облучения персонала (возможно ведение учета в электронном виде).</w:t>
      </w:r>
    </w:p>
    <w:p w:rsidR="004E06AA" w:rsidRDefault="002C2A29">
      <w:pPr>
        <w:numPr>
          <w:ilvl w:val="0"/>
          <w:numId w:val="41"/>
        </w:numPr>
        <w:ind w:firstLine="390"/>
      </w:pPr>
      <w:r>
        <w:t>Документы, подтверждающие учет индивидуальных доз облучения пациентов (в том числе журнал, лист учета,база данных).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4</w:t>
      </w:r>
    </w:p>
    <w:p w:rsidR="004E06AA" w:rsidRDefault="002C2A29">
      <w:pPr>
        <w:ind w:left="7331" w:firstLine="623"/>
      </w:pPr>
      <w:r>
        <w:t>к санитарно-эпидемиологиче</w:t>
      </w:r>
      <w:r>
        <w:t>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pStyle w:val="Heading3"/>
        <w:spacing w:line="263" w:lineRule="auto"/>
        <w:ind w:left="331" w:firstLine="8574"/>
        <w:jc w:val="both"/>
      </w:pPr>
      <w:r>
        <w:rPr>
          <w:b w:val="0"/>
          <w:sz w:val="19"/>
        </w:rPr>
        <w:t>Росс</w:t>
      </w:r>
      <w:r>
        <w:rPr>
          <w:b w:val="0"/>
          <w:sz w:val="19"/>
        </w:rPr>
        <w:t xml:space="preserve">ийской Федерации от 27 марта 2025 года № 6 </w:t>
      </w:r>
      <w:r>
        <w:t>ТРЕБОВАНИЯ К СТАЦИОНАРНОЙ ЗАЩИТЕ В ПОДРАЗДЕЛЕНИЯХ РЕНТГЕНОВСКОЙ ДИАГНОСТИКИ</w:t>
      </w:r>
    </w:p>
    <w:p w:rsidR="004E06AA" w:rsidRDefault="002C2A29">
      <w:pPr>
        <w:numPr>
          <w:ilvl w:val="0"/>
          <w:numId w:val="42"/>
        </w:numPr>
        <w:ind w:firstLine="390"/>
      </w:pPr>
      <w:r>
        <w:t>Для обеспечения радиационной безопасности в помещении и на территориях рассчитываются значения ДМЭД(мкЗв/ч) исходя из основных пределов г</w:t>
      </w:r>
      <w:r>
        <w:t>одовой дозы для конкретных категорий облучаемых лиц и максимально возможной продолжительности их пребывания там по формуле (11):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457325" cy="438150"/>
            <wp:effectExtent l="0" t="0" r="0" b="0"/>
            <wp:docPr id="23543" name="Picture 235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43" name="Picture 23543"/>
                    <pic:cNvPicPr/>
                  </pic:nvPicPr>
                  <pic:blipFill>
                    <a:blip r:embed="rId157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мкЗв/ч,                                           (11)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ind w:left="400"/>
      </w:pPr>
      <w:r>
        <w:t>ПД - основной предел годовой эффективной дозы для соответствующе</w:t>
      </w:r>
      <w:r>
        <w:t>й категории лиц, мЗв/год;</w:t>
      </w:r>
    </w:p>
    <w:p w:rsidR="004E06AA" w:rsidRDefault="002C2A29">
      <w:pPr>
        <w:ind w:left="400"/>
      </w:pPr>
      <w:r>
        <w:rPr>
          <w:noProof/>
        </w:rPr>
        <w:drawing>
          <wp:inline distT="0" distB="0" distL="0" distR="0">
            <wp:extent cx="152400" cy="228600"/>
            <wp:effectExtent l="0" t="0" r="0" b="0"/>
            <wp:docPr id="23548" name="Picture 235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48" name="Picture 23548"/>
                    <pic:cNvPicPr/>
                  </pic:nvPicPr>
                  <pic:blipFill>
                    <a:blip r:embed="rId157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продолжительность односменной работы на рентгеновском аппарате персонала группы А в течение года; n - коэффициент сменности, учитывающий возможность двухсменной работы и связанную с этим увеличенную</w:t>
      </w:r>
    </w:p>
    <w:p w:rsidR="004E06AA" w:rsidRDefault="002C2A29">
      <w:pPr>
        <w:ind w:left="23"/>
      </w:pPr>
      <w:r>
        <w:t>продолжительность облучения</w:t>
      </w:r>
      <w:r>
        <w:t xml:space="preserve"> персонала группы Б и населения, относительных единиц (далее - отн. ед.);</w:t>
      </w:r>
    </w:p>
    <w:p w:rsidR="004E06AA" w:rsidRDefault="002C2A29">
      <w:pPr>
        <w:ind w:left="13" w:firstLine="390"/>
      </w:pPr>
      <w:r>
        <w:t xml:space="preserve">Т - коэффициент занятости помещения или территории для различных категорий облучаемых лиц, учитывающий максимально возможную продолжительность их пребывания в этих местах, отн. ед.; </w:t>
      </w:r>
      <w:r>
        <w:t>10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3568" name="Picture 235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68" name="Picture 23568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множитель перевода мЗв в мкЗв.</w:t>
      </w:r>
    </w:p>
    <w:p w:rsidR="004E06AA" w:rsidRDefault="002C2A29">
      <w:pPr>
        <w:numPr>
          <w:ilvl w:val="0"/>
          <w:numId w:val="42"/>
        </w:numPr>
        <w:ind w:firstLine="390"/>
      </w:pPr>
      <w:r>
        <w:t>В целях обеспечения радиационной безопасности должны использоваться значения ДМЭД для различных помещений и территорий для отделений рентгеновской диагностики в зависимости от значений коэффициентов занятости (Т), сменн</w:t>
      </w:r>
      <w:r>
        <w:t>ости (n) и продолжительности работы, исходя из сменности (</w:t>
      </w:r>
      <w:r>
        <w:rPr>
          <w:noProof/>
        </w:rPr>
        <w:drawing>
          <wp:inline distT="0" distB="0" distL="0" distR="0">
            <wp:extent cx="342900" cy="228600"/>
            <wp:effectExtent l="0" t="0" r="0" b="0"/>
            <wp:docPr id="23606" name="Picture 23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06" name="Picture 23606"/>
                    <pic:cNvPicPr/>
                  </pic:nvPicPr>
                  <pic:blipFill>
                    <a:blip r:embed="rId157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(для персонала группы А отделений рентгеновской диагностики было принято </w:t>
      </w:r>
      <w:r>
        <w:rPr>
          <w:noProof/>
        </w:rPr>
        <w:drawing>
          <wp:inline distT="0" distB="0" distL="0" distR="0">
            <wp:extent cx="152400" cy="228600"/>
            <wp:effectExtent l="0" t="0" r="0" b="0"/>
            <wp:docPr id="23618" name="Picture 236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18" name="Picture 23618"/>
                    <pic:cNvPicPr/>
                  </pic:nvPicPr>
                  <pic:blipFill>
                    <a:blip r:embed="rId157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1500 ч/год (30-часовая рабочая неделя), приведенные </w:t>
      </w:r>
      <w:hyperlink r:id="rId1577" w:anchor="A740N7">
        <w:r>
          <w:rPr>
            <w:color w:val="0000EE"/>
            <w:u w:val="single" w:color="0000EE"/>
          </w:rPr>
          <w:t>таблице 1</w:t>
        </w:r>
      </w:hyperlink>
      <w:r>
        <w:t>.</w:t>
      </w:r>
    </w:p>
    <w:p w:rsidR="004E06AA" w:rsidRDefault="002C2A29">
      <w:pPr>
        <w:spacing w:after="181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ind w:left="18" w:right="8"/>
      </w:pPr>
      <w:r>
        <w:t xml:space="preserve">ДМЭД И НОМИНАЛЬНЫЕ ЗНАЧЕНИЯ ПАРАМЕТРОВ </w:t>
      </w:r>
      <w:r>
        <w:rPr>
          <w:i/>
        </w:rPr>
        <w:t>Т</w:t>
      </w:r>
      <w:r>
        <w:t xml:space="preserve">, </w:t>
      </w:r>
      <w:r>
        <w:rPr>
          <w:i/>
        </w:rPr>
        <w:t>N</w:t>
      </w:r>
      <w:r>
        <w:t xml:space="preserve"> И </w:t>
      </w:r>
      <w:r>
        <w:rPr>
          <w:noProof/>
        </w:rPr>
        <w:drawing>
          <wp:inline distT="0" distB="0" distL="0" distR="0">
            <wp:extent cx="323850" cy="219075"/>
            <wp:effectExtent l="0" t="0" r="0" b="0"/>
            <wp:docPr id="23640" name="Picture 236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40" name="Picture 23640"/>
                    <pic:cNvPicPr/>
                  </pic:nvPicPr>
                  <pic:blipFill>
                    <a:blip r:embed="rId1578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ПОМЕЩЕНИЯХ КАБИНЕТОВ ОТДЕЛЕНИЙ РЕНТГЕНОВСКОЙ ДИАГНОСТИКИ, В СМЕЖНЫХ ПОМЕЩЕНИЯХ И НА ПРИЛЕГАЮЩЕЙ ТЕРРИТОРИИ</w:t>
      </w:r>
    </w:p>
    <w:tbl>
      <w:tblPr>
        <w:tblStyle w:val="TableGrid"/>
        <w:tblW w:w="10543" w:type="dxa"/>
        <w:tblInd w:w="3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537"/>
        <w:gridCol w:w="708"/>
        <w:gridCol w:w="1298"/>
      </w:tblGrid>
      <w:tr w:rsidR="004E06AA">
        <w:trPr>
          <w:trHeight w:val="533"/>
        </w:trPr>
        <w:tc>
          <w:tcPr>
            <w:tcW w:w="8537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07" w:firstLine="1"/>
              <w:jc w:val="left"/>
            </w:pPr>
            <w:r>
              <w:t>№</w:t>
            </w:r>
            <w:r>
              <w:tab/>
              <w:t>Помещение, территория пп</w:t>
            </w:r>
          </w:p>
        </w:tc>
        <w:tc>
          <w:tcPr>
            <w:tcW w:w="20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890"/>
                <w:tab w:val="center" w:pos="1349"/>
              </w:tabs>
              <w:spacing w:after="29" w:line="259" w:lineRule="auto"/>
              <w:ind w:left="0" w:firstLine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0">
                  <wp:simplePos x="0" y="0"/>
                  <wp:positionH relativeFrom="column">
                    <wp:posOffset>1010463</wp:posOffset>
                  </wp:positionH>
                  <wp:positionV relativeFrom="paragraph">
                    <wp:posOffset>-24151</wp:posOffset>
                  </wp:positionV>
                  <wp:extent cx="256298" cy="180975"/>
                  <wp:effectExtent l="0" t="0" r="0" b="0"/>
                  <wp:wrapSquare wrapText="bothSides"/>
                  <wp:docPr id="23656" name="Picture 236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56" name="Picture 23656"/>
                          <pic:cNvPicPr/>
                        </pic:nvPicPr>
                        <pic:blipFill>
                          <a:blip r:embed="rId15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98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>ДМЭД,</w:t>
            </w:r>
            <w:r>
              <w:tab/>
              <w:t>T,</w:t>
            </w:r>
            <w:r>
              <w:tab/>
              <w:t>n,</w:t>
            </w:r>
          </w:p>
          <w:p w:rsidR="004E06AA" w:rsidRDefault="002C2A29">
            <w:pPr>
              <w:tabs>
                <w:tab w:val="right" w:pos="2006"/>
              </w:tabs>
              <w:spacing w:after="0" w:line="259" w:lineRule="auto"/>
              <w:ind w:left="0" w:firstLine="0"/>
              <w:jc w:val="left"/>
            </w:pPr>
            <w:r>
              <w:t>мкЗв/ч отн. отн.</w:t>
            </w:r>
            <w:r>
              <w:tab/>
              <w:t>,</w:t>
            </w:r>
          </w:p>
        </w:tc>
      </w:tr>
      <w:tr w:rsidR="004E06AA">
        <w:trPr>
          <w:trHeight w:val="257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641"/>
                <w:tab w:val="right" w:pos="1298"/>
              </w:tabs>
              <w:spacing w:after="0" w:line="259" w:lineRule="auto"/>
              <w:ind w:left="0" w:firstLine="0"/>
              <w:jc w:val="left"/>
            </w:pPr>
            <w:r>
              <w:t>ед.</w:t>
            </w:r>
            <w:r>
              <w:tab/>
              <w:t>ед</w:t>
            </w:r>
            <w:r>
              <w:tab/>
              <w:t>ч</w:t>
            </w:r>
          </w:p>
        </w:tc>
      </w:tr>
      <w:tr w:rsidR="004E06AA">
        <w:trPr>
          <w:trHeight w:val="765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right="112" w:hanging="229"/>
              <w:jc w:val="left"/>
            </w:pPr>
            <w:r>
              <w:t>1. Помещения постоянного пребывания персонала группы А (в том числе процедурная, комната управления, комната приготовления бария, фотолаборатория, кабинет врачарентгенолога, предоперационная)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1" w:firstLine="0"/>
              <w:jc w:val="left"/>
            </w:pPr>
            <w:r>
              <w:t>13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641"/>
                <w:tab w:val="right" w:pos="1298"/>
              </w:tabs>
              <w:spacing w:after="0" w:line="259" w:lineRule="auto"/>
              <w:ind w:left="0" w:firstLine="0"/>
              <w:jc w:val="left"/>
            </w:pPr>
            <w:r>
              <w:t>1</w:t>
            </w:r>
            <w:r>
              <w:tab/>
              <w:t>1</w:t>
            </w:r>
            <w:r>
              <w:tab/>
              <w:t>1500</w:t>
            </w:r>
          </w:p>
        </w:tc>
      </w:tr>
      <w:tr w:rsidR="004E06AA">
        <w:trPr>
          <w:trHeight w:val="510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hanging="229"/>
              <w:jc w:val="left"/>
            </w:pPr>
            <w:r>
              <w:t xml:space="preserve">2. </w:t>
            </w:r>
            <w:r>
              <w:t>Помещения, смежные по вертикали и горизонтали с процедурной рентгеновского кабинета, имеющие постоянные рабочие места персонала группы Б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2,5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right" w:pos="1298"/>
              </w:tabs>
              <w:spacing w:after="0" w:line="259" w:lineRule="auto"/>
              <w:ind w:left="0" w:firstLine="0"/>
              <w:jc w:val="left"/>
            </w:pPr>
            <w:r>
              <w:t>1</w:t>
            </w:r>
            <w:r>
              <w:tab/>
              <w:t>1,3 2000</w:t>
            </w:r>
          </w:p>
        </w:tc>
      </w:tr>
      <w:tr w:rsidR="004E06AA">
        <w:trPr>
          <w:trHeight w:val="765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hanging="229"/>
              <w:jc w:val="left"/>
            </w:pPr>
            <w:r>
              <w:t xml:space="preserve">3. </w:t>
            </w:r>
            <w:r>
              <w:t>Помещения, смежные по вертикали и горизонтали с процедурной рентгеновского кабинета, имеющие постоянные рабочие места лиц из категории населения, осуществляющих свои трудовые функции (сотрудники сторонних организаций)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0,5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right" w:pos="1298"/>
              </w:tabs>
              <w:spacing w:after="0" w:line="259" w:lineRule="auto"/>
              <w:ind w:left="0" w:firstLine="0"/>
              <w:jc w:val="left"/>
            </w:pPr>
            <w:r>
              <w:t>1</w:t>
            </w:r>
            <w:r>
              <w:tab/>
              <w:t>1,3 2000</w:t>
            </w:r>
          </w:p>
        </w:tc>
      </w:tr>
      <w:tr w:rsidR="004E06AA">
        <w:trPr>
          <w:trHeight w:val="765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right="25" w:hanging="229"/>
              <w:jc w:val="left"/>
            </w:pPr>
            <w:r>
              <w:t xml:space="preserve">4. Помещения, смежные </w:t>
            </w:r>
            <w:r>
              <w:t>по вертикали и горизонтали с процедурной рентгеновского кабинета без постоянных рабочих мест (в том числе холл, гардероб, лестничная площадка, коридор, комната отдыха, уборная, кладовая)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43" w:firstLine="0"/>
              <w:jc w:val="left"/>
            </w:pPr>
            <w:r>
              <w:t>2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0,25 1,3 2000</w:t>
            </w:r>
          </w:p>
        </w:tc>
      </w:tr>
      <w:tr w:rsidR="004E06AA">
        <w:trPr>
          <w:trHeight w:val="510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hanging="229"/>
            </w:pPr>
            <w:r>
              <w:t xml:space="preserve">5. </w:t>
            </w:r>
            <w:r>
              <w:t>Помещения эпизодического пребывания персонала группы Б (в том числе технический этаж, подвал, чердак)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1" w:firstLine="0"/>
              <w:jc w:val="left"/>
            </w:pPr>
            <w:r>
              <w:t>40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0,06 1,3 2000</w:t>
            </w:r>
          </w:p>
        </w:tc>
      </w:tr>
      <w:tr w:rsidR="004E06AA">
        <w:trPr>
          <w:trHeight w:val="525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hanging="229"/>
            </w:pPr>
            <w:r>
              <w:t>6. Палаты стационара, смежные по вертикали и горизонтали с процедурной рентгеновского кабинета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1,3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641"/>
                <w:tab w:val="right" w:pos="1298"/>
              </w:tabs>
              <w:spacing w:after="0" w:line="259" w:lineRule="auto"/>
              <w:ind w:left="0" w:firstLine="0"/>
              <w:jc w:val="left"/>
            </w:pPr>
            <w:r>
              <w:t>0,25</w:t>
            </w:r>
            <w:r>
              <w:tab/>
              <w:t>2</w:t>
            </w:r>
            <w:r>
              <w:tab/>
              <w:t>3000</w:t>
            </w:r>
          </w:p>
        </w:tc>
      </w:tr>
      <w:tr w:rsidR="004E06AA">
        <w:trPr>
          <w:trHeight w:val="758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hanging="229"/>
              <w:jc w:val="left"/>
            </w:pPr>
            <w:r>
              <w:t xml:space="preserve">7. </w:t>
            </w:r>
            <w:r>
              <w:t>Территория, прилегающая к наружным стенам процедурной рентгеновского кабинета (для передвижных рентгеновских установок допускается повышение ДМЭД на прилегающей территории в 10 раз)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2,8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641"/>
                <w:tab w:val="right" w:pos="1298"/>
              </w:tabs>
              <w:spacing w:after="0" w:line="259" w:lineRule="auto"/>
              <w:ind w:left="0" w:firstLine="0"/>
              <w:jc w:val="left"/>
            </w:pPr>
            <w:r>
              <w:t>0,12</w:t>
            </w:r>
            <w:r>
              <w:tab/>
              <w:t>2</w:t>
            </w:r>
            <w:r>
              <w:tab/>
              <w:t>3000</w:t>
            </w:r>
          </w:p>
        </w:tc>
      </w:tr>
      <w:tr w:rsidR="004E06AA">
        <w:trPr>
          <w:trHeight w:val="954"/>
        </w:trPr>
        <w:tc>
          <w:tcPr>
            <w:tcW w:w="853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2" w:hanging="229"/>
              <w:jc w:val="left"/>
            </w:pPr>
            <w:r>
              <w:t xml:space="preserve">8. </w:t>
            </w:r>
            <w:r>
              <w:t>На внутренних поверхностях стен (перекрытий) рентгенодиагностического или рентгеностоматологического кабинета с диагностическим медицинским рентгеновским аппаратом для интраоральной рентгенографии с высокочувствительным пленочным приемником изображения, не</w:t>
            </w:r>
            <w:r>
              <w:t xml:space="preserve"> требующим проявки в лаборатории, и (или) цифровым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0,3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641"/>
                <w:tab w:val="right" w:pos="1298"/>
              </w:tabs>
              <w:spacing w:after="0" w:line="259" w:lineRule="auto"/>
              <w:ind w:left="0" w:firstLine="0"/>
              <w:jc w:val="left"/>
            </w:pPr>
            <w:r>
              <w:t>1</w:t>
            </w:r>
            <w:r>
              <w:tab/>
              <w:t>2</w:t>
            </w:r>
            <w:r>
              <w:tab/>
              <w:t>3000</w:t>
            </w:r>
          </w:p>
        </w:tc>
      </w:tr>
    </w:tbl>
    <w:p w:rsidR="004E06AA" w:rsidRDefault="002C2A29">
      <w:pPr>
        <w:spacing w:after="221"/>
        <w:ind w:left="296" w:right="2063"/>
      </w:pPr>
      <w:r>
        <w:t>приемником изображения, в том числе с радиовизиографом, отделяющих его от жилых помещений</w:t>
      </w:r>
    </w:p>
    <w:p w:rsidR="004E06AA" w:rsidRDefault="002C2A29">
      <w:pPr>
        <w:ind w:left="13" w:firstLine="390"/>
      </w:pPr>
      <w:r>
        <w:t xml:space="preserve">3. Необходимая кратность ослабления </w:t>
      </w:r>
      <w:r>
        <w:rPr>
          <w:i/>
        </w:rPr>
        <w:t>K</w:t>
      </w:r>
      <w:r>
        <w:t xml:space="preserve"> мощности поглощенной дозы в воздухе рентгеновского излучения в точке расчета в отсутствие защиты до такого значения проектной мощности дозы за защитой, которая обеспечивает не превышение ДМЭД, должна определяться посредством расчета стационарной защиты ре</w:t>
      </w:r>
      <w:r>
        <w:t xml:space="preserve">нтгеновского кабинета при его проектировании. Кратность ослабления </w:t>
      </w:r>
      <w:r>
        <w:rPr>
          <w:i/>
        </w:rPr>
        <w:t>K</w:t>
      </w:r>
      <w:r>
        <w:t xml:space="preserve"> защиты рассчитывается по формуле (12):</w:t>
      </w:r>
    </w:p>
    <w:p w:rsidR="004E06AA" w:rsidRDefault="002C2A29">
      <w:pPr>
        <w:spacing w:after="229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647825" cy="447675"/>
            <wp:effectExtent l="0" t="0" r="0" b="0"/>
            <wp:docPr id="23827" name="Picture 238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27" name="Picture 23827"/>
                    <pic:cNvPicPr/>
                  </pic:nvPicPr>
                  <pic:blipFill>
                    <a:blip r:embed="rId1579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отн. ед.,                                      (12),</w:t>
      </w:r>
    </w:p>
    <w:p w:rsidR="004E06AA" w:rsidRDefault="002C2A29">
      <w:pPr>
        <w:spacing w:after="38"/>
        <w:ind w:left="400"/>
      </w:pPr>
      <w:r>
        <w:t>где:</w:t>
      </w:r>
    </w:p>
    <w:p w:rsidR="004E06AA" w:rsidRDefault="002C2A29">
      <w:pPr>
        <w:numPr>
          <w:ilvl w:val="0"/>
          <w:numId w:val="43"/>
        </w:numPr>
        <w:spacing w:after="104"/>
        <w:ind w:hanging="11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-50997</wp:posOffset>
                </wp:positionV>
                <wp:extent cx="180975" cy="438150"/>
                <wp:effectExtent l="0" t="0" r="0" b="0"/>
                <wp:wrapSquare wrapText="bothSides"/>
                <wp:docPr id="154847" name="Group 1548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975" cy="438150"/>
                          <a:chOff x="0" y="0"/>
                          <a:chExt cx="180975" cy="438150"/>
                        </a:xfrm>
                      </wpg:grpSpPr>
                      <pic:pic xmlns:pic="http://schemas.openxmlformats.org/drawingml/2006/picture">
                        <pic:nvPicPr>
                          <pic:cNvPr id="23831" name="Picture 23831"/>
                          <pic:cNvPicPr/>
                        </pic:nvPicPr>
                        <pic:blipFill>
                          <a:blip r:embed="rId15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219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834" name="Picture 23834"/>
                          <pic:cNvPicPr/>
                        </pic:nvPicPr>
                        <pic:blipFill>
                          <a:blip r:embed="rId1581"/>
                          <a:stretch>
                            <a:fillRect/>
                          </a:stretch>
                        </pic:blipFill>
                        <pic:spPr>
                          <a:xfrm>
                            <a:off x="0" y="219075"/>
                            <a:ext cx="18097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4847" style="width:14.25pt;height:34.5pt;position:absolute;mso-position-horizontal-relative:text;mso-position-horizontal:absolute;margin-left:19.5pt;mso-position-vertical-relative:text;margin-top:-4.01563pt;" coordsize="1809,4381">
                <v:shape id="Picture 23831" style="position:absolute;width:1524;height:2190;left:0;top:0;" filled="f">
                  <v:imagedata r:id="rId1582"/>
                </v:shape>
                <v:shape id="Picture 23834" style="position:absolute;width:1809;height:2190;left:0;top:2190;" filled="f">
                  <v:imagedata r:id="rId1583"/>
                </v:shape>
                <w10:wrap type="square"/>
              </v:group>
            </w:pict>
          </mc:Fallback>
        </mc:AlternateContent>
      </w:r>
      <w:r>
        <w:t>коэффициент перехода от поглощенной дозы в воздухе к эффективной дозе, принимаемый равным 0,5 Зв/Гр;</w:t>
      </w:r>
    </w:p>
    <w:p w:rsidR="004E06AA" w:rsidRDefault="002C2A29">
      <w:pPr>
        <w:numPr>
          <w:ilvl w:val="0"/>
          <w:numId w:val="43"/>
        </w:numPr>
        <w:ind w:hanging="119"/>
      </w:pPr>
      <w:r>
        <w:t>коэффициент запаса на проектирование, равный 2;</w:t>
      </w:r>
    </w:p>
    <w:p w:rsidR="004E06AA" w:rsidRDefault="002C2A29">
      <w:pPr>
        <w:ind w:left="400"/>
      </w:pPr>
      <w:r>
        <w:t>R - радиационный выход рентгеновского аппарата, мГр·м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23838" name="Picture 238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38" name="Picture 23838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/(мА·мин);</w:t>
      </w:r>
    </w:p>
    <w:p w:rsidR="004E06AA" w:rsidRDefault="002C2A29">
      <w:pPr>
        <w:ind w:left="400"/>
      </w:pPr>
      <w:r>
        <w:t>W - номинальная рабочая нагрузка рентгенов</w:t>
      </w:r>
      <w:r>
        <w:t>ского аппарата, (мА·мин)/неделю;</w:t>
      </w:r>
    </w:p>
    <w:p w:rsidR="004E06AA" w:rsidRDefault="002C2A29">
      <w:pPr>
        <w:ind w:left="400"/>
      </w:pPr>
      <w:r>
        <w:t>N - коэффициент направленности излучения, отн. ед.;</w:t>
      </w:r>
    </w:p>
    <w:p w:rsidR="004E06AA" w:rsidRDefault="002C2A29">
      <w:pPr>
        <w:ind w:left="13" w:firstLine="390"/>
      </w:pPr>
      <w:r>
        <w:t>30 - значение нормированного времени работы рентгеновского аппарата в неделю при односменной работе персонала группы А (30-часовая рабочая неделя), ч/неделю; r - расстояни</w:t>
      </w:r>
      <w:r>
        <w:t>е от фокуса рентгеновской трубки до точки расчета (м), или расстояние от изоцентра до точки расчета</w:t>
      </w:r>
    </w:p>
    <w:p w:rsidR="004E06AA" w:rsidRDefault="002C2A29">
      <w:pPr>
        <w:ind w:left="23"/>
      </w:pPr>
      <w:r>
        <w:t>(м);</w:t>
      </w:r>
    </w:p>
    <w:p w:rsidR="004E06AA" w:rsidRDefault="002C2A29">
      <w:pPr>
        <w:ind w:left="400"/>
      </w:pPr>
      <w:r>
        <w:t>10</w:t>
      </w:r>
      <w:r>
        <w:rPr>
          <w:noProof/>
        </w:rPr>
        <w:drawing>
          <wp:inline distT="0" distB="0" distL="0" distR="0">
            <wp:extent cx="104775" cy="219075"/>
            <wp:effectExtent l="0" t="0" r="0" b="0"/>
            <wp:docPr id="23860" name="Picture 238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60" name="Picture 23860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множитель перевода мГр в мкГр.</w:t>
      </w:r>
    </w:p>
    <w:p w:rsidR="004E06AA" w:rsidRDefault="002C2A29">
      <w:pPr>
        <w:numPr>
          <w:ilvl w:val="0"/>
          <w:numId w:val="44"/>
        </w:numPr>
        <w:ind w:firstLine="390"/>
      </w:pPr>
      <w:r>
        <w:t>Значения радиационного выхода R в зависимости от напряжения на рентгеновской трубке должны находиться втехнической</w:t>
      </w:r>
      <w:r>
        <w:t xml:space="preserve"> документации на рентгеновский аппарат или в протоколе контроля эксплуатационных параметров. При их отсутствии используются номинальные значения радиационного выхода R, приведенные в таблице 5, содержащейся в </w:t>
      </w:r>
      <w:hyperlink r:id="rId1584" w:anchor="A8A0NJ">
        <w:r>
          <w:rPr>
            <w:color w:val="0000EE"/>
            <w:u w:val="single" w:color="0000EE"/>
          </w:rPr>
          <w:t>приложении № 5 к Правилам</w:t>
        </w:r>
      </w:hyperlink>
      <w:r>
        <w:t>.</w:t>
      </w:r>
    </w:p>
    <w:p w:rsidR="004E06AA" w:rsidRDefault="002C2A29">
      <w:pPr>
        <w:numPr>
          <w:ilvl w:val="0"/>
          <w:numId w:val="44"/>
        </w:numPr>
        <w:ind w:firstLine="390"/>
      </w:pPr>
      <w:r>
        <w:t xml:space="preserve">Для расчета стационарной защиты рентгеновских кабинетов в зависимости от типа и назначения рентгеновскогоаппарата должны использоваться значения номинальной рабочей нагрузки (W) и анодного напряжения (U), </w:t>
      </w:r>
      <w:r>
        <w:t xml:space="preserve">приведенные в </w:t>
      </w:r>
      <w:hyperlink r:id="rId1585" w:anchor="A820NG">
        <w:r>
          <w:rPr>
            <w:color w:val="0000EE"/>
            <w:u w:val="single" w:color="0000EE"/>
          </w:rPr>
          <w:t>таблице 2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2</w:t>
      </w:r>
    </w:p>
    <w:p w:rsidR="004E06AA" w:rsidRDefault="002C2A29">
      <w:pPr>
        <w:pStyle w:val="Heading3"/>
        <w:spacing w:after="219"/>
        <w:ind w:left="393"/>
        <w:jc w:val="both"/>
      </w:pPr>
      <w:r>
        <w:t>НОМИНАЛЬНЫЕ ЗНАЧЕНИЯ РАБОЧЕЙ НАГРУЗКИ W И АНОДНОГО НАПРЯЖЕНИЯ U ДЛЯ РАСЧЕТА СТАЦИОНАРНОЙ ЗАЩИТЫ РЕНТГЕНОВСКИХ КАБИНЕТОВ</w:t>
      </w:r>
    </w:p>
    <w:p w:rsidR="004E06AA" w:rsidRDefault="002C2A29">
      <w:pPr>
        <w:tabs>
          <w:tab w:val="center" w:pos="3683"/>
          <w:tab w:val="center" w:pos="7901"/>
          <w:tab w:val="center" w:pos="9696"/>
        </w:tabs>
        <w:ind w:left="0" w:firstLine="0"/>
        <w:jc w:val="left"/>
      </w:pPr>
      <w:r>
        <w:t>№</w:t>
      </w:r>
      <w:r>
        <w:tab/>
      </w:r>
      <w:r>
        <w:t>Рентгеновская аппаратура</w:t>
      </w:r>
      <w:r>
        <w:tab/>
        <w:t>Рабочая нагрузка</w:t>
      </w:r>
      <w:r>
        <w:tab/>
        <w:t>Анодное</w:t>
      </w:r>
    </w:p>
    <w:p w:rsidR="004E06AA" w:rsidRDefault="002C2A29">
      <w:pPr>
        <w:tabs>
          <w:tab w:val="center" w:pos="7901"/>
          <w:tab w:val="center" w:pos="9696"/>
        </w:tabs>
        <w:ind w:left="0" w:firstLine="0"/>
        <w:jc w:val="left"/>
      </w:pPr>
      <w:r>
        <w:t>пп</w:t>
      </w:r>
      <w:r>
        <w:tab/>
      </w:r>
      <w:r>
        <w:rPr>
          <w:i/>
        </w:rPr>
        <w:t>W</w:t>
      </w:r>
      <w:r>
        <w:t>, (мА·мин)/</w:t>
      </w:r>
      <w:r>
        <w:tab/>
        <w:t>напряжение U, кВ</w:t>
      </w:r>
    </w:p>
    <w:p w:rsidR="004E06AA" w:rsidRDefault="002C2A29">
      <w:pPr>
        <w:spacing w:after="39" w:line="266" w:lineRule="auto"/>
        <w:ind w:left="4787"/>
        <w:jc w:val="center"/>
      </w:pPr>
      <w:r>
        <w:t>в неделю</w:t>
      </w:r>
    </w:p>
    <w:p w:rsidR="004E06AA" w:rsidRDefault="002C2A29">
      <w:pPr>
        <w:numPr>
          <w:ilvl w:val="0"/>
          <w:numId w:val="45"/>
        </w:numPr>
        <w:spacing w:after="42"/>
        <w:ind w:hanging="300"/>
      </w:pPr>
      <w:r>
        <w:t>Флюорографический аппарат с люминесцентным экраном и оптическим</w:t>
      </w:r>
      <w:r>
        <w:tab/>
        <w:t>1000</w:t>
      </w:r>
      <w:r>
        <w:tab/>
        <w:t>100 переносом изображения, пленочный или цифровой</w:t>
      </w:r>
    </w:p>
    <w:p w:rsidR="004E06AA" w:rsidRDefault="002C2A29">
      <w:pPr>
        <w:numPr>
          <w:ilvl w:val="0"/>
          <w:numId w:val="45"/>
        </w:numPr>
        <w:spacing w:after="64"/>
        <w:ind w:hanging="300"/>
      </w:pPr>
      <w:r>
        <w:t>Флюорографический аппарат со сканирующей лине</w:t>
      </w:r>
      <w:r>
        <w:t>йкой</w:t>
      </w:r>
      <w:r>
        <w:tab/>
        <w:t>1000</w:t>
      </w:r>
      <w:r>
        <w:tab/>
        <w:t>100</w:t>
      </w:r>
    </w:p>
    <w:p w:rsidR="004E06AA" w:rsidRDefault="002C2A29">
      <w:pPr>
        <w:numPr>
          <w:ilvl w:val="0"/>
          <w:numId w:val="45"/>
        </w:numPr>
        <w:spacing w:after="42"/>
        <w:ind w:hanging="300"/>
      </w:pPr>
      <w:r>
        <w:t>Флюорографический малодозовый аппарат с усилителем рентгеновского</w:t>
      </w:r>
      <w:r>
        <w:tab/>
        <w:t>70</w:t>
      </w:r>
      <w:r>
        <w:tab/>
        <w:t>100 изображения (далее - УРИ)</w:t>
      </w:r>
    </w:p>
    <w:p w:rsidR="004E06AA" w:rsidRDefault="002C2A29">
      <w:pPr>
        <w:numPr>
          <w:ilvl w:val="0"/>
          <w:numId w:val="45"/>
        </w:numPr>
        <w:spacing w:after="57"/>
        <w:ind w:hanging="300"/>
      </w:pPr>
      <w:r>
        <w:t>Рентгенодиагностический аппарат общего назначения, пленочный или</w:t>
      </w:r>
      <w:r>
        <w:tab/>
        <w:t>1000</w:t>
      </w:r>
      <w:r>
        <w:tab/>
        <w:t>100 цифровой</w:t>
      </w:r>
    </w:p>
    <w:p w:rsidR="004E06AA" w:rsidRDefault="002C2A29">
      <w:pPr>
        <w:numPr>
          <w:ilvl w:val="0"/>
          <w:numId w:val="45"/>
        </w:numPr>
        <w:spacing w:after="49"/>
        <w:ind w:hanging="300"/>
      </w:pPr>
      <w:r>
        <w:t>Рентгеновские аппараты для интервенционных процедур</w:t>
      </w:r>
      <w:r>
        <w:tab/>
        <w:t>1000</w:t>
      </w:r>
      <w:r>
        <w:tab/>
        <w:t>100</w:t>
      </w:r>
    </w:p>
    <w:p w:rsidR="004E06AA" w:rsidRDefault="002C2A29">
      <w:pPr>
        <w:numPr>
          <w:ilvl w:val="0"/>
          <w:numId w:val="45"/>
        </w:numPr>
        <w:spacing w:after="49"/>
        <w:ind w:hanging="300"/>
      </w:pPr>
      <w:r>
        <w:t>Ангиографический аппарат, хирургический передвижной аппарат с УРИ</w:t>
      </w:r>
      <w:r>
        <w:tab/>
        <w:t>300</w:t>
      </w:r>
      <w:r>
        <w:tab/>
        <w:t>100</w:t>
      </w:r>
    </w:p>
    <w:p w:rsidR="004E06AA" w:rsidRDefault="002C2A29">
      <w:pPr>
        <w:numPr>
          <w:ilvl w:val="0"/>
          <w:numId w:val="45"/>
        </w:numPr>
        <w:ind w:hanging="300"/>
      </w:pPr>
      <w:r>
        <w:t>Рентгеновский компьютерный томограф:</w:t>
      </w:r>
      <w:r>
        <w:tab/>
        <w:t xml:space="preserve"> </w:t>
      </w:r>
      <w:r>
        <w:tab/>
        <w:t xml:space="preserve"> </w:t>
      </w:r>
    </w:p>
    <w:p w:rsidR="004E06AA" w:rsidRDefault="002C2A29">
      <w:pPr>
        <w:spacing w:after="60" w:line="259" w:lineRule="auto"/>
        <w:ind w:left="377" w:firstLine="0"/>
        <w:jc w:val="left"/>
      </w:pPr>
      <w:r>
        <w:t xml:space="preserve"> </w:t>
      </w:r>
    </w:p>
    <w:p w:rsidR="004E06AA" w:rsidRDefault="002C2A29">
      <w:pPr>
        <w:tabs>
          <w:tab w:val="center" w:pos="1431"/>
          <w:tab w:val="center" w:pos="7901"/>
          <w:tab w:val="center" w:pos="9696"/>
        </w:tabs>
        <w:ind w:left="0" w:firstLine="0"/>
        <w:jc w:val="left"/>
      </w:pPr>
      <w:r>
        <w:t xml:space="preserve"> </w:t>
      </w:r>
      <w:r>
        <w:tab/>
        <w:t>до 8 линеек детекторов;</w:t>
      </w:r>
      <w:r>
        <w:tab/>
        <w:t>2000</w:t>
      </w:r>
      <w:r>
        <w:tab/>
        <w:t>140</w:t>
      </w:r>
    </w:p>
    <w:p w:rsidR="004E06AA" w:rsidRDefault="002C2A29">
      <w:pPr>
        <w:spacing w:after="45" w:line="259" w:lineRule="auto"/>
        <w:ind w:left="377" w:firstLine="0"/>
        <w:jc w:val="left"/>
      </w:pPr>
      <w:r>
        <w:t xml:space="preserve"> </w:t>
      </w:r>
    </w:p>
    <w:p w:rsidR="004E06AA" w:rsidRDefault="002C2A29">
      <w:pPr>
        <w:tabs>
          <w:tab w:val="center" w:pos="1707"/>
          <w:tab w:val="center" w:pos="7901"/>
          <w:tab w:val="center" w:pos="9696"/>
        </w:tabs>
        <w:spacing w:after="49"/>
        <w:ind w:left="0" w:firstLine="0"/>
        <w:jc w:val="left"/>
      </w:pPr>
      <w:r>
        <w:t xml:space="preserve"> </w:t>
      </w:r>
      <w:r>
        <w:tab/>
        <w:t>от 8 до 320 линеек детекторов</w:t>
      </w:r>
      <w:r>
        <w:tab/>
        <w:t>7000</w:t>
      </w:r>
      <w:r>
        <w:tab/>
        <w:t>140</w:t>
      </w:r>
    </w:p>
    <w:p w:rsidR="004E06AA" w:rsidRDefault="002C2A29">
      <w:pPr>
        <w:numPr>
          <w:ilvl w:val="0"/>
          <w:numId w:val="45"/>
        </w:numPr>
        <w:spacing w:after="64"/>
        <w:ind w:hanging="300"/>
      </w:pPr>
      <w:r>
        <w:t>Палатный рентгеновский аппарат</w:t>
      </w:r>
      <w:r>
        <w:tab/>
        <w:t>100</w:t>
      </w:r>
      <w:r>
        <w:tab/>
        <w:t>90</w:t>
      </w:r>
    </w:p>
    <w:p w:rsidR="004E06AA" w:rsidRDefault="002C2A29">
      <w:pPr>
        <w:numPr>
          <w:ilvl w:val="0"/>
          <w:numId w:val="45"/>
        </w:numPr>
        <w:spacing w:after="49"/>
        <w:ind w:hanging="300"/>
      </w:pPr>
      <w:r>
        <w:t>Рентгеноурологический аппарат</w:t>
      </w:r>
      <w:r>
        <w:tab/>
        <w:t>400</w:t>
      </w:r>
      <w:r>
        <w:tab/>
        <w:t>90</w:t>
      </w:r>
    </w:p>
    <w:p w:rsidR="004E06AA" w:rsidRDefault="002C2A29">
      <w:pPr>
        <w:numPr>
          <w:ilvl w:val="0"/>
          <w:numId w:val="45"/>
        </w:numPr>
        <w:ind w:hanging="300"/>
      </w:pPr>
      <w:r>
        <w:t>Рентгеновский аппарат для литотрипсии</w:t>
      </w:r>
      <w:r>
        <w:tab/>
        <w:t>200</w:t>
      </w:r>
      <w:r>
        <w:tab/>
        <w:t>90</w:t>
      </w:r>
    </w:p>
    <w:tbl>
      <w:tblPr>
        <w:tblStyle w:val="TableGrid"/>
        <w:tblW w:w="10203" w:type="dxa"/>
        <w:tblInd w:w="77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616"/>
        <w:gridCol w:w="1420"/>
        <w:gridCol w:w="1168"/>
      </w:tblGrid>
      <w:tr w:rsidR="004E06AA">
        <w:trPr>
          <w:trHeight w:val="227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" w:firstLine="0"/>
              <w:jc w:val="left"/>
            </w:pPr>
            <w:r>
              <w:t>11 Маммографический аппарат пленочный или цифровой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35</w:t>
            </w:r>
          </w:p>
        </w:tc>
      </w:tr>
      <w:tr w:rsidR="004E06AA">
        <w:trPr>
          <w:trHeight w:val="278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12 Рентгеновский аппарат для планирования лучевой терапии (симулятор)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100</w:t>
            </w:r>
          </w:p>
        </w:tc>
      </w:tr>
      <w:tr w:rsidR="004E06AA">
        <w:trPr>
          <w:trHeight w:val="278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13 </w:t>
            </w:r>
            <w:r>
              <w:t>Аппарат для близкодистанционной рентгенотерапии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3000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100</w:t>
            </w:r>
          </w:p>
        </w:tc>
      </w:tr>
      <w:tr w:rsidR="004E06AA">
        <w:trPr>
          <w:trHeight w:val="270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14 Аппарат для дальнедистанционной рентгенотерапии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3000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300</w:t>
            </w:r>
          </w:p>
        </w:tc>
      </w:tr>
      <w:tr w:rsidR="004E06AA">
        <w:trPr>
          <w:trHeight w:val="270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15 Остеоденситометр для всего тела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номинальное</w:t>
            </w:r>
          </w:p>
        </w:tc>
      </w:tr>
      <w:tr w:rsidR="004E06AA">
        <w:trPr>
          <w:trHeight w:val="525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0" w:right="733" w:hanging="300"/>
              <w:jc w:val="left"/>
            </w:pPr>
            <w:r>
              <w:t>16 Дентальный аппарат для внутриротовых снимков с пленочным приемником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70</w:t>
            </w:r>
          </w:p>
        </w:tc>
      </w:tr>
      <w:tr w:rsidR="004E06AA">
        <w:trPr>
          <w:trHeight w:val="510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0" w:right="469" w:hanging="300"/>
              <w:jc w:val="left"/>
            </w:pPr>
            <w:r>
              <w:t xml:space="preserve">17 </w:t>
            </w:r>
            <w:r>
              <w:t>Дентальный аппарат для внутриротовых снимков цифровой (радиовизиограф)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70</w:t>
            </w:r>
          </w:p>
        </w:tc>
      </w:tr>
      <w:tr w:rsidR="004E06AA">
        <w:trPr>
          <w:trHeight w:val="277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18 Дентальный аппарат для панорамных снимков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90</w:t>
            </w:r>
          </w:p>
        </w:tc>
      </w:tr>
      <w:tr w:rsidR="004E06AA">
        <w:trPr>
          <w:trHeight w:val="278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19 Дентальный рентгеновский компьютерный томограф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200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120</w:t>
            </w:r>
          </w:p>
        </w:tc>
      </w:tr>
      <w:tr w:rsidR="004E06AA">
        <w:trPr>
          <w:trHeight w:val="227"/>
        </w:trPr>
        <w:tc>
          <w:tcPr>
            <w:tcW w:w="76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 Микрофокусный рентгеновский аппарат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10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150</w:t>
            </w:r>
          </w:p>
        </w:tc>
      </w:tr>
    </w:tbl>
    <w:p w:rsidR="004E06AA" w:rsidRDefault="002C2A29">
      <w:pPr>
        <w:ind w:left="13" w:firstLine="390"/>
      </w:pPr>
      <w:r>
        <w:t xml:space="preserve">Для аппаратов, не указанных в </w:t>
      </w:r>
      <w:hyperlink r:id="rId1586" w:anchor="A820NG">
        <w:r>
          <w:rPr>
            <w:color w:val="0000EE"/>
            <w:u w:val="single" w:color="0000EE"/>
          </w:rPr>
          <w:t>таблице 2 настоящего приложения к Правилам</w:t>
        </w:r>
      </w:hyperlink>
      <w:r>
        <w:t>, W рассчитывается по значению фактической экспозиции при стандартизированных значениях анодного напряжения.</w:t>
      </w:r>
    </w:p>
    <w:p w:rsidR="004E06AA" w:rsidRDefault="002C2A29">
      <w:pPr>
        <w:ind w:left="13" w:firstLine="390"/>
      </w:pPr>
      <w:r>
        <w:t xml:space="preserve">Для </w:t>
      </w:r>
      <w:r>
        <w:t xml:space="preserve">рентгеновских аппаратов, в которых максимальное анодное напряжение ниже указанного в </w:t>
      </w:r>
      <w:hyperlink r:id="rId1587" w:anchor="A820NG">
        <w:r>
          <w:rPr>
            <w:color w:val="0000EE"/>
            <w:u w:val="single" w:color="0000EE"/>
          </w:rPr>
          <w:t xml:space="preserve">таблице </w:t>
        </w:r>
      </w:hyperlink>
      <w:hyperlink r:id="rId1588" w:anchor="A820NG">
        <w:r>
          <w:rPr>
            <w:color w:val="0000EE"/>
            <w:u w:val="single" w:color="0000EE"/>
          </w:rPr>
          <w:t xml:space="preserve">2 </w:t>
        </w:r>
      </w:hyperlink>
      <w:hyperlink r:id="rId1589" w:anchor="A820NG">
        <w:r>
          <w:rPr>
            <w:color w:val="0000EE"/>
            <w:u w:val="single" w:color="0000EE"/>
          </w:rPr>
          <w:t>настоящего приложения к Правилам</w:t>
        </w:r>
      </w:hyperlink>
      <w:r>
        <w:t>, при расчетах и измерениях необходимо использовать максимальное напряжение, установленное в технической документации на аппарат.</w:t>
      </w:r>
    </w:p>
    <w:p w:rsidR="004E06AA" w:rsidRDefault="002C2A29">
      <w:pPr>
        <w:numPr>
          <w:ilvl w:val="1"/>
          <w:numId w:val="45"/>
        </w:numPr>
        <w:ind w:firstLine="390"/>
      </w:pPr>
      <w:r>
        <w:t>Коэффициент направленности (N) должен опре</w:t>
      </w:r>
      <w:r>
        <w:t>деляться направлением распространения рентгеновского излучения (первичного пучка и рассеянного излучения) при работе аппарата. В направлении распространения первичного пучка рентгеновского излучения аппарата с неподвижным источником излучения для получения</w:t>
      </w:r>
      <w:r>
        <w:t xml:space="preserve"> изображения значение N принимается равным 1. Для аппаратов с подвижным источником излучения для получения изображения (включая рентгеновский компьютерный томограф, стоматологический аппарат для панорамных снимков) значение N принимается равным 0,1 для нап</w:t>
      </w:r>
      <w:r>
        <w:t>равлений сканирующего пучка излучения (в плоскости вращения излучателя). Для рассеянного излучения обоих типов аппаратов значение N принимается равным 0,05.</w:t>
      </w:r>
    </w:p>
    <w:p w:rsidR="004E06AA" w:rsidRDefault="002C2A29">
      <w:pPr>
        <w:numPr>
          <w:ilvl w:val="1"/>
          <w:numId w:val="45"/>
        </w:numPr>
        <w:ind w:firstLine="390"/>
      </w:pPr>
      <w:r>
        <w:t>Расстояние от фокуса рентгеновской трубки до точки расчета должно определяться по проектной докумен</w:t>
      </w:r>
      <w:r>
        <w:t>тациина рентгеновский кабинет. За точки расчета защиты принимаются точки, расположенные на минимальном расстоянии от фокуса на высоте 1 м от пола в защищаемом помещении над и под процедурной, смежно по горизонтали - на расстоянии 10 см от стены.</w:t>
      </w:r>
    </w:p>
    <w:p w:rsidR="004E06AA" w:rsidRDefault="002C2A29">
      <w:pPr>
        <w:ind w:left="13" w:firstLine="390"/>
      </w:pPr>
      <w:r>
        <w:t>На террито</w:t>
      </w:r>
      <w:r>
        <w:t>рии эксплуатирующей организации за точки расчета принимаются точки, расположенные на расстоянии 10 см от наружной стены помещения процедурной на высоте 1 м, а при наличии окон - до 2 м от отмостки здания.</w:t>
      </w:r>
    </w:p>
    <w:p w:rsidR="004E06AA" w:rsidRDefault="002C2A29">
      <w:pPr>
        <w:ind w:left="13" w:firstLine="390"/>
      </w:pPr>
      <w:r>
        <w:t>В помещении рентгеностоматологического кабинета, ра</w:t>
      </w:r>
      <w:r>
        <w:t>сположенного смежно с жилым помещением, за точки расчета принимаются точки, расположенные:</w:t>
      </w:r>
    </w:p>
    <w:p w:rsidR="004E06AA" w:rsidRDefault="002C2A29">
      <w:pPr>
        <w:spacing w:after="4" w:line="265" w:lineRule="auto"/>
        <w:ind w:right="-14"/>
        <w:jc w:val="right"/>
      </w:pPr>
      <w:r>
        <w:t>на высоте 1 м от пола, вплотную к внутренним поверхностям стен кабинета, размещенного смежно по горизонтали</w:t>
      </w:r>
    </w:p>
    <w:p w:rsidR="004E06AA" w:rsidRDefault="002C2A29">
      <w:pPr>
        <w:ind w:left="403" w:hanging="390"/>
      </w:pPr>
      <w:r>
        <w:t>с жилыми помещениями; на уровне пола или потолка кабинета</w:t>
      </w:r>
      <w:r>
        <w:t xml:space="preserve"> (при расположении жилого помещения под или над кабинетом</w:t>
      </w:r>
    </w:p>
    <w:p w:rsidR="004E06AA" w:rsidRDefault="002C2A29">
      <w:pPr>
        <w:ind w:left="23"/>
      </w:pPr>
      <w:r>
        <w:t>соответственно).</w:t>
      </w:r>
    </w:p>
    <w:p w:rsidR="004E06AA" w:rsidRDefault="002C2A29">
      <w:pPr>
        <w:numPr>
          <w:ilvl w:val="1"/>
          <w:numId w:val="45"/>
        </w:numPr>
        <w:ind w:firstLine="390"/>
      </w:pPr>
      <w:r>
        <w:t>Свинцовые эквиваленты элементов стационарной защиты должны соответствовать рассчитанным значениям кратности ослабления (K).</w:t>
      </w:r>
    </w:p>
    <w:p w:rsidR="004E06AA" w:rsidRDefault="002C2A29">
      <w:pPr>
        <w:ind w:left="13" w:firstLine="390"/>
      </w:pPr>
      <w:r>
        <w:t xml:space="preserve">При определении свинцового эквивалента строительных материалов, приведенных в </w:t>
      </w:r>
      <w:hyperlink r:id="rId1590" w:anchor="A8C0NK">
        <w:r>
          <w:rPr>
            <w:color w:val="0000EE"/>
            <w:u w:val="single" w:color="0000EE"/>
          </w:rPr>
          <w:t xml:space="preserve">таблице 1 приложения № 5 к </w:t>
        </w:r>
      </w:hyperlink>
      <w:hyperlink r:id="rId1591" w:anchor="A8C0NK">
        <w:r>
          <w:rPr>
            <w:color w:val="0000EE"/>
            <w:u w:val="single" w:color="0000EE"/>
          </w:rPr>
          <w:t>Правилам</w:t>
        </w:r>
      </w:hyperlink>
      <w:hyperlink r:id="rId1592" w:anchor="A8C0NK">
        <w:r>
          <w:t>,</w:t>
        </w:r>
      </w:hyperlink>
      <w:r>
        <w:t xml:space="preserve"> для значений анодных напряжений, не указанных в </w:t>
      </w:r>
      <w:hyperlink r:id="rId1593" w:anchor="A8C0NK">
        <w:r>
          <w:rPr>
            <w:color w:val="0000EE"/>
            <w:u w:val="single" w:color="0000EE"/>
          </w:rPr>
          <w:t>таблице 1 приложения № 5 к Правилам</w:t>
        </w:r>
      </w:hyperlink>
      <w:hyperlink r:id="rId1594" w:anchor="A8C0NK">
        <w:r>
          <w:t>,</w:t>
        </w:r>
      </w:hyperlink>
      <w:r>
        <w:t xml:space="preserve"> используется метод линейной интерполяции. При отличии плотности применяемого строительного материала от аналогичного по составу строительного материала, указанного в </w:t>
      </w:r>
      <w:hyperlink r:id="rId1595" w:anchor="A8C0NK">
        <w:r>
          <w:rPr>
            <w:color w:val="0000EE"/>
            <w:u w:val="single" w:color="0000EE"/>
          </w:rPr>
          <w:t xml:space="preserve">таблице </w:t>
        </w:r>
      </w:hyperlink>
      <w:hyperlink r:id="rId1596" w:anchor="A8C0NK">
        <w:r>
          <w:rPr>
            <w:color w:val="0000EE"/>
            <w:u w:val="single" w:color="0000EE"/>
          </w:rPr>
          <w:t xml:space="preserve">1 </w:t>
        </w:r>
      </w:hyperlink>
      <w:hyperlink r:id="rId1597" w:anchor="A8C0NK">
        <w:r>
          <w:rPr>
            <w:color w:val="0000EE"/>
            <w:u w:val="single" w:color="0000EE"/>
          </w:rPr>
          <w:t xml:space="preserve">приложения </w:t>
        </w:r>
      </w:hyperlink>
      <w:hyperlink r:id="rId1598" w:anchor="A8C0NK">
        <w:r>
          <w:rPr>
            <w:color w:val="0000EE"/>
            <w:u w:val="single" w:color="0000EE"/>
          </w:rPr>
          <w:t xml:space="preserve">№ </w:t>
        </w:r>
      </w:hyperlink>
      <w:hyperlink r:id="rId1599" w:anchor="A8C0NK">
        <w:r>
          <w:rPr>
            <w:color w:val="0000EE"/>
            <w:u w:val="single" w:color="0000EE"/>
          </w:rPr>
          <w:t xml:space="preserve">5 </w:t>
        </w:r>
      </w:hyperlink>
      <w:hyperlink r:id="rId1600" w:anchor="A8C0NK">
        <w:r>
          <w:rPr>
            <w:color w:val="0000EE"/>
            <w:u w:val="single" w:color="0000EE"/>
          </w:rPr>
          <w:t>к Правилам</w:t>
        </w:r>
      </w:hyperlink>
      <w:hyperlink r:id="rId1601" w:anchor="A8C0NK">
        <w:r>
          <w:t>,</w:t>
        </w:r>
      </w:hyperlink>
      <w:r>
        <w:t xml:space="preserve"> эквивалентную толщину при</w:t>
      </w:r>
      <w:r>
        <w:t>меняемого строительного материала необходимо увеличивать или уменьшать пропорционально его плотности.</w:t>
      </w:r>
    </w:p>
    <w:p w:rsidR="004E06AA" w:rsidRDefault="002C2A29">
      <w:pPr>
        <w:numPr>
          <w:ilvl w:val="1"/>
          <w:numId w:val="45"/>
        </w:numPr>
        <w:ind w:firstLine="390"/>
      </w:pPr>
      <w:r>
        <w:t>Расчет защиты для двух или более медицинских рентгеновских аппаратов одного или различного назначения,установленных в одной процедурной, проводится исходя</w:t>
      </w:r>
      <w:r>
        <w:t xml:space="preserve"> из суммарной рабочей нагрузки всех аппаратов по формуле</w:t>
      </w:r>
    </w:p>
    <w:p w:rsidR="004E06AA" w:rsidRDefault="002C2A29">
      <w:pPr>
        <w:ind w:left="23"/>
      </w:pPr>
      <w:r>
        <w:t>(13):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2276475" cy="466725"/>
            <wp:effectExtent l="0" t="0" r="0" b="0"/>
            <wp:docPr id="24248" name="Picture 242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48" name="Picture 24248"/>
                    <pic:cNvPicPr/>
                  </pic:nvPicPr>
                  <pic:blipFill>
                    <a:blip r:embed="rId1602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                                  (13),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spacing w:after="270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4252" name="Picture 242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52" name="Picture 24252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2"/>
          <w:numId w:val="45"/>
        </w:numPr>
        <w:spacing w:after="92"/>
        <w:ind w:hanging="11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-47426</wp:posOffset>
                </wp:positionV>
                <wp:extent cx="190500" cy="428625"/>
                <wp:effectExtent l="0" t="0" r="0" b="0"/>
                <wp:wrapSquare wrapText="bothSides"/>
                <wp:docPr id="170257" name="Group 170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00" cy="428625"/>
                          <a:chOff x="0" y="0"/>
                          <a:chExt cx="190500" cy="428625"/>
                        </a:xfrm>
                      </wpg:grpSpPr>
                      <pic:pic xmlns:pic="http://schemas.openxmlformats.org/drawingml/2006/picture">
                        <pic:nvPicPr>
                          <pic:cNvPr id="24254" name="Picture 24254"/>
                          <pic:cNvPicPr/>
                        </pic:nvPicPr>
                        <pic:blipFill>
                          <a:blip r:embed="rId16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257" name="Picture 24257"/>
                          <pic:cNvPicPr/>
                        </pic:nvPicPr>
                        <pic:blipFill>
                          <a:blip r:embed="rId1604"/>
                          <a:stretch>
                            <a:fillRect/>
                          </a:stretch>
                        </pic:blipFill>
                        <pic:spPr>
                          <a:xfrm>
                            <a:off x="0" y="209550"/>
                            <a:ext cx="190500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0257" style="width:15pt;height:33.75pt;position:absolute;mso-position-horizontal-relative:text;mso-position-horizontal:absolute;margin-left:19.5pt;mso-position-vertical-relative:text;margin-top:-3.73444pt;" coordsize="1905,4286">
                <v:shape id="Picture 24254" style="position:absolute;width:1714;height:2095;left:0;top:0;" filled="f">
                  <v:imagedata r:id="rId1605"/>
                </v:shape>
                <v:shape id="Picture 24257" style="position:absolute;width:1905;height:2190;left:0;top:2095;" filled="f">
                  <v:imagedata r:id="rId1606"/>
                </v:shape>
                <w10:wrap type="square"/>
              </v:group>
            </w:pict>
          </mc:Fallback>
        </mc:AlternateContent>
      </w:r>
      <w:r>
        <w:t>коэффициент перехода от поглощенной дозы в воздухе к эффективной дозе, принимаемый равным 0,5 Зв/Гр;</w:t>
      </w:r>
    </w:p>
    <w:p w:rsidR="004E06AA" w:rsidRDefault="002C2A29">
      <w:pPr>
        <w:numPr>
          <w:ilvl w:val="2"/>
          <w:numId w:val="45"/>
        </w:numPr>
        <w:ind w:hanging="119"/>
      </w:pPr>
      <w:r>
        <w:t>коэффициент запаса на проектирование, равный 2;</w:t>
      </w:r>
    </w:p>
    <w:p w:rsidR="004E06AA" w:rsidRDefault="002C2A29">
      <w:pPr>
        <w:ind w:left="400"/>
      </w:pPr>
      <w:r>
        <w:t>R - радиационный выход рентгеновского аппарата, мГр·м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4386" name="Picture 24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86" name="Picture 24386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/(мА·мин);</w:t>
      </w:r>
    </w:p>
    <w:p w:rsidR="004E06AA" w:rsidRDefault="002C2A29">
      <w:pPr>
        <w:ind w:left="400"/>
      </w:pPr>
      <w:r>
        <w:t>W - номинальная рабочая нагрузка рентгеновского аппарата, (мА·мин)/неделю;</w:t>
      </w:r>
    </w:p>
    <w:p w:rsidR="004E06AA" w:rsidRDefault="002C2A29">
      <w:pPr>
        <w:ind w:left="400"/>
      </w:pPr>
      <w:r>
        <w:t>N - коэффициент направленности излучения, отн. ед.;</w:t>
      </w:r>
    </w:p>
    <w:p w:rsidR="004E06AA" w:rsidRDefault="002C2A29">
      <w:pPr>
        <w:ind w:left="13" w:firstLine="390"/>
      </w:pPr>
      <w:r>
        <w:t>30 - значение но</w:t>
      </w:r>
      <w:r>
        <w:t>рмированного времени работы рентгеновского аппарата в неделю при односменной работе персонала группы А (30-часовая рабочая неделя), ч/неделю; r - расстояние от фокуса рентгеновской трубки до точки расчета (м), или расстояние от изоцентра до точки расчета,</w:t>
      </w:r>
    </w:p>
    <w:p w:rsidR="004E06AA" w:rsidRDefault="002C2A29">
      <w:pPr>
        <w:ind w:left="23"/>
      </w:pPr>
      <w:r>
        <w:t>(м);</w:t>
      </w:r>
    </w:p>
    <w:p w:rsidR="004E06AA" w:rsidRDefault="002C2A29">
      <w:pPr>
        <w:numPr>
          <w:ilvl w:val="1"/>
          <w:numId w:val="45"/>
        </w:numPr>
        <w:ind w:firstLine="390"/>
      </w:pP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4408" name="Picture 244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08" name="Picture 24408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множитель перевода мГр в мкГр; i - индекс аппарата.</w:t>
      </w:r>
    </w:p>
    <w:p w:rsidR="004E06AA" w:rsidRDefault="002C2A29">
      <w:pPr>
        <w:ind w:left="13" w:firstLine="390"/>
      </w:pPr>
      <w:r>
        <w:t>Необходимая толщина защитных ограждений определяется по значению свинцового эквивалента, соответствующего наибольшему номинальному анодному напряжению из номинальных анодных напряжений всех аппар</w:t>
      </w:r>
      <w:r>
        <w:t>атов.</w:t>
      </w:r>
    </w:p>
    <w:p w:rsidR="004E06AA" w:rsidRDefault="002C2A29">
      <w:pPr>
        <w:numPr>
          <w:ilvl w:val="1"/>
          <w:numId w:val="46"/>
        </w:numPr>
        <w:spacing w:after="4" w:line="267" w:lineRule="auto"/>
        <w:ind w:right="1071"/>
        <w:jc w:val="left"/>
      </w:pPr>
      <w:r>
        <w:t>В процедурной рентгеновского кабинета защита от излучения не предусматривается для: пола в случае, если он расположен непосредственно над грунтом, потолка в случае, если он находится непосредственно под крышей здания.</w:t>
      </w:r>
    </w:p>
    <w:p w:rsidR="004E06AA" w:rsidRDefault="002C2A29">
      <w:pPr>
        <w:numPr>
          <w:ilvl w:val="1"/>
          <w:numId w:val="46"/>
        </w:numPr>
        <w:ind w:right="1071"/>
        <w:jc w:val="left"/>
      </w:pPr>
      <w:r>
        <w:t>Коммуникации через стены и перек</w:t>
      </w:r>
      <w:r>
        <w:t>рытия рентгеновского кабинета (в том числе воздуховод, водопровод, электрический кабель) должны быть оснащены защитой, обеспечивающей безопасность персонала. Коммуникации должны быть размещены вне прямого пучка излучения.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5</w:t>
      </w:r>
    </w:p>
    <w:p w:rsidR="004E06AA" w:rsidRDefault="002C2A29">
      <w:pPr>
        <w:ind w:left="7331" w:firstLine="623"/>
      </w:pPr>
      <w:r>
        <w:t>к санитарно-эпидеми</w:t>
      </w:r>
      <w:r>
        <w:t>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</w:t>
      </w:r>
      <w:r>
        <w:t>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spacing w:after="666"/>
        <w:ind w:left="18" w:right="8"/>
        <w:jc w:val="center"/>
      </w:pPr>
      <w:r>
        <w:rPr>
          <w:b/>
          <w:sz w:val="21"/>
        </w:rPr>
        <w:t>ХАРАКТЕРИСТИКА МАТЕРИАЛОВ ДЛЯ РАСЧЕТА СТАЦИОНАРНОЙ ЗАЩИТЫ ОТ ПЕРВИЧНОГО РЕНТГЕНОВСКОГО ИЗЛУЧЕНИЯ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spacing w:after="221"/>
        <w:ind w:left="18" w:right="8"/>
      </w:pPr>
      <w:r>
        <w:t>СВИНЦОВЫЕ ЭКВИВАЛЕНТЫ ЗАЩИТЫ (ММ) В ЗАВИСИМОСТИ ОТ КРАТНОСТИ ОСЛАБЛЕНИЯ К РЕНТГЕНОВСКОГО ИЗЛУЧЕНИЯ</w:t>
      </w:r>
    </w:p>
    <w:p w:rsidR="004E06AA" w:rsidRDefault="002C2A29">
      <w:pPr>
        <w:spacing w:after="31"/>
        <w:ind w:left="511" w:hanging="386"/>
      </w:pPr>
      <w:r>
        <w:t>К, относительные</w:t>
      </w:r>
      <w:r>
        <w:tab/>
        <w:t>в диагностическом диапазоне напряжений на</w:t>
      </w:r>
      <w:r>
        <w:tab/>
        <w:t>200 кВ, общий фильтр</w:t>
      </w:r>
      <w:r>
        <w:tab/>
        <w:t>250 кВ, общий единицы</w:t>
      </w:r>
      <w:r>
        <w:tab/>
        <w:t>рентгеновской трубке (общий фильтр 3-5 мм</w:t>
      </w:r>
      <w:r>
        <w:tab/>
        <w:t>3 мм алюминия (Al)</w:t>
      </w:r>
      <w:r>
        <w:tab/>
        <w:t>фильтр 0,5 мм меди</w:t>
      </w:r>
    </w:p>
    <w:p w:rsidR="004E06AA" w:rsidRDefault="002C2A29">
      <w:pPr>
        <w:tabs>
          <w:tab w:val="center" w:pos="4200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алюминия (Al)</w:t>
      </w:r>
      <w:r>
        <w:tab/>
        <w:t>(Cu)</w:t>
      </w:r>
    </w:p>
    <w:p w:rsidR="004E06AA" w:rsidRDefault="002C2A29">
      <w:pPr>
        <w:spacing w:line="314" w:lineRule="auto"/>
        <w:ind w:left="23" w:right="1459"/>
      </w:pPr>
      <w:r>
        <w:t xml:space="preserve"> </w:t>
      </w:r>
      <w:r>
        <w:tab/>
        <w:t>50 кВ</w:t>
      </w:r>
      <w:r>
        <w:tab/>
        <w:t>75 кВ</w:t>
      </w:r>
      <w:r>
        <w:tab/>
        <w:t>100 кВ</w:t>
      </w:r>
      <w:r>
        <w:tab/>
        <w:t>150 кВ</w:t>
      </w:r>
      <w:r>
        <w:tab/>
        <w:t xml:space="preserve"> </w:t>
      </w:r>
      <w:r>
        <w:tab/>
        <w:t xml:space="preserve">  </w:t>
      </w:r>
      <w:r>
        <w:tab/>
        <w:t>Толщина свинца, мм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</w:t>
      </w:r>
      <w:r>
        <w:tab/>
        <w:t>0,03</w:t>
      </w:r>
      <w:r>
        <w:tab/>
        <w:t>0,05</w:t>
      </w:r>
      <w:r>
        <w:tab/>
        <w:t>0,09</w:t>
      </w:r>
      <w:r>
        <w:tab/>
        <w:t>0,18</w:t>
      </w:r>
      <w:r>
        <w:tab/>
        <w:t>0,15</w:t>
      </w:r>
      <w:r>
        <w:tab/>
        <w:t>0,25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5</w:t>
      </w:r>
      <w:r>
        <w:tab/>
        <w:t>0,05</w:t>
      </w:r>
      <w:r>
        <w:tab/>
        <w:t>0,09</w:t>
      </w:r>
      <w:r>
        <w:tab/>
        <w:t>0,15</w:t>
      </w:r>
      <w:r>
        <w:tab/>
        <w:t>0,28</w:t>
      </w:r>
      <w:r>
        <w:tab/>
        <w:t>0,25</w:t>
      </w:r>
      <w:r>
        <w:tab/>
        <w:t>0,42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</w:t>
      </w:r>
      <w:r>
        <w:tab/>
        <w:t>0,08</w:t>
      </w:r>
      <w:r>
        <w:tab/>
        <w:t>0,15</w:t>
      </w:r>
      <w:r>
        <w:tab/>
        <w:t>0,27</w:t>
      </w:r>
      <w:r>
        <w:tab/>
        <w:t>0,43</w:t>
      </w:r>
      <w:r>
        <w:tab/>
        <w:t>0,45</w:t>
      </w:r>
      <w:r>
        <w:tab/>
        <w:t>0,74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</w:t>
      </w:r>
      <w:r>
        <w:tab/>
        <w:t>0,14</w:t>
      </w:r>
      <w:r>
        <w:tab/>
        <w:t>0,29</w:t>
      </w:r>
      <w:r>
        <w:tab/>
        <w:t>0,53</w:t>
      </w:r>
      <w:r>
        <w:tab/>
        <w:t>0,72</w:t>
      </w:r>
      <w:r>
        <w:tab/>
        <w:t>0,88</w:t>
      </w:r>
      <w:r>
        <w:tab/>
        <w:t>1,45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50</w:t>
      </w:r>
      <w:r>
        <w:tab/>
        <w:t>0,16</w:t>
      </w:r>
      <w:r>
        <w:tab/>
        <w:t>0,37</w:t>
      </w:r>
      <w:r>
        <w:tab/>
        <w:t>0,67</w:t>
      </w:r>
      <w:r>
        <w:tab/>
        <w:t>0,87</w:t>
      </w:r>
      <w:r>
        <w:tab/>
        <w:t>1,12</w:t>
      </w:r>
      <w:r>
        <w:tab/>
        <w:t>1,86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100</w:t>
      </w:r>
      <w:r>
        <w:tab/>
        <w:t>0,21</w:t>
      </w:r>
      <w:r>
        <w:tab/>
        <w:t>0,48</w:t>
      </w:r>
      <w:r>
        <w:tab/>
        <w:t>0,89</w:t>
      </w:r>
      <w:r>
        <w:tab/>
        <w:t>1,09</w:t>
      </w:r>
      <w:r>
        <w:tab/>
        <w:t>1,49</w:t>
      </w:r>
      <w:r>
        <w:tab/>
        <w:t>2,48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300</w:t>
      </w:r>
      <w:r>
        <w:tab/>
        <w:t>0,28</w:t>
      </w:r>
      <w:r>
        <w:tab/>
        <w:t>0,68</w:t>
      </w:r>
      <w:r>
        <w:tab/>
        <w:t>1,28</w:t>
      </w:r>
      <w:r>
        <w:tab/>
        <w:t>1,49</w:t>
      </w:r>
      <w:r>
        <w:tab/>
        <w:t>2,15</w:t>
      </w:r>
      <w:r>
        <w:tab/>
        <w:t>3,56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500</w:t>
      </w:r>
      <w:r>
        <w:tab/>
        <w:t>0,32</w:t>
      </w:r>
      <w:r>
        <w:tab/>
        <w:t>0,78</w:t>
      </w:r>
      <w:r>
        <w:tab/>
        <w:t>1,48</w:t>
      </w:r>
      <w:r>
        <w:tab/>
        <w:t>1,69</w:t>
      </w:r>
      <w:r>
        <w:tab/>
        <w:t>2,47</w:t>
      </w:r>
      <w:r>
        <w:tab/>
        <w:t>4,09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1000</w:t>
      </w:r>
      <w:r>
        <w:tab/>
        <w:t>0,37</w:t>
      </w:r>
      <w:r>
        <w:tab/>
        <w:t>0,92</w:t>
      </w:r>
      <w:r>
        <w:tab/>
        <w:t>1,74</w:t>
      </w:r>
      <w:r>
        <w:tab/>
        <w:t>1,98</w:t>
      </w:r>
      <w:r>
        <w:tab/>
        <w:t>2,91</w:t>
      </w:r>
      <w:r>
        <w:tab/>
        <w:t>4,83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3000</w:t>
      </w:r>
      <w:r>
        <w:tab/>
        <w:t>0,47</w:t>
      </w:r>
      <w:r>
        <w:tab/>
        <w:t>1,15</w:t>
      </w:r>
      <w:r>
        <w:tab/>
        <w:t>2,17</w:t>
      </w:r>
      <w:r>
        <w:tab/>
        <w:t>2,46</w:t>
      </w:r>
      <w:r>
        <w:tab/>
        <w:t>3,63</w:t>
      </w:r>
      <w:r>
        <w:tab/>
        <w:t>6,02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5000</w:t>
      </w:r>
      <w:r>
        <w:tab/>
        <w:t>0,51</w:t>
      </w:r>
      <w:r>
        <w:tab/>
        <w:t>1,26</w:t>
      </w:r>
      <w:r>
        <w:tab/>
        <w:t>2,37</w:t>
      </w:r>
      <w:r>
        <w:tab/>
        <w:t>2,70</w:t>
      </w:r>
      <w:r>
        <w:tab/>
        <w:t>3,96</w:t>
      </w:r>
      <w:r>
        <w:tab/>
        <w:t>6,57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10000</w:t>
      </w:r>
      <w:r>
        <w:tab/>
        <w:t>0,58</w:t>
      </w:r>
      <w:r>
        <w:tab/>
        <w:t>1,40</w:t>
      </w:r>
      <w:r>
        <w:tab/>
        <w:t>2,65</w:t>
      </w:r>
      <w:r>
        <w:tab/>
        <w:t>3,04</w:t>
      </w:r>
      <w:r>
        <w:tab/>
        <w:t>4,42</w:t>
      </w:r>
      <w:r>
        <w:tab/>
        <w:t>7,34</w:t>
      </w:r>
    </w:p>
    <w:p w:rsidR="004E06AA" w:rsidRDefault="002C2A29">
      <w:pPr>
        <w:spacing w:line="314" w:lineRule="auto"/>
        <w:ind w:left="581" w:right="1183" w:firstLine="52"/>
      </w:pPr>
      <w:r>
        <w:t>30000 0,68 1,64 3,09 3,59 5,15 8,55 50000 0,73 1,75 3,29 3,85 5,50 9,11 10000</w:t>
      </w:r>
      <w:r>
        <w:t>0 0,80 1,90 3,57 4,21 5,96 9,88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300000</w:t>
      </w:r>
      <w:r>
        <w:tab/>
        <w:t>0,92</w:t>
      </w:r>
      <w:r>
        <w:tab/>
        <w:t>2,13</w:t>
      </w:r>
      <w:r>
        <w:tab/>
        <w:t>4,01</w:t>
      </w:r>
      <w:r>
        <w:tab/>
        <w:t>4,80</w:t>
      </w:r>
      <w:r>
        <w:tab/>
        <w:t>6,69</w:t>
      </w:r>
      <w:r>
        <w:tab/>
        <w:t>11,1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500000</w:t>
      </w:r>
      <w:r>
        <w:tab/>
        <w:t>0,97</w:t>
      </w:r>
      <w:r>
        <w:tab/>
        <w:t>2,24</w:t>
      </w:r>
      <w:r>
        <w:tab/>
        <w:t>4,21</w:t>
      </w:r>
      <w:r>
        <w:tab/>
        <w:t>5,08</w:t>
      </w:r>
      <w:r>
        <w:tab/>
        <w:t>7,03</w:t>
      </w:r>
      <w:r>
        <w:tab/>
        <w:t>11,7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1000000</w:t>
      </w:r>
      <w:r>
        <w:tab/>
        <w:t>1,05</w:t>
      </w:r>
      <w:r>
        <w:tab/>
        <w:t>2,39</w:t>
      </w:r>
      <w:r>
        <w:tab/>
        <w:t>4,49</w:t>
      </w:r>
      <w:r>
        <w:tab/>
        <w:t>5,46</w:t>
      </w:r>
      <w:r>
        <w:tab/>
        <w:t>7,49</w:t>
      </w:r>
      <w:r>
        <w:tab/>
        <w:t>12,4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3000000</w:t>
      </w:r>
      <w:r>
        <w:tab/>
        <w:t>1,17</w:t>
      </w:r>
      <w:r>
        <w:tab/>
        <w:t>2,62</w:t>
      </w:r>
      <w:r>
        <w:tab/>
        <w:t>4,93</w:t>
      </w:r>
      <w:r>
        <w:tab/>
        <w:t>6,06</w:t>
      </w:r>
      <w:r>
        <w:tab/>
        <w:t>8,23</w:t>
      </w:r>
      <w:r>
        <w:tab/>
        <w:t>13,7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5000000</w:t>
      </w:r>
      <w:r>
        <w:tab/>
        <w:t>1,22</w:t>
      </w:r>
      <w:r>
        <w:tab/>
        <w:t>2,73</w:t>
      </w:r>
      <w:r>
        <w:tab/>
        <w:t>5,13</w:t>
      </w:r>
      <w:r>
        <w:tab/>
        <w:t>6,35</w:t>
      </w:r>
      <w:r>
        <w:tab/>
        <w:t>8,57</w:t>
      </w:r>
      <w:r>
        <w:tab/>
        <w:t>14,2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10000000</w:t>
      </w:r>
      <w:r>
        <w:tab/>
        <w:t>1,30</w:t>
      </w:r>
      <w:r>
        <w:tab/>
        <w:t>2,88</w:t>
      </w:r>
      <w:r>
        <w:tab/>
        <w:t>5,41</w:t>
      </w:r>
      <w:r>
        <w:tab/>
        <w:t>6,73</w:t>
      </w:r>
      <w:r>
        <w:tab/>
        <w:t>9,03</w:t>
      </w:r>
      <w:r>
        <w:tab/>
        <w:t>15,0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30000000</w:t>
      </w:r>
      <w:r>
        <w:tab/>
        <w:t>1,42</w:t>
      </w:r>
      <w:r>
        <w:tab/>
        <w:t>3,12</w:t>
      </w:r>
      <w:r>
        <w:tab/>
        <w:t>5,85</w:t>
      </w:r>
      <w:r>
        <w:tab/>
        <w:t>7,35</w:t>
      </w:r>
      <w:r>
        <w:tab/>
        <w:t>9,77</w:t>
      </w:r>
      <w:r>
        <w:tab/>
        <w:t>16,2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100000000</w:t>
      </w:r>
      <w:r>
        <w:tab/>
        <w:t>1,56</w:t>
      </w:r>
      <w:r>
        <w:tab/>
        <w:t>3,38</w:t>
      </w:r>
      <w:r>
        <w:tab/>
        <w:t>6,33</w:t>
      </w:r>
      <w:r>
        <w:tab/>
        <w:t>8,03</w:t>
      </w:r>
      <w:r>
        <w:tab/>
        <w:t>10,6</w:t>
      </w:r>
      <w:r>
        <w:tab/>
        <w:t>17,5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6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300000000</w:t>
      </w:r>
      <w:r>
        <w:tab/>
        <w:t>1,68</w:t>
      </w:r>
      <w:r>
        <w:tab/>
        <w:t>3,61</w:t>
      </w:r>
      <w:r>
        <w:tab/>
        <w:t>6,77</w:t>
      </w:r>
      <w:r>
        <w:tab/>
        <w:t>8,65</w:t>
      </w:r>
      <w:r>
        <w:tab/>
        <w:t>11,3</w:t>
      </w:r>
      <w:r>
        <w:tab/>
        <w:t>18,8</w:t>
      </w:r>
    </w:p>
    <w:p w:rsidR="004E06AA" w:rsidRDefault="002C2A29">
      <w:pPr>
        <w:tabs>
          <w:tab w:val="center" w:pos="894"/>
          <w:tab w:val="center" w:pos="2344"/>
          <w:tab w:val="center" w:pos="3457"/>
          <w:tab w:val="center" w:pos="4663"/>
          <w:tab w:val="center" w:pos="5963"/>
          <w:tab w:val="center" w:pos="7668"/>
          <w:tab w:val="center" w:pos="9659"/>
        </w:tabs>
        <w:spacing w:after="212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1000000000</w:t>
      </w:r>
      <w:r>
        <w:tab/>
        <w:t>1,82</w:t>
      </w:r>
      <w:r>
        <w:tab/>
        <w:t>3,87</w:t>
      </w:r>
      <w:r>
        <w:tab/>
        <w:t>7,25</w:t>
      </w:r>
      <w:r>
        <w:tab/>
        <w:t>9,33</w:t>
      </w:r>
      <w:r>
        <w:tab/>
        <w:t>12,1</w:t>
      </w:r>
      <w:r>
        <w:tab/>
        <w:t>20,1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2</w:t>
      </w:r>
    </w:p>
    <w:p w:rsidR="004E06AA" w:rsidRDefault="002C2A29">
      <w:pPr>
        <w:pStyle w:val="Heading3"/>
        <w:ind w:left="18" w:right="8"/>
      </w:pPr>
      <w:r>
        <w:t>СВИНЦОВЫЕ ЭКВИВАЛЕНТЫ СТРОИТЕЛЬНЫХ МАТЕРИАЛОВ, ИСПОЛЬЗУЕМЫХ ДЛЯ ЗАЩИТЫ ОТ</w:t>
      </w:r>
    </w:p>
    <w:tbl>
      <w:tblPr>
        <w:tblStyle w:val="TableGrid"/>
        <w:tblW w:w="10503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74"/>
        <w:gridCol w:w="874"/>
        <w:gridCol w:w="1113"/>
        <w:gridCol w:w="1150"/>
        <w:gridCol w:w="1287"/>
        <w:gridCol w:w="1070"/>
        <w:gridCol w:w="1485"/>
        <w:gridCol w:w="1370"/>
        <w:gridCol w:w="63"/>
        <w:gridCol w:w="1018"/>
      </w:tblGrid>
      <w:tr w:rsidR="004E06AA">
        <w:trPr>
          <w:trHeight w:val="337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10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72" w:firstLine="0"/>
              <w:jc w:val="left"/>
            </w:pPr>
            <w:r>
              <w:rPr>
                <w:b/>
                <w:sz w:val="21"/>
              </w:rPr>
              <w:t>РЕНТГЕНОВСКОГО ИЗЛУЧЕНИЯ</w:t>
            </w:r>
          </w:p>
        </w:tc>
        <w:tc>
          <w:tcPr>
            <w:tcW w:w="143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366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8" w:firstLine="0"/>
              <w:jc w:val="left"/>
            </w:pPr>
            <w:r>
              <w:t>Материал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Плот-</w:t>
            </w:r>
          </w:p>
        </w:tc>
        <w:tc>
          <w:tcPr>
            <w:tcW w:w="610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32" w:firstLine="0"/>
              <w:jc w:val="center"/>
            </w:pPr>
            <w:r>
              <w:t>Толщина материала (мм)</w:t>
            </w:r>
          </w:p>
        </w:tc>
        <w:tc>
          <w:tcPr>
            <w:tcW w:w="143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" w:firstLine="0"/>
            </w:pPr>
            <w:r>
              <w:t>Свинцовый</w:t>
            </w:r>
          </w:p>
        </w:tc>
      </w:tr>
      <w:tr w:rsidR="004E06AA">
        <w:trPr>
          <w:trHeight w:val="538"/>
        </w:trPr>
        <w:tc>
          <w:tcPr>
            <w:tcW w:w="1074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ность,</w:t>
            </w:r>
          </w:p>
          <w:p w:rsidR="004E06AA" w:rsidRDefault="002C2A29">
            <w:pPr>
              <w:spacing w:after="0" w:line="259" w:lineRule="auto"/>
              <w:ind w:left="18" w:firstLine="0"/>
              <w:jc w:val="left"/>
            </w:pPr>
            <w:r>
              <w:t>г/см</w:t>
            </w:r>
            <w:r>
              <w:rPr>
                <w:noProof/>
              </w:rPr>
              <w:drawing>
                <wp:inline distT="0" distB="0" distL="0" distR="0">
                  <wp:extent cx="100689" cy="219075"/>
                  <wp:effectExtent l="0" t="0" r="0" b="0"/>
                  <wp:docPr id="24909" name="Picture 249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09" name="Picture 24909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89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hanging="50"/>
              <w:jc w:val="left"/>
            </w:pPr>
            <w:r>
              <w:t>В диагностическом диапазоне напряжений на рентгеновской трубке (общий фильтр 3-5 мм</w:t>
            </w:r>
          </w:p>
        </w:tc>
        <w:tc>
          <w:tcPr>
            <w:tcW w:w="1485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2" w:hanging="72"/>
              <w:jc w:val="left"/>
            </w:pPr>
            <w:r>
              <w:t>200 кВ, общий фильтр 2 мм</w:t>
            </w:r>
          </w:p>
        </w:tc>
        <w:tc>
          <w:tcPr>
            <w:tcW w:w="1432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6"/>
              <w:jc w:val="left"/>
            </w:pPr>
            <w:r>
              <w:t>250 кВ, общий фильтр 0,5 мм</w:t>
            </w:r>
          </w:p>
        </w:tc>
        <w:tc>
          <w:tcPr>
            <w:tcW w:w="101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эквивалент, мм</w:t>
            </w:r>
          </w:p>
        </w:tc>
      </w:tr>
      <w:tr w:rsidR="004E06AA">
        <w:trPr>
          <w:trHeight w:val="227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43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5" w:firstLine="0"/>
              <w:jc w:val="left"/>
            </w:pPr>
            <w:r>
              <w:t>алюминия (Al)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1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50 кВ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75 кВ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100 кВ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150 кВ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" w:firstLine="0"/>
              <w:jc w:val="left"/>
            </w:pPr>
            <w:r>
              <w:t>алюминия (Al)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49" w:right="152" w:hanging="39"/>
              <w:jc w:val="left"/>
            </w:pPr>
            <w:r>
              <w:t>меди (Cu)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Сталь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8" w:firstLine="0"/>
              <w:jc w:val="left"/>
            </w:pPr>
            <w:r>
              <w:t>7,4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3" w:firstLine="0"/>
              <w:jc w:val="left"/>
            </w:pPr>
            <w:r>
              <w:t>1,2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3" w:firstLine="0"/>
              <w:jc w:val="left"/>
            </w:pPr>
            <w:r>
              <w:t>1,3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1,3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1,5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5" w:firstLine="0"/>
              <w:jc w:val="left"/>
            </w:pPr>
            <w:r>
              <w:t>3,2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3,4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0,2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3" w:firstLine="0"/>
              <w:jc w:val="left"/>
            </w:pPr>
            <w:r>
              <w:t>2,4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3" w:firstLine="0"/>
              <w:jc w:val="left"/>
            </w:pPr>
            <w:r>
              <w:t>2,6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2,7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3,8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5" w:firstLine="0"/>
              <w:jc w:val="left"/>
            </w:pPr>
            <w:r>
              <w:t>7,6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8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0,4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3" w:firstLine="0"/>
              <w:jc w:val="left"/>
            </w:pPr>
            <w:r>
              <w:t>3,5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3" w:firstLine="0"/>
              <w:jc w:val="left"/>
            </w:pPr>
            <w:r>
              <w:t>4,0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4,1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34" w:firstLine="0"/>
              <w:jc w:val="left"/>
            </w:pPr>
            <w:r>
              <w:t>7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13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12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0,6</w:t>
            </w:r>
          </w:p>
        </w:tc>
      </w:tr>
      <w:tr w:rsidR="004E06AA">
        <w:trPr>
          <w:trHeight w:val="277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5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34" w:firstLine="0"/>
              <w:jc w:val="left"/>
            </w:pPr>
            <w:r>
              <w:t>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10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27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20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0,8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6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7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34" w:firstLine="0"/>
              <w:jc w:val="left"/>
            </w:pPr>
            <w:r>
              <w:t>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13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40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28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6" w:firstLine="0"/>
              <w:jc w:val="left"/>
            </w:pPr>
            <w:r>
              <w:t>11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14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30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55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35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2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30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47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44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82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80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48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6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40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63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58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106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108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60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8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49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79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73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129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140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75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Бетон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8" w:firstLine="0"/>
              <w:jc w:val="left"/>
            </w:pPr>
            <w:r>
              <w:t>2,4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24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20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18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85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60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0,2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54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45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41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54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150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95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0,5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101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88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70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106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210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125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197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182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129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188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275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150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2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295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278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190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255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400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210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3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392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376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252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315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540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260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587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570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379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429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670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300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6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782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765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507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539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85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60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8</w:t>
            </w:r>
          </w:p>
        </w:tc>
      </w:tr>
      <w:tr w:rsidR="004E06AA">
        <w:trPr>
          <w:trHeight w:val="251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977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959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634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648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150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95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</w:t>
            </w:r>
          </w:p>
        </w:tc>
      </w:tr>
      <w:tr w:rsidR="004E06AA">
        <w:trPr>
          <w:trHeight w:val="41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Кирпич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8" w:firstLine="0"/>
              <w:jc w:val="left"/>
            </w:pPr>
            <w:r>
              <w:t>1,7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26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102" w:firstLine="0"/>
              <w:jc w:val="left"/>
            </w:pPr>
            <w:r>
              <w:t>28</w:t>
            </w:r>
            <w:r>
              <w:rPr>
                <w:noProof/>
              </w:rPr>
              <w:drawing>
                <wp:inline distT="0" distB="0" distL="0" distR="0">
                  <wp:extent cx="100689" cy="228600"/>
                  <wp:effectExtent l="0" t="0" r="0" b="0"/>
                  <wp:docPr id="25098" name="Picture 250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98" name="Picture 25098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89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94" w:firstLine="0"/>
              <w:jc w:val="left"/>
            </w:pPr>
            <w:r>
              <w:t>-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-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0,2</w:t>
            </w:r>
          </w:p>
        </w:tc>
      </w:tr>
      <w:tr w:rsidR="004E06AA">
        <w:trPr>
          <w:trHeight w:val="261"/>
        </w:trPr>
        <w:tc>
          <w:tcPr>
            <w:tcW w:w="19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полнотелый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71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69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55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71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1" w:firstLine="0"/>
              <w:jc w:val="left"/>
            </w:pPr>
            <w:r>
              <w:t>76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6" w:firstLine="0"/>
              <w:jc w:val="center"/>
            </w:pPr>
            <w:r>
              <w:t>68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0,5</w:t>
            </w:r>
          </w:p>
        </w:tc>
      </w:tr>
      <w:tr w:rsidR="004E06AA">
        <w:trPr>
          <w:trHeight w:val="270"/>
        </w:trPr>
        <w:tc>
          <w:tcPr>
            <w:tcW w:w="19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124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125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92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127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130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120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</w:t>
            </w:r>
          </w:p>
        </w:tc>
      </w:tr>
      <w:tr w:rsidR="004E06AA">
        <w:trPr>
          <w:trHeight w:val="270"/>
        </w:trPr>
        <w:tc>
          <w:tcPr>
            <w:tcW w:w="19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222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232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154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217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230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190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2</w:t>
            </w:r>
          </w:p>
        </w:tc>
      </w:tr>
      <w:tr w:rsidR="004E06AA">
        <w:trPr>
          <w:trHeight w:val="278"/>
        </w:trPr>
        <w:tc>
          <w:tcPr>
            <w:tcW w:w="19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318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339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213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298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310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250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3</w:t>
            </w:r>
          </w:p>
        </w:tc>
      </w:tr>
      <w:tr w:rsidR="004E06AA">
        <w:trPr>
          <w:trHeight w:val="278"/>
        </w:trPr>
        <w:tc>
          <w:tcPr>
            <w:tcW w:w="19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414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445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272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376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370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300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</w:t>
            </w:r>
          </w:p>
        </w:tc>
      </w:tr>
      <w:tr w:rsidR="004E06AA">
        <w:trPr>
          <w:trHeight w:val="227"/>
        </w:trPr>
        <w:tc>
          <w:tcPr>
            <w:tcW w:w="19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605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7" w:firstLine="0"/>
              <w:jc w:val="left"/>
            </w:pPr>
            <w:r>
              <w:t>657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388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531</w:t>
            </w:r>
          </w:p>
        </w:tc>
        <w:tc>
          <w:tcPr>
            <w:tcW w:w="148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69" w:firstLine="0"/>
              <w:jc w:val="left"/>
            </w:pPr>
            <w:r>
              <w:t>490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07" w:firstLine="0"/>
              <w:jc w:val="center"/>
            </w:pPr>
            <w:r>
              <w:t>390</w:t>
            </w: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6</w:t>
            </w:r>
          </w:p>
        </w:tc>
      </w:tr>
    </w:tbl>
    <w:p w:rsidR="004E06AA" w:rsidRDefault="004E06AA">
      <w:pPr>
        <w:spacing w:after="0" w:line="259" w:lineRule="auto"/>
        <w:ind w:left="-450" w:right="834" w:firstLine="0"/>
        <w:jc w:val="left"/>
      </w:pPr>
    </w:p>
    <w:tbl>
      <w:tblPr>
        <w:tblStyle w:val="TableGrid"/>
        <w:tblW w:w="10177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74"/>
        <w:gridCol w:w="899"/>
        <w:gridCol w:w="1113"/>
        <w:gridCol w:w="1202"/>
        <w:gridCol w:w="1294"/>
        <w:gridCol w:w="1455"/>
        <w:gridCol w:w="1491"/>
        <w:gridCol w:w="1284"/>
        <w:gridCol w:w="365"/>
      </w:tblGrid>
      <w:tr w:rsidR="004E06AA">
        <w:trPr>
          <w:trHeight w:val="227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796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869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505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686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600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470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8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987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1081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622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840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540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8" w:firstLine="0"/>
            </w:pPr>
            <w:r>
              <w:t>10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Гипсо-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6" w:firstLine="0"/>
              <w:jc w:val="left"/>
            </w:pPr>
            <w:r>
              <w:t>0,71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16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16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12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0,05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картон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33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32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31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25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0,1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67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54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62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60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0,2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130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9" w:firstLine="0"/>
              <w:jc w:val="left"/>
            </w:pPr>
            <w:r>
              <w:t>117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9" w:firstLine="0"/>
              <w:jc w:val="left"/>
            </w:pPr>
            <w:r>
              <w:t>110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121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" w:firstLine="0"/>
              <w:jc w:val="left"/>
            </w:pPr>
            <w:r>
              <w:t>110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105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0,4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185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168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155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189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155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145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0,6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236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216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196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253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180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0,8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285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263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235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314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240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220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</w:t>
            </w:r>
          </w:p>
        </w:tc>
      </w:tr>
      <w:tr w:rsidR="004E06AA">
        <w:trPr>
          <w:trHeight w:val="277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516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491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414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567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Пенобетон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6" w:firstLine="0"/>
              <w:jc w:val="left"/>
            </w:pPr>
            <w:r>
              <w:t>0,63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84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66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82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92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77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0,2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180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120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160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145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135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0,4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280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170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230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180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0,6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380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220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280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260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230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0,8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480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270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340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310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270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1,0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310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400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360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310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1,2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350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450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410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340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1,4</w:t>
            </w:r>
          </w:p>
        </w:tc>
      </w:tr>
      <w:tr w:rsidR="004E06AA">
        <w:trPr>
          <w:trHeight w:val="277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390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500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450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380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1,6</w:t>
            </w:r>
          </w:p>
        </w:tc>
      </w:tr>
      <w:tr w:rsidR="004E06AA">
        <w:trPr>
          <w:trHeight w:val="277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430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560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500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410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1,8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470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600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530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440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2,0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Бетон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8" w:firstLine="0"/>
              <w:jc w:val="left"/>
            </w:pPr>
            <w:r>
              <w:t>2,7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28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тяжелый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48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48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70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70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80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80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94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94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4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132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6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-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172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8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Дерево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6" w:firstLine="0"/>
              <w:jc w:val="left"/>
            </w:pPr>
            <w:r>
              <w:t>0,55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131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120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90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72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0,05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238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202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156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132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0,1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407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322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254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233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0,2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660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494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390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397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0,4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867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633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495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532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0,6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1054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759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584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651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0,8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1231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879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667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758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2065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1454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1034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1196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</w:t>
            </w:r>
          </w:p>
        </w:tc>
      </w:tr>
      <w:tr w:rsidR="004E06AA">
        <w:trPr>
          <w:trHeight w:val="278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Барито-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8" w:firstLine="0"/>
              <w:jc w:val="left"/>
            </w:pPr>
            <w:r>
              <w:t>2,7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7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3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0" w:firstLine="0"/>
              <w:jc w:val="left"/>
            </w:pPr>
            <w:r>
              <w:t>5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0,2</w:t>
            </w:r>
          </w:p>
        </w:tc>
      </w:tr>
      <w:tr w:rsidR="004E06AA">
        <w:trPr>
          <w:trHeight w:val="270"/>
        </w:trPr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бетонная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14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6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7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11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0,5</w:t>
            </w:r>
          </w:p>
        </w:tc>
      </w:tr>
      <w:tr w:rsidR="004E06AA">
        <w:trPr>
          <w:trHeight w:val="270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штукатурка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23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11" w:firstLine="0"/>
              <w:jc w:val="left"/>
            </w:pPr>
            <w:r>
              <w:t>11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12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20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25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23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</w:t>
            </w:r>
          </w:p>
        </w:tc>
      </w:tr>
      <w:tr w:rsidR="004E06AA">
        <w:trPr>
          <w:trHeight w:val="278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42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21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35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50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42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</w:t>
            </w:r>
          </w:p>
        </w:tc>
      </w:tr>
      <w:tr w:rsidR="004E06AA">
        <w:trPr>
          <w:trHeight w:val="278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63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31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30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47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75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60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3</w:t>
            </w:r>
          </w:p>
        </w:tc>
      </w:tr>
      <w:tr w:rsidR="004E06AA">
        <w:trPr>
          <w:trHeight w:val="270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86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40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59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75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4</w:t>
            </w:r>
          </w:p>
        </w:tc>
      </w:tr>
      <w:tr w:rsidR="004E06AA">
        <w:trPr>
          <w:trHeight w:val="270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135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63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59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80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150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105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6</w:t>
            </w:r>
          </w:p>
        </w:tc>
      </w:tr>
      <w:tr w:rsidR="004E06AA">
        <w:trPr>
          <w:trHeight w:val="278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186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85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78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101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200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135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8</w:t>
            </w:r>
          </w:p>
        </w:tc>
      </w:tr>
      <w:tr w:rsidR="004E06AA">
        <w:trPr>
          <w:trHeight w:val="277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239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107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98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122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8" w:firstLine="0"/>
            </w:pPr>
            <w:r>
              <w:t>10</w:t>
            </w:r>
          </w:p>
        </w:tc>
      </w:tr>
      <w:tr w:rsidR="004E06AA">
        <w:trPr>
          <w:trHeight w:val="270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342"/>
              </w:tabs>
              <w:spacing w:after="0" w:line="259" w:lineRule="auto"/>
              <w:ind w:left="0" w:firstLine="0"/>
              <w:jc w:val="left"/>
            </w:pPr>
            <w:r>
              <w:t>Листовое</w:t>
            </w:r>
            <w:r>
              <w:tab/>
              <w:t>2,6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8" w:firstLine="0"/>
              <w:jc w:val="left"/>
            </w:pPr>
            <w:r>
              <w:t>6,9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8" w:firstLine="0"/>
              <w:jc w:val="left"/>
            </w:pPr>
            <w:r>
              <w:t>7,2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8" w:firstLine="0"/>
              <w:jc w:val="left"/>
            </w:pPr>
            <w:r>
              <w:t>6,4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1" w:firstLine="0"/>
              <w:jc w:val="left"/>
            </w:pPr>
            <w:r>
              <w:t>4,7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0,05</w:t>
            </w:r>
          </w:p>
        </w:tc>
      </w:tr>
      <w:tr w:rsidR="004E06AA">
        <w:trPr>
          <w:trHeight w:val="270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074"/>
              </w:tabs>
              <w:spacing w:after="0" w:line="259" w:lineRule="auto"/>
              <w:ind w:left="0" w:firstLine="0"/>
              <w:jc w:val="left"/>
            </w:pPr>
            <w:r>
              <w:t>стекло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14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14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13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10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0,1</w:t>
            </w:r>
          </w:p>
        </w:tc>
      </w:tr>
      <w:tr w:rsidR="004E06AA">
        <w:trPr>
          <w:trHeight w:val="278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28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26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24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21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0,2</w:t>
            </w:r>
          </w:p>
        </w:tc>
      </w:tr>
      <w:tr w:rsidR="004E06AA">
        <w:trPr>
          <w:trHeight w:val="278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54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47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43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45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0,4</w:t>
            </w:r>
          </w:p>
        </w:tc>
      </w:tr>
      <w:tr w:rsidR="004E06AA">
        <w:trPr>
          <w:trHeight w:val="270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76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66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59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68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0,6</w:t>
            </w:r>
          </w:p>
        </w:tc>
      </w:tr>
      <w:tr w:rsidR="004E06AA">
        <w:trPr>
          <w:trHeight w:val="270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96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84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74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7" w:firstLine="0"/>
              <w:jc w:val="left"/>
            </w:pPr>
            <w:r>
              <w:t>89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</w:pPr>
            <w:r>
              <w:t>0,8</w:t>
            </w:r>
          </w:p>
        </w:tc>
      </w:tr>
      <w:tr w:rsidR="004E06AA">
        <w:trPr>
          <w:trHeight w:val="277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9" w:firstLine="0"/>
              <w:jc w:val="left"/>
            </w:pPr>
            <w:r>
              <w:t>116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102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87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108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</w:t>
            </w:r>
          </w:p>
        </w:tc>
      </w:tr>
      <w:tr w:rsidR="004E06AA">
        <w:trPr>
          <w:trHeight w:val="234"/>
        </w:trPr>
        <w:tc>
          <w:tcPr>
            <w:tcW w:w="1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208</w:t>
            </w: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191</w:t>
            </w:r>
          </w:p>
        </w:tc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149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5" w:firstLine="0"/>
              <w:jc w:val="left"/>
            </w:pPr>
            <w:r>
              <w:t>189</w:t>
            </w: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5" w:firstLine="0"/>
              <w:jc w:val="left"/>
            </w:pPr>
            <w:r>
              <w:t>-</w:t>
            </w:r>
          </w:p>
        </w:tc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2</w:t>
            </w:r>
          </w:p>
        </w:tc>
      </w:tr>
    </w:tbl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6134" name="Picture 26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34" name="Picture 26134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3</w:t>
      </w:r>
    </w:p>
    <w:p w:rsidR="004E06AA" w:rsidRDefault="002C2A29">
      <w:pPr>
        <w:pStyle w:val="Heading3"/>
        <w:spacing w:after="201"/>
        <w:ind w:left="18" w:right="8"/>
      </w:pPr>
      <w:r>
        <w:t>СВИНЦОВЫЙ ЭКВИВАЛЕНТ СТЕКЛА РЕНТГЕНОВСКОГО ЗАЩИТНОГО</w:t>
      </w:r>
    </w:p>
    <w:p w:rsidR="004E06AA" w:rsidRDefault="002C2A29">
      <w:pPr>
        <w:spacing w:after="43"/>
        <w:ind w:left="23"/>
      </w:pPr>
      <w:r>
        <w:t>Толщина стекла, ммСвинцовый эквивалент (мм) при напряжении в диапазоне 180-200 кВ (не менее)</w:t>
      </w:r>
    </w:p>
    <w:p w:rsidR="004E06AA" w:rsidRDefault="002C2A29">
      <w:pPr>
        <w:tabs>
          <w:tab w:val="center" w:pos="935"/>
          <w:tab w:val="center" w:pos="5547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10</w:t>
      </w:r>
      <w:r>
        <w:tab/>
        <w:t>2,5</w:t>
      </w:r>
    </w:p>
    <w:p w:rsidR="004E06AA" w:rsidRDefault="002C2A29">
      <w:pPr>
        <w:spacing w:after="45" w:line="259" w:lineRule="auto"/>
        <w:ind w:left="908" w:firstLine="0"/>
        <w:jc w:val="left"/>
      </w:pPr>
      <w:r>
        <w:t xml:space="preserve"> </w:t>
      </w:r>
    </w:p>
    <w:p w:rsidR="004E06AA" w:rsidRDefault="002C2A29">
      <w:pPr>
        <w:tabs>
          <w:tab w:val="center" w:pos="935"/>
          <w:tab w:val="center" w:pos="5547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15</w:t>
      </w:r>
      <w:r>
        <w:tab/>
        <w:t>4,0</w:t>
      </w:r>
    </w:p>
    <w:p w:rsidR="004E06AA" w:rsidRDefault="002C2A29">
      <w:pPr>
        <w:spacing w:after="45" w:line="259" w:lineRule="auto"/>
        <w:ind w:left="908" w:firstLine="0"/>
        <w:jc w:val="left"/>
      </w:pPr>
      <w:r>
        <w:t xml:space="preserve"> </w:t>
      </w:r>
    </w:p>
    <w:p w:rsidR="004E06AA" w:rsidRDefault="002C2A29">
      <w:pPr>
        <w:tabs>
          <w:tab w:val="center" w:pos="935"/>
          <w:tab w:val="center" w:pos="5547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20</w:t>
      </w:r>
      <w:r>
        <w:tab/>
        <w:t>5,0</w:t>
      </w:r>
    </w:p>
    <w:p w:rsidR="004E06AA" w:rsidRDefault="002C2A29">
      <w:pPr>
        <w:spacing w:after="45" w:line="259" w:lineRule="auto"/>
        <w:ind w:left="908" w:firstLine="0"/>
        <w:jc w:val="left"/>
      </w:pPr>
      <w:r>
        <w:t xml:space="preserve"> </w:t>
      </w:r>
    </w:p>
    <w:p w:rsidR="004E06AA" w:rsidRDefault="002C2A29">
      <w:pPr>
        <w:tabs>
          <w:tab w:val="center" w:pos="935"/>
          <w:tab w:val="center" w:pos="5547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25</w:t>
      </w:r>
      <w:r>
        <w:tab/>
        <w:t>6,5</w:t>
      </w:r>
    </w:p>
    <w:p w:rsidR="004E06AA" w:rsidRDefault="002C2A29">
      <w:pPr>
        <w:spacing w:after="45" w:line="259" w:lineRule="auto"/>
        <w:ind w:left="908" w:firstLine="0"/>
        <w:jc w:val="left"/>
      </w:pPr>
      <w:r>
        <w:t xml:space="preserve"> </w:t>
      </w:r>
    </w:p>
    <w:p w:rsidR="004E06AA" w:rsidRDefault="002C2A29">
      <w:pPr>
        <w:tabs>
          <w:tab w:val="center" w:pos="935"/>
          <w:tab w:val="center" w:pos="5547"/>
        </w:tabs>
        <w:spacing w:after="212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50</w:t>
      </w:r>
      <w:r>
        <w:tab/>
        <w:t>13,5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4</w:t>
      </w:r>
    </w:p>
    <w:p w:rsidR="004E06AA" w:rsidRDefault="002C2A29">
      <w:pPr>
        <w:pStyle w:val="Heading3"/>
        <w:spacing w:after="204"/>
        <w:ind w:left="18" w:right="8"/>
      </w:pPr>
      <w:r>
        <w:t>НОМИНАЛЬНЫЕ ЗНАЧЕНИЯ РАДИАЦИОННОГО ВЫХОДА R НА РАССТОЯНИИ 1 М ОТ ФОКУСА РЕНТГЕНОВСКОЙ ТРУБКИ ПРИ ПУЛЬСАЦ</w:t>
      </w:r>
      <w:r>
        <w:t>ИЯХ АНОДНОГО НАПРЯЖЕНИЯ МЕНЕЕ 4%</w:t>
      </w:r>
    </w:p>
    <w:p w:rsidR="004E06AA" w:rsidRDefault="002C2A29">
      <w:pPr>
        <w:tabs>
          <w:tab w:val="center" w:pos="2926"/>
          <w:tab w:val="center" w:pos="3353"/>
          <w:tab w:val="center" w:pos="3780"/>
          <w:tab w:val="center" w:pos="4246"/>
          <w:tab w:val="center" w:pos="4750"/>
          <w:tab w:val="center" w:pos="5254"/>
          <w:tab w:val="center" w:pos="7002"/>
        </w:tabs>
        <w:spacing w:after="49"/>
        <w:ind w:left="0" w:firstLine="0"/>
        <w:jc w:val="left"/>
      </w:pPr>
      <w:r>
        <w:t>Анодное напряжение, кВ 40</w:t>
      </w:r>
      <w:r>
        <w:tab/>
        <w:t>50</w:t>
      </w:r>
      <w:r>
        <w:tab/>
        <w:t>70</w:t>
      </w:r>
      <w:r>
        <w:tab/>
        <w:t>75</w:t>
      </w:r>
      <w:r>
        <w:tab/>
        <w:t>100</w:t>
      </w:r>
      <w:r>
        <w:tab/>
        <w:t>150</w:t>
      </w:r>
      <w:r>
        <w:tab/>
        <w:t>200</w:t>
      </w:r>
      <w:r>
        <w:tab/>
        <w:t>250</w:t>
      </w:r>
    </w:p>
    <w:p w:rsidR="004E06AA" w:rsidRDefault="002C2A29">
      <w:pPr>
        <w:tabs>
          <w:tab w:val="center" w:pos="5391"/>
        </w:tabs>
        <w:ind w:left="0" w:firstLine="0"/>
        <w:jc w:val="left"/>
      </w:pPr>
      <w:r>
        <w:t xml:space="preserve"> </w:t>
      </w:r>
      <w:r>
        <w:tab/>
        <w:t>Общий фильтр 2 мм алюминия (Al)Общий фильтр 0,5 мм меди (Cu)</w:t>
      </w:r>
    </w:p>
    <w:p w:rsidR="004E06AA" w:rsidRDefault="002C2A29">
      <w:pPr>
        <w:tabs>
          <w:tab w:val="center" w:pos="3140"/>
          <w:tab w:val="center" w:pos="4246"/>
          <w:tab w:val="center" w:pos="4750"/>
          <w:tab w:val="center" w:pos="5255"/>
          <w:tab w:val="center" w:pos="7002"/>
        </w:tabs>
        <w:spacing w:after="251"/>
        <w:ind w:left="0" w:firstLine="0"/>
        <w:jc w:val="left"/>
      </w:pPr>
      <w:r>
        <w:t>R, мГр·м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6170" name="Picture 26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70" name="Picture 26170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/(мА·мин)</w:t>
      </w:r>
      <w:r>
        <w:tab/>
        <w:t>2,0 3,0 5,6 6,3</w:t>
      </w:r>
      <w:r>
        <w:tab/>
        <w:t>9</w:t>
      </w:r>
      <w:r>
        <w:tab/>
        <w:t>18</w:t>
      </w:r>
      <w:r>
        <w:tab/>
        <w:t>25</w:t>
      </w:r>
      <w:r>
        <w:tab/>
        <w:t>20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6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</w:t>
      </w:r>
      <w:r>
        <w:t>ого санитарного врача</w:t>
      </w:r>
    </w:p>
    <w:p w:rsidR="004E06AA" w:rsidRDefault="002C2A29">
      <w:pPr>
        <w:spacing w:after="26"/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435"/>
        <w:ind w:left="18" w:right="8"/>
      </w:pPr>
      <w:r>
        <w:t>СРЕДСТВА РАДИАЦИОННОЙ ЗАЩИТЫ РЕНТГЕНОВСКОГО КАБИНЕТА</w:t>
      </w:r>
    </w:p>
    <w:tbl>
      <w:tblPr>
        <w:tblStyle w:val="TableGrid"/>
        <w:tblW w:w="10384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817"/>
        <w:gridCol w:w="329"/>
        <w:gridCol w:w="730"/>
        <w:gridCol w:w="670"/>
        <w:gridCol w:w="550"/>
        <w:gridCol w:w="129"/>
        <w:gridCol w:w="616"/>
        <w:gridCol w:w="331"/>
        <w:gridCol w:w="777"/>
        <w:gridCol w:w="290"/>
        <w:gridCol w:w="633"/>
        <w:gridCol w:w="68"/>
        <w:gridCol w:w="810"/>
        <w:gridCol w:w="280"/>
        <w:gridCol w:w="593"/>
        <w:gridCol w:w="329"/>
        <w:gridCol w:w="104"/>
        <w:gridCol w:w="327"/>
      </w:tblGrid>
      <w:tr w:rsidR="004E06AA">
        <w:trPr>
          <w:trHeight w:val="227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Средство</w:t>
            </w:r>
          </w:p>
        </w:tc>
        <w:tc>
          <w:tcPr>
            <w:tcW w:w="6806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727" w:firstLine="0"/>
              <w:jc w:val="left"/>
            </w:pPr>
            <w:r>
              <w:t>Количество средств радиационной защиты, штук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8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радиа-</w:t>
            </w:r>
          </w:p>
        </w:tc>
        <w:tc>
          <w:tcPr>
            <w:tcW w:w="6806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5" w:firstLine="0"/>
              <w:jc w:val="left"/>
            </w:pPr>
            <w:r>
              <w:t>Вид рентгенорадиологического исследования (процедуры)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91"/>
        </w:trPr>
        <w:tc>
          <w:tcPr>
            <w:tcW w:w="2817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ционной защиты</w:t>
            </w:r>
          </w:p>
        </w:tc>
        <w:tc>
          <w:tcPr>
            <w:tcW w:w="3024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Флюоро-Рентге-Рентге-Урогра-</w:t>
            </w:r>
          </w:p>
        </w:tc>
        <w:tc>
          <w:tcPr>
            <w:tcW w:w="1108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7" w:lineRule="auto"/>
              <w:ind w:left="38" w:firstLine="1"/>
              <w:jc w:val="left"/>
            </w:pPr>
            <w:r>
              <w:t>Маммография,</w:t>
            </w:r>
          </w:p>
          <w:p w:rsidR="004E06AA" w:rsidRDefault="002C2A29">
            <w:pPr>
              <w:spacing w:after="0" w:line="259" w:lineRule="auto"/>
              <w:ind w:left="71" w:hanging="71"/>
              <w:jc w:val="left"/>
            </w:pPr>
            <w:r>
              <w:t>денситометрия</w:t>
            </w:r>
          </w:p>
        </w:tc>
        <w:tc>
          <w:tcPr>
            <w:tcW w:w="923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7" w:lineRule="auto"/>
              <w:ind w:left="0" w:firstLine="97"/>
              <w:jc w:val="left"/>
            </w:pPr>
            <w:r>
              <w:t>Интервенционные</w:t>
            </w:r>
          </w:p>
          <w:p w:rsidR="004E06AA" w:rsidRDefault="002C2A29">
            <w:pPr>
              <w:spacing w:after="0" w:line="259" w:lineRule="auto"/>
              <w:ind w:left="138" w:hanging="133"/>
              <w:jc w:val="left"/>
            </w:pPr>
            <w:r>
              <w:t>исследования</w:t>
            </w:r>
          </w:p>
        </w:tc>
        <w:tc>
          <w:tcPr>
            <w:tcW w:w="175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Рентгено- Рентге-</w:t>
            </w:r>
          </w:p>
        </w:tc>
        <w:tc>
          <w:tcPr>
            <w:tcW w:w="760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7" w:lineRule="auto"/>
              <w:ind w:left="0" w:firstLine="0"/>
              <w:jc w:val="center"/>
            </w:pPr>
            <w:r>
              <w:t>Компьютерная</w:t>
            </w:r>
          </w:p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томография</w:t>
            </w:r>
          </w:p>
        </w:tc>
      </w:tr>
      <w:tr w:rsidR="004E06AA">
        <w:trPr>
          <w:trHeight w:val="962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7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21" w:line="259" w:lineRule="auto"/>
              <w:ind w:left="62" w:firstLine="0"/>
              <w:jc w:val="left"/>
            </w:pPr>
            <w:r>
              <w:t>графия носко- ногра-</w:t>
            </w:r>
          </w:p>
          <w:p w:rsidR="004E06AA" w:rsidRDefault="002C2A29">
            <w:pPr>
              <w:tabs>
                <w:tab w:val="center" w:pos="1111"/>
                <w:tab w:val="center" w:pos="1781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пия</w:t>
            </w:r>
            <w:r>
              <w:tab/>
              <w:t>фия</w:t>
            </w:r>
          </w:p>
        </w:tc>
        <w:tc>
          <w:tcPr>
            <w:tcW w:w="7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фия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7" w:firstLine="48"/>
              <w:jc w:val="left"/>
            </w:pPr>
            <w:r>
              <w:t>стоматология</w:t>
            </w:r>
          </w:p>
        </w:tc>
        <w:tc>
          <w:tcPr>
            <w:tcW w:w="8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нотера-</w:t>
            </w:r>
          </w:p>
          <w:p w:rsidR="004E06AA" w:rsidRDefault="002C2A29">
            <w:pPr>
              <w:spacing w:after="0" w:line="259" w:lineRule="auto"/>
              <w:ind w:left="177" w:firstLine="0"/>
              <w:jc w:val="left"/>
            </w:pPr>
            <w:r>
              <w:t>пия</w:t>
            </w: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0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Большая защитная ширма</w:t>
            </w:r>
          </w:p>
        </w:tc>
        <w:tc>
          <w:tcPr>
            <w:tcW w:w="227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381"/>
                <w:tab w:val="center" w:pos="1111"/>
                <w:tab w:val="center" w:pos="1781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1</w:t>
            </w:r>
            <w:r>
              <w:tab/>
              <w:t>1</w:t>
            </w:r>
            <w:r>
              <w:tab/>
              <w:t>1</w:t>
            </w:r>
          </w:p>
        </w:tc>
        <w:tc>
          <w:tcPr>
            <w:tcW w:w="7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8" w:firstLine="0"/>
              <w:jc w:val="left"/>
            </w:pPr>
            <w:r>
              <w:t>1</w:t>
            </w: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31" w:firstLine="0"/>
              <w:jc w:val="left"/>
            </w:pPr>
            <w:r>
              <w:t>1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2" w:firstLine="0"/>
              <w:jc w:val="left"/>
            </w:pPr>
            <w:r>
              <w:t>1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1</w:t>
            </w:r>
          </w:p>
        </w:tc>
        <w:tc>
          <w:tcPr>
            <w:tcW w:w="8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0" w:firstLine="0"/>
              <w:jc w:val="left"/>
            </w:pPr>
            <w:r>
              <w:t>-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-</w:t>
            </w:r>
          </w:p>
        </w:tc>
      </w:tr>
      <w:tr w:rsidR="004E06AA">
        <w:trPr>
          <w:trHeight w:val="270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Малая защитная ширма</w:t>
            </w:r>
          </w:p>
        </w:tc>
        <w:tc>
          <w:tcPr>
            <w:tcW w:w="227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381"/>
                <w:tab w:val="center" w:pos="1111"/>
                <w:tab w:val="center" w:pos="1781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-</w:t>
            </w:r>
            <w:r>
              <w:tab/>
              <w:t>1</w:t>
            </w:r>
            <w:r>
              <w:tab/>
              <w:t>-</w:t>
            </w:r>
          </w:p>
        </w:tc>
        <w:tc>
          <w:tcPr>
            <w:tcW w:w="7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8" w:firstLine="0"/>
              <w:jc w:val="left"/>
            </w:pPr>
            <w:r>
              <w:t>1</w:t>
            </w: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52" w:firstLine="0"/>
              <w:jc w:val="left"/>
            </w:pPr>
            <w:r>
              <w:t>-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2" w:firstLine="0"/>
              <w:jc w:val="left"/>
            </w:pPr>
            <w:r>
              <w:t>1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-</w:t>
            </w:r>
          </w:p>
        </w:tc>
        <w:tc>
          <w:tcPr>
            <w:tcW w:w="8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0" w:firstLine="0"/>
              <w:jc w:val="left"/>
            </w:pPr>
            <w:r>
              <w:t>-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-</w:t>
            </w:r>
          </w:p>
        </w:tc>
      </w:tr>
      <w:tr w:rsidR="004E06AA">
        <w:trPr>
          <w:trHeight w:val="525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Фартук защитный односторонний</w:t>
            </w:r>
          </w:p>
        </w:tc>
        <w:tc>
          <w:tcPr>
            <w:tcW w:w="227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381"/>
                <w:tab w:val="center" w:pos="1111"/>
                <w:tab w:val="center" w:pos="1781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-</w:t>
            </w:r>
            <w:r>
              <w:tab/>
              <w:t>1</w:t>
            </w:r>
            <w:r>
              <w:tab/>
              <w:t>1</w:t>
            </w:r>
          </w:p>
        </w:tc>
        <w:tc>
          <w:tcPr>
            <w:tcW w:w="7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8" w:firstLine="0"/>
              <w:jc w:val="left"/>
            </w:pPr>
            <w:r>
              <w:t>1</w:t>
            </w: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31" w:firstLine="0"/>
              <w:jc w:val="left"/>
            </w:pPr>
            <w:r>
              <w:t>1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2" w:firstLine="0"/>
              <w:jc w:val="left"/>
            </w:pPr>
            <w:r>
              <w:t>1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1</w:t>
            </w:r>
          </w:p>
        </w:tc>
        <w:tc>
          <w:tcPr>
            <w:tcW w:w="8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79" w:firstLine="0"/>
              <w:jc w:val="left"/>
            </w:pPr>
            <w:r>
              <w:t>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-</w:t>
            </w:r>
          </w:p>
        </w:tc>
      </w:tr>
      <w:tr w:rsidR="004E06AA">
        <w:trPr>
          <w:trHeight w:val="510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Фартук защитный двусторонний</w:t>
            </w:r>
          </w:p>
        </w:tc>
        <w:tc>
          <w:tcPr>
            <w:tcW w:w="227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381"/>
                <w:tab w:val="center" w:pos="1111"/>
                <w:tab w:val="center" w:pos="1781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-</w:t>
            </w:r>
            <w:r>
              <w:tab/>
              <w:t>-</w:t>
            </w:r>
            <w:r>
              <w:tab/>
              <w:t>-</w:t>
            </w:r>
          </w:p>
        </w:tc>
        <w:tc>
          <w:tcPr>
            <w:tcW w:w="7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8" w:firstLine="0"/>
              <w:jc w:val="left"/>
            </w:pPr>
            <w:r>
              <w:t>1</w:t>
            </w: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52" w:firstLine="0"/>
              <w:jc w:val="left"/>
            </w:pPr>
            <w:r>
              <w:t>-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2" w:firstLine="0"/>
              <w:jc w:val="left"/>
            </w:pPr>
            <w:r>
              <w:t>1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-</w:t>
            </w:r>
          </w:p>
        </w:tc>
        <w:tc>
          <w:tcPr>
            <w:tcW w:w="8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0" w:firstLine="0"/>
              <w:jc w:val="left"/>
            </w:pPr>
            <w:r>
              <w:t>-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-</w:t>
            </w:r>
          </w:p>
        </w:tc>
      </w:tr>
      <w:tr w:rsidR="004E06AA">
        <w:trPr>
          <w:trHeight w:val="227"/>
        </w:trPr>
        <w:tc>
          <w:tcPr>
            <w:tcW w:w="281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Фартук защитный стомато-</w:t>
            </w:r>
          </w:p>
        </w:tc>
        <w:tc>
          <w:tcPr>
            <w:tcW w:w="227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381"/>
                <w:tab w:val="center" w:pos="1111"/>
                <w:tab w:val="center" w:pos="1781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-</w:t>
            </w:r>
            <w:r>
              <w:tab/>
              <w:t>-</w:t>
            </w:r>
            <w:r>
              <w:tab/>
              <w:t>-</w:t>
            </w:r>
          </w:p>
        </w:tc>
        <w:tc>
          <w:tcPr>
            <w:tcW w:w="7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49" w:firstLine="0"/>
              <w:jc w:val="left"/>
            </w:pPr>
            <w:r>
              <w:t>-</w:t>
            </w: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52" w:firstLine="0"/>
              <w:jc w:val="left"/>
            </w:pPr>
            <w:r>
              <w:t>-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62" w:firstLine="0"/>
              <w:jc w:val="left"/>
            </w:pPr>
            <w:r>
              <w:t>-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1</w:t>
            </w:r>
          </w:p>
        </w:tc>
        <w:tc>
          <w:tcPr>
            <w:tcW w:w="8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0" w:firstLine="0"/>
              <w:jc w:val="left"/>
            </w:pPr>
            <w:r>
              <w:t>-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-</w:t>
            </w:r>
          </w:p>
        </w:tc>
      </w:tr>
      <w:tr w:rsidR="004E06AA">
        <w:trPr>
          <w:gridAfter w:val="1"/>
          <w:wAfter w:w="327" w:type="dxa"/>
          <w:trHeight w:val="227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логический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gridAfter w:val="1"/>
          <w:wAfter w:w="327" w:type="dxa"/>
          <w:trHeight w:val="1005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48" w:firstLine="0"/>
              <w:jc w:val="left"/>
            </w:pPr>
            <w:r>
              <w:t>Фартук защитный стоматологический для ортопатомографа (двусторонний)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3" w:firstLine="0"/>
              <w:jc w:val="left"/>
            </w:pPr>
            <w:r>
              <w:t>-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5" w:firstLine="0"/>
              <w:jc w:val="left"/>
            </w:pPr>
            <w:r>
              <w:t>1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</w:pPr>
            <w:r>
              <w:t>-</w:t>
            </w:r>
          </w:p>
        </w:tc>
      </w:tr>
      <w:tr w:rsidR="004E06AA">
        <w:trPr>
          <w:gridAfter w:val="1"/>
          <w:wAfter w:w="327" w:type="dxa"/>
          <w:trHeight w:val="278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Воротник защитный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05" w:firstLine="0"/>
              <w:jc w:val="left"/>
            </w:pPr>
            <w:r>
              <w:t>1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</w:t>
            </w:r>
          </w:p>
        </w:tc>
      </w:tr>
      <w:tr w:rsidR="004E06AA">
        <w:trPr>
          <w:gridAfter w:val="1"/>
          <w:wAfter w:w="327" w:type="dxa"/>
          <w:trHeight w:val="518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59" w:firstLine="0"/>
              <w:jc w:val="left"/>
            </w:pPr>
            <w:r>
              <w:t>Жилет защитный с юбкой защитной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26" w:firstLine="0"/>
              <w:jc w:val="left"/>
            </w:pPr>
            <w:r>
              <w:t>-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</w:t>
            </w:r>
          </w:p>
        </w:tc>
      </w:tr>
      <w:tr w:rsidR="004E06AA">
        <w:trPr>
          <w:gridAfter w:val="1"/>
          <w:wAfter w:w="327" w:type="dxa"/>
          <w:trHeight w:val="518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353" w:firstLine="0"/>
              <w:jc w:val="left"/>
            </w:pPr>
            <w:r>
              <w:t>Передник для защиты гонад или юбка защитная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26" w:firstLine="0"/>
              <w:jc w:val="left"/>
            </w:pPr>
            <w:r>
              <w:t>-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</w:pPr>
            <w:r>
              <w:t>-</w:t>
            </w:r>
          </w:p>
        </w:tc>
      </w:tr>
      <w:tr w:rsidR="004E06AA">
        <w:trPr>
          <w:gridAfter w:val="1"/>
          <w:wAfter w:w="327" w:type="dxa"/>
          <w:trHeight w:val="517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38" w:firstLine="0"/>
              <w:jc w:val="left"/>
            </w:pPr>
            <w:r>
              <w:t>Пластины ограничительные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26" w:firstLine="0"/>
              <w:jc w:val="left"/>
            </w:pPr>
            <w:r>
              <w:t>-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</w:pPr>
            <w:r>
              <w:t>-</w:t>
            </w:r>
          </w:p>
        </w:tc>
      </w:tr>
      <w:tr w:rsidR="004E06AA">
        <w:trPr>
          <w:gridAfter w:val="1"/>
          <w:wAfter w:w="327" w:type="dxa"/>
          <w:trHeight w:val="270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Шапочка защитная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26" w:firstLine="0"/>
              <w:jc w:val="left"/>
            </w:pPr>
            <w:r>
              <w:t>-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</w:pPr>
            <w:r>
              <w:t>-</w:t>
            </w:r>
          </w:p>
        </w:tc>
      </w:tr>
      <w:tr w:rsidR="004E06AA">
        <w:trPr>
          <w:gridAfter w:val="1"/>
          <w:wAfter w:w="327" w:type="dxa"/>
          <w:trHeight w:val="278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Очки защитные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26" w:firstLine="0"/>
              <w:jc w:val="left"/>
            </w:pPr>
            <w:r>
              <w:t>-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</w:pPr>
            <w:r>
              <w:t>-</w:t>
            </w:r>
          </w:p>
        </w:tc>
      </w:tr>
      <w:tr w:rsidR="004E06AA">
        <w:trPr>
          <w:gridAfter w:val="1"/>
          <w:wAfter w:w="327" w:type="dxa"/>
          <w:trHeight w:val="278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Перчатки защитные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26" w:firstLine="0"/>
              <w:jc w:val="left"/>
            </w:pPr>
            <w:r>
              <w:t>-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</w:pPr>
            <w:r>
              <w:t>-</w:t>
            </w:r>
          </w:p>
        </w:tc>
      </w:tr>
      <w:tr w:rsidR="004E06AA">
        <w:trPr>
          <w:gridAfter w:val="1"/>
          <w:wAfter w:w="327" w:type="dxa"/>
          <w:trHeight w:val="227"/>
        </w:trPr>
        <w:tc>
          <w:tcPr>
            <w:tcW w:w="31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Набор защитных пластин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94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  <w:jc w:val="left"/>
            </w:pPr>
            <w:r>
              <w:t>-</w:t>
            </w:r>
          </w:p>
        </w:tc>
        <w:tc>
          <w:tcPr>
            <w:tcW w:w="7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</w:t>
            </w:r>
          </w:p>
        </w:tc>
        <w:tc>
          <w:tcPr>
            <w:tcW w:w="10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26" w:firstLine="0"/>
              <w:jc w:val="left"/>
            </w:pPr>
            <w:r>
              <w:t>-</w:t>
            </w: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10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1" w:firstLine="0"/>
            </w:pPr>
            <w:r>
              <w:t>-</w:t>
            </w:r>
          </w:p>
        </w:tc>
      </w:tr>
    </w:tbl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7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450"/>
        <w:ind w:left="18" w:right="8"/>
      </w:pPr>
      <w:r>
        <w:t>НАЗНАЧЕНИЕ И МИНИМАЛЬНОЕ ЗНАЧЕНИЕ СВИНЦОВОГО ЭКВИВАЛЕНТА ПЕРЕДВИЖНЫХ И ИНДИВИДУАЛЬНЫХ СРЕДСТВ РАДИАЦИОННОЙ ЗАЩИТЫ</w:t>
      </w:r>
    </w:p>
    <w:tbl>
      <w:tblPr>
        <w:tblStyle w:val="TableGrid"/>
        <w:tblW w:w="10542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661"/>
        <w:gridCol w:w="770"/>
        <w:gridCol w:w="1111"/>
      </w:tblGrid>
      <w:tr w:rsidR="004E06AA">
        <w:trPr>
          <w:trHeight w:val="992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443"/>
                <w:tab w:val="center" w:pos="6774"/>
              </w:tabs>
              <w:spacing w:after="529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Наименование</w:t>
            </w:r>
            <w:r>
              <w:tab/>
              <w:t>Назначение</w:t>
            </w:r>
          </w:p>
          <w:p w:rsidR="004E06AA" w:rsidRDefault="002C2A29">
            <w:pPr>
              <w:spacing w:after="0" w:line="259" w:lineRule="auto"/>
              <w:ind w:left="3234" w:firstLine="0"/>
              <w:jc w:val="left"/>
            </w:pPr>
            <w:r>
              <w:t>Передвижные средства радиационной защиты</w:t>
            </w:r>
          </w:p>
        </w:tc>
        <w:tc>
          <w:tcPr>
            <w:tcW w:w="18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28"/>
              <w:jc w:val="center"/>
            </w:pPr>
            <w:r>
              <w:t>Минимальное значение свинцового эквивалента (Pb), мм</w:t>
            </w:r>
          </w:p>
        </w:tc>
      </w:tr>
      <w:tr w:rsidR="004E06AA">
        <w:trPr>
          <w:trHeight w:val="518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16" w:hanging="4916"/>
              <w:jc w:val="left"/>
            </w:pPr>
            <w:r>
              <w:t>Большая защитная ширма персонала</w:t>
            </w:r>
            <w:r>
              <w:tab/>
              <w:t>для защиты от излучения всего тела человека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1,0</w:t>
            </w:r>
          </w:p>
        </w:tc>
      </w:tr>
      <w:tr w:rsidR="004E06AA">
        <w:trPr>
          <w:trHeight w:val="278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6278"/>
              </w:tabs>
              <w:spacing w:after="0" w:line="259" w:lineRule="auto"/>
              <w:ind w:left="0" w:firstLine="0"/>
              <w:jc w:val="left"/>
            </w:pPr>
            <w:r>
              <w:t>Малая защитная ширма врача (пациента)</w:t>
            </w:r>
            <w:r>
              <w:tab/>
              <w:t>для защиты нижней части тела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1,0</w:t>
            </w:r>
          </w:p>
        </w:tc>
      </w:tr>
      <w:tr w:rsidR="004E06AA">
        <w:trPr>
          <w:trHeight w:val="510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16" w:hanging="4916"/>
              <w:jc w:val="left"/>
            </w:pPr>
            <w:r>
              <w:t>Экран защитный поворотный</w:t>
            </w:r>
            <w:r>
              <w:tab/>
              <w:t>для защиты отдельных частей тела в положении стоя, сидя или лежа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0,5</w:t>
            </w:r>
          </w:p>
        </w:tc>
      </w:tr>
      <w:tr w:rsidR="004E06AA">
        <w:trPr>
          <w:trHeight w:val="278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5918"/>
              </w:tabs>
              <w:spacing w:after="0" w:line="259" w:lineRule="auto"/>
              <w:ind w:left="0" w:firstLine="0"/>
              <w:jc w:val="left"/>
            </w:pPr>
            <w:r>
              <w:t>Экран защитный передвижной</w:t>
            </w:r>
            <w:r>
              <w:tab/>
              <w:t>для защиты всего тела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1,0</w:t>
            </w:r>
          </w:p>
        </w:tc>
      </w:tr>
      <w:tr w:rsidR="004E06AA">
        <w:trPr>
          <w:trHeight w:val="548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5918"/>
              </w:tabs>
              <w:spacing w:after="34" w:line="259" w:lineRule="auto"/>
              <w:ind w:left="0" w:firstLine="0"/>
              <w:jc w:val="left"/>
            </w:pPr>
            <w:r>
              <w:t>Защитная штора</w:t>
            </w:r>
            <w:r>
              <w:tab/>
              <w:t>для защиты всего тела</w:t>
            </w:r>
          </w:p>
          <w:p w:rsidR="004E06AA" w:rsidRDefault="002C2A29">
            <w:pPr>
              <w:spacing w:after="0" w:line="259" w:lineRule="auto"/>
              <w:ind w:left="3091" w:firstLine="0"/>
              <w:jc w:val="left"/>
            </w:pPr>
            <w:r>
              <w:t>Индивидуальные средства радиационной защиты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0,25</w:t>
            </w:r>
          </w:p>
        </w:tc>
      </w:tr>
      <w:tr w:rsidR="004E06AA">
        <w:trPr>
          <w:trHeight w:val="518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16" w:hanging="4916"/>
              <w:jc w:val="left"/>
            </w:pPr>
            <w:r>
              <w:t>Фартук защитный односторонний тяжелый</w:t>
            </w:r>
            <w:r>
              <w:tab/>
              <w:t>для защиты тела спереди от горла до голеней (на 10 см ниже колен)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0,35</w:t>
            </w:r>
          </w:p>
        </w:tc>
      </w:tr>
      <w:tr w:rsidR="004E06AA">
        <w:trPr>
          <w:trHeight w:val="518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16" w:hanging="4916"/>
              <w:jc w:val="left"/>
            </w:pPr>
            <w:r>
              <w:t>Фартук защитный односторонний легкий</w:t>
            </w:r>
            <w:r>
              <w:tab/>
              <w:t>для защиты тела спереди от горла до голеней (на 10 см ниже колен)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0,25</w:t>
            </w:r>
          </w:p>
        </w:tc>
      </w:tr>
      <w:tr w:rsidR="004E06AA">
        <w:trPr>
          <w:trHeight w:val="518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916" w:hanging="4916"/>
              <w:jc w:val="left"/>
            </w:pPr>
            <w:r>
              <w:t>Фартук защитный двусторонний легкий:</w:t>
            </w:r>
            <w:r>
              <w:tab/>
              <w:t>для защиты тела спереди от горла до голеней (на 10 см ниже колен), включая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474"/>
        </w:trPr>
        <w:tc>
          <w:tcPr>
            <w:tcW w:w="8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6557"/>
              </w:tabs>
              <w:spacing w:after="21" w:line="259" w:lineRule="auto"/>
              <w:ind w:left="0" w:firstLine="0"/>
              <w:jc w:val="left"/>
            </w:pPr>
            <w:r>
              <w:t>передняя поверхность;</w:t>
            </w:r>
            <w:r>
              <w:tab/>
              <w:t>плечи и ключицы, а сзади от лопаток,</w:t>
            </w:r>
          </w:p>
          <w:p w:rsidR="004E06AA" w:rsidRDefault="002C2A29">
            <w:pPr>
              <w:tabs>
                <w:tab w:val="center" w:pos="6676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>включая кости таза, ягодицы, и сбоку до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0,25</w:t>
            </w:r>
          </w:p>
        </w:tc>
      </w:tr>
    </w:tbl>
    <w:p w:rsidR="004E06AA" w:rsidRDefault="004E06AA">
      <w:pPr>
        <w:spacing w:after="0" w:line="259" w:lineRule="auto"/>
        <w:ind w:left="-450" w:right="1106" w:firstLine="0"/>
        <w:jc w:val="left"/>
      </w:pPr>
    </w:p>
    <w:tbl>
      <w:tblPr>
        <w:tblStyle w:val="TableGrid"/>
        <w:tblW w:w="9905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916"/>
        <w:gridCol w:w="3745"/>
        <w:gridCol w:w="661"/>
        <w:gridCol w:w="583"/>
      </w:tblGrid>
      <w:tr w:rsidR="004E06AA">
        <w:trPr>
          <w:trHeight w:val="474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вся остальная поверхность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29" w:firstLine="0"/>
              <w:jc w:val="left"/>
            </w:pPr>
            <w:r>
              <w:t>бедер (не менее чем на 10 см ниже пояса)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0,15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Фартук защитный двусторонний тяжелый: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тела спереди от горла до</w:t>
            </w:r>
            <w:r>
              <w:tab/>
            </w:r>
            <w:r>
              <w:t xml:space="preserve"> голеней (на 10 см ниже колен), включая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передняя поверхность;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391" w:firstLine="0"/>
              <w:jc w:val="left"/>
            </w:pPr>
            <w:r>
              <w:t>плечи и ключицы, а сзади от лопаток, включая кости таза, ягодицы, и сбоку до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0,35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вся остальная поверхность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29" w:firstLine="0"/>
              <w:jc w:val="left"/>
            </w:pPr>
            <w:r>
              <w:t>бедер (не менее чем на 10 см ниже пояса)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1005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Фартук защитный стоматологический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50" w:firstLine="0"/>
              <w:jc w:val="left"/>
            </w:pPr>
            <w:r>
              <w:t>для защиты щитовидной железы, передней части тела, включая гонады, кости таза при стоматологических исследованиях или исследовании черепа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Накидка защитная (пелерина)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плечевого пояса и верхней части грудной клетки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0,35</w:t>
            </w:r>
          </w:p>
        </w:tc>
      </w:tr>
      <w:tr w:rsidR="004E06AA">
        <w:trPr>
          <w:trHeight w:val="1005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Воротник защитный легкий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5" w:firstLine="0"/>
              <w:jc w:val="left"/>
            </w:pPr>
            <w:r>
              <w:t>для защиты щитовидной железы и области шеи; должен применяться также совместно с фартуками и жилетами, имеющими вырез в области шеи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1005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Воротник защитный тяжелый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5" w:firstLine="0"/>
              <w:jc w:val="left"/>
            </w:pPr>
            <w:r>
              <w:t>для защиты щитовидной железы и области шеи; должен применяться также совместно с фартуками и жилетами, имеющими вырез в области шеи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0,35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Жилет защитный легкий: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спереди и сзади органов грудной клетки от плеч до поясницы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передняя поверхность;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27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остальная поверхность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0,15</w:t>
            </w:r>
          </w:p>
        </w:tc>
      </w:tr>
      <w:tr w:rsidR="004E06AA">
        <w:trPr>
          <w:trHeight w:val="510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Жилет защитный тяжелый: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спереди и сзади органов грудной клетки от плеч до поясницы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25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13" w:line="259" w:lineRule="auto"/>
              <w:ind w:left="0" w:firstLine="0"/>
              <w:jc w:val="left"/>
            </w:pPr>
            <w:r>
              <w:t>передняя поверхность;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0,35</w:t>
            </w:r>
          </w:p>
        </w:tc>
      </w:tr>
      <w:tr w:rsidR="004E06AA">
        <w:trPr>
          <w:trHeight w:val="270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остальная поверхность</w:t>
            </w:r>
          </w:p>
        </w:tc>
        <w:tc>
          <w:tcPr>
            <w:tcW w:w="3745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Юбка защитная легкая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34" w:firstLine="0"/>
              <w:jc w:val="left"/>
            </w:pPr>
            <w:r>
              <w:t>для защиты со всех сторон области гонад и костей таза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0,35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Юбка защитная тяжелая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34" w:firstLine="0"/>
              <w:jc w:val="left"/>
            </w:pPr>
            <w:r>
              <w:t>для защиты со всех сторон области гонад и костей таза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1" w:firstLine="0"/>
              <w:jc w:val="left"/>
            </w:pPr>
            <w:r>
              <w:t>0,5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Передник для защиты гонад легкий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315" w:firstLine="0"/>
              <w:jc w:val="left"/>
            </w:pPr>
            <w:r>
              <w:t>для защиты половых органов со стороны пучка излучения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0,35</w:t>
            </w:r>
          </w:p>
        </w:tc>
      </w:tr>
      <w:tr w:rsidR="004E06AA">
        <w:trPr>
          <w:trHeight w:val="517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Передник для защиты гонад тяжелый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315" w:firstLine="0"/>
              <w:jc w:val="left"/>
            </w:pPr>
            <w:r>
              <w:t>для защиты половых органов со стороны пучка излучения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1" w:firstLine="0"/>
              <w:jc w:val="left"/>
            </w:pPr>
            <w:r>
              <w:t>0,5</w:t>
            </w:r>
          </w:p>
        </w:tc>
      </w:tr>
      <w:tr w:rsidR="004E06AA">
        <w:trPr>
          <w:trHeight w:val="270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Шапочка защитная (вся поверхность)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области головы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27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Очки защитные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глаз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Перчатки защитные легкие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20" w:firstLine="0"/>
              <w:jc w:val="left"/>
            </w:pPr>
            <w:r>
              <w:t>для защиты кистей рук и запястий, нижней половины предплечья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0,15</w:t>
            </w:r>
          </w:p>
        </w:tc>
      </w:tr>
      <w:tr w:rsidR="004E06AA">
        <w:trPr>
          <w:trHeight w:val="517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Перчатки защитные тяжелые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20" w:firstLine="0"/>
              <w:jc w:val="left"/>
            </w:pPr>
            <w:r>
              <w:t>для защиты кистей рук и запястий, нижней половины предплечья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0,25</w:t>
            </w:r>
          </w:p>
        </w:tc>
      </w:tr>
      <w:tr w:rsidR="004E06AA">
        <w:trPr>
          <w:trHeight w:val="518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4" w:firstLine="0"/>
              <w:jc w:val="left"/>
            </w:pPr>
            <w:r>
              <w:t>Защитные пластины (в виде наборов различной формы)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отдельных участков тела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0,1-0,5</w:t>
            </w:r>
          </w:p>
        </w:tc>
      </w:tr>
      <w:tr w:rsidR="004E06AA">
        <w:trPr>
          <w:trHeight w:val="765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Подгузник, пеленка, пеленка с отверстием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67" w:firstLine="0"/>
              <w:jc w:val="left"/>
            </w:pPr>
            <w:r>
              <w:t>для защиты различных частей тела и групп органов ребенка, а также всего тела за исключением области исследования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9" w:firstLine="0"/>
              <w:jc w:val="left"/>
            </w:pPr>
            <w:r>
              <w:t>0,35</w:t>
            </w:r>
          </w:p>
        </w:tc>
      </w:tr>
      <w:tr w:rsidR="004E06AA">
        <w:trPr>
          <w:trHeight w:val="707"/>
        </w:trPr>
        <w:tc>
          <w:tcPr>
            <w:tcW w:w="491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Рентгенозащитные средства для использования в рентгенохирургических кабинетах (в том числе многослойные рентгенозащитные фартуки со</w:t>
            </w:r>
          </w:p>
        </w:tc>
        <w:tc>
          <w:tcPr>
            <w:tcW w:w="44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для защиты тела спереди и сзади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1" w:firstLine="0"/>
              <w:jc w:val="left"/>
            </w:pPr>
            <w:r>
              <w:t>1,0</w:t>
            </w:r>
          </w:p>
        </w:tc>
      </w:tr>
    </w:tbl>
    <w:p w:rsidR="004E06AA" w:rsidRDefault="002C2A29">
      <w:pPr>
        <w:spacing w:after="236"/>
        <w:ind w:left="23" w:right="5756"/>
      </w:pPr>
      <w:r>
        <w:t>специализированным креплением для облегчения ношения)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8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</w:t>
      </w:r>
      <w:r>
        <w:t>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622"/>
        <w:ind w:left="18" w:right="8"/>
      </w:pPr>
      <w:r>
        <w:t>ТРЕБОВАНИЯ К КРАТНОСТИ ВОЗДУХООБМЕНА В ПОМЕЩЕНИЯХ РЕНТГЕНОДИАГНОСТИЧЕСКИХ И РЕНТГЕНОТЕРАПЕВТИЧЕСКИХ КАБИНЕТОВ</w:t>
      </w:r>
    </w:p>
    <w:p w:rsidR="004E06AA" w:rsidRDefault="002C2A29">
      <w:pPr>
        <w:spacing w:after="43"/>
        <w:ind w:left="23"/>
      </w:pPr>
      <w:r>
        <w:t>Наименование помещенияКратность воздухообмена в час</w:t>
      </w:r>
    </w:p>
    <w:p w:rsidR="004E06AA" w:rsidRDefault="002C2A29">
      <w:pPr>
        <w:tabs>
          <w:tab w:val="center" w:pos="3132"/>
          <w:tab w:val="center" w:pos="4585"/>
        </w:tabs>
        <w:ind w:left="0" w:firstLine="0"/>
        <w:jc w:val="left"/>
      </w:pPr>
      <w:r>
        <w:t xml:space="preserve"> </w:t>
      </w:r>
      <w:r>
        <w:tab/>
        <w:t>Приток</w:t>
      </w:r>
      <w:r>
        <w:tab/>
        <w:t>Вытяжка</w:t>
      </w:r>
    </w:p>
    <w:tbl>
      <w:tblPr>
        <w:tblStyle w:val="TableGrid"/>
        <w:tblW w:w="4538" w:type="dxa"/>
        <w:tblInd w:w="183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267"/>
        <w:gridCol w:w="271"/>
      </w:tblGrid>
      <w:tr w:rsidR="004E06AA">
        <w:trPr>
          <w:trHeight w:val="227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56" w:firstLine="0"/>
              <w:jc w:val="left"/>
            </w:pPr>
            <w:r>
              <w:t>Рентгено</w:t>
            </w:r>
            <w:r>
              <w:t>диагностический кабинет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270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058"/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Процедурная</w:t>
            </w:r>
            <w:r>
              <w:tab/>
              <w:t>3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1" w:firstLine="0"/>
            </w:pPr>
            <w:r>
              <w:t>4</w:t>
            </w:r>
          </w:p>
        </w:tc>
      </w:tr>
      <w:tr w:rsidR="004E06AA">
        <w:trPr>
          <w:trHeight w:val="270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t>Комната управления</w:t>
            </w:r>
            <w:r>
              <w:tab/>
              <w:t>3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1" w:firstLine="0"/>
            </w:pPr>
            <w:r>
              <w:t>4</w:t>
            </w:r>
          </w:p>
        </w:tc>
      </w:tr>
      <w:tr w:rsidR="004E06AA">
        <w:trPr>
          <w:trHeight w:val="278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058"/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Раздевальная</w:t>
            </w:r>
            <w:r>
              <w:tab/>
              <w:t>3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1,5</w:t>
            </w:r>
          </w:p>
        </w:tc>
      </w:tr>
      <w:tr w:rsidR="004E06AA">
        <w:trPr>
          <w:trHeight w:val="278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058"/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Кабинет врача</w:t>
            </w:r>
            <w:r>
              <w:tab/>
              <w:t>-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1,5</w:t>
            </w:r>
          </w:p>
        </w:tc>
      </w:tr>
      <w:tr w:rsidR="004E06AA">
        <w:trPr>
          <w:trHeight w:val="540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058"/>
                <w:tab w:val="center" w:pos="2950"/>
              </w:tabs>
              <w:spacing w:after="34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Фотолаборатория</w:t>
            </w:r>
            <w:r>
              <w:tab/>
              <w:t>3</w:t>
            </w:r>
          </w:p>
          <w:p w:rsidR="004E06AA" w:rsidRDefault="002C2A29">
            <w:pPr>
              <w:spacing w:after="0" w:line="259" w:lineRule="auto"/>
              <w:ind w:left="1202" w:firstLine="0"/>
              <w:jc w:val="left"/>
            </w:pPr>
            <w:r>
              <w:t>Рентгенооперационный блок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1" w:firstLine="0"/>
            </w:pPr>
            <w:r>
              <w:t>4</w:t>
            </w:r>
          </w:p>
        </w:tc>
      </w:tr>
      <w:tr w:rsidR="004E06AA">
        <w:trPr>
          <w:trHeight w:val="278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t>Рентгенооперационная</w:t>
            </w:r>
            <w:r>
              <w:tab/>
              <w:t>12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7" w:firstLine="0"/>
            </w:pPr>
            <w:r>
              <w:t>10</w:t>
            </w:r>
          </w:p>
        </w:tc>
      </w:tr>
      <w:tr w:rsidR="004E06AA">
        <w:trPr>
          <w:trHeight w:val="278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t>Комната управления</w:t>
            </w:r>
            <w:r>
              <w:tab/>
              <w:t>3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1" w:firstLine="0"/>
            </w:pPr>
            <w:r>
              <w:t>4</w:t>
            </w:r>
          </w:p>
        </w:tc>
      </w:tr>
      <w:tr w:rsidR="004E06AA">
        <w:trPr>
          <w:trHeight w:val="540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950"/>
              </w:tabs>
              <w:spacing w:after="34" w:line="259" w:lineRule="auto"/>
              <w:ind w:left="0" w:firstLine="0"/>
              <w:jc w:val="left"/>
            </w:pPr>
            <w:r>
              <w:t>Малая операционная</w:t>
            </w:r>
            <w:r>
              <w:tab/>
              <w:t>10</w:t>
            </w:r>
          </w:p>
          <w:p w:rsidR="004E06AA" w:rsidRDefault="002C2A29">
            <w:pPr>
              <w:spacing w:after="0" w:line="259" w:lineRule="auto"/>
              <w:ind w:left="951" w:firstLine="0"/>
              <w:jc w:val="left"/>
            </w:pPr>
            <w:r>
              <w:t>Рентгенотерапевтический кабинет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1" w:firstLine="0"/>
            </w:pPr>
            <w:r>
              <w:t>5</w:t>
            </w:r>
          </w:p>
        </w:tc>
      </w:tr>
      <w:tr w:rsidR="004E06AA">
        <w:trPr>
          <w:trHeight w:val="278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1058"/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Процедурная</w:t>
            </w:r>
            <w:r>
              <w:tab/>
              <w:t>3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1" w:firstLine="0"/>
            </w:pPr>
            <w:r>
              <w:t>2</w:t>
            </w:r>
          </w:p>
        </w:tc>
      </w:tr>
      <w:tr w:rsidR="004E06AA">
        <w:trPr>
          <w:trHeight w:val="234"/>
        </w:trPr>
        <w:tc>
          <w:tcPr>
            <w:tcW w:w="426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950"/>
              </w:tabs>
              <w:spacing w:after="0" w:line="259" w:lineRule="auto"/>
              <w:ind w:left="0" w:firstLine="0"/>
              <w:jc w:val="left"/>
            </w:pPr>
            <w:r>
              <w:t>Комната управления</w:t>
            </w:r>
            <w:r>
              <w:tab/>
              <w:t>2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1" w:firstLine="0"/>
            </w:pPr>
            <w:r>
              <w:t>1</w:t>
            </w:r>
          </w:p>
        </w:tc>
      </w:tr>
    </w:tbl>
    <w:p w:rsidR="004E06AA" w:rsidRDefault="002C2A29">
      <w:pPr>
        <w:spacing w:after="224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6759" name="Picture 267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59" name="Picture 26759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9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639"/>
        <w:ind w:left="18" w:right="8"/>
      </w:pPr>
      <w:r>
        <w:t>МИНИМАЛЬНЫЕ ДОПУСТИМЫЕ КОЖНО-ФОКУСНЫЕ РАССТОЯНИЯ</w:t>
      </w:r>
    </w:p>
    <w:p w:rsidR="004E06AA" w:rsidRDefault="002C2A29">
      <w:pPr>
        <w:tabs>
          <w:tab w:val="center" w:pos="4060"/>
          <w:tab w:val="center" w:pos="9358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Вид исследования</w:t>
      </w:r>
      <w:r>
        <w:tab/>
        <w:t>Кожно-фокусные</w:t>
      </w:r>
    </w:p>
    <w:p w:rsidR="004E06AA" w:rsidRDefault="002C2A29">
      <w:pPr>
        <w:spacing w:after="4" w:line="265" w:lineRule="auto"/>
        <w:ind w:right="1007"/>
        <w:jc w:val="right"/>
      </w:pPr>
      <w:r>
        <w:t>расстояния, см</w:t>
      </w:r>
    </w:p>
    <w:p w:rsidR="004E06AA" w:rsidRDefault="002C2A29">
      <w:pPr>
        <w:tabs>
          <w:tab w:val="center" w:pos="9358"/>
        </w:tabs>
        <w:ind w:left="0" w:firstLine="0"/>
        <w:jc w:val="left"/>
      </w:pPr>
      <w:r>
        <w:t>Рентгенография на стационарных снимочных рабочих местах, в том числе маммография</w:t>
      </w:r>
      <w:r>
        <w:tab/>
        <w:t>45</w:t>
      </w:r>
    </w:p>
    <w:p w:rsidR="004E06AA" w:rsidRDefault="002C2A29">
      <w:pPr>
        <w:spacing w:after="58"/>
        <w:ind w:left="23"/>
      </w:pPr>
      <w:r>
        <w:t>(без увеличения)</w:t>
      </w:r>
    </w:p>
    <w:p w:rsidR="004E06AA" w:rsidRDefault="002C2A29">
      <w:pPr>
        <w:tabs>
          <w:tab w:val="center" w:pos="9358"/>
        </w:tabs>
        <w:spacing w:after="49"/>
        <w:ind w:left="0" w:firstLine="0"/>
        <w:jc w:val="left"/>
      </w:pPr>
      <w:r>
        <w:t>Маммография (с увеличением)</w:t>
      </w:r>
      <w:r>
        <w:tab/>
        <w:t>20</w:t>
      </w:r>
    </w:p>
    <w:p w:rsidR="004E06AA" w:rsidRDefault="002C2A29">
      <w:pPr>
        <w:tabs>
          <w:tab w:val="center" w:pos="9358"/>
        </w:tabs>
        <w:spacing w:after="49"/>
        <w:ind w:left="0" w:firstLine="0"/>
        <w:jc w:val="left"/>
      </w:pPr>
      <w:r>
        <w:t>Рентгенография на палатном</w:t>
      </w:r>
      <w:r>
        <w:t>, передвижном, хирургическом, дентальном аппаратах</w:t>
      </w:r>
      <w:r>
        <w:tab/>
        <w:t>20</w:t>
      </w:r>
    </w:p>
    <w:p w:rsidR="004E06AA" w:rsidRDefault="002C2A29">
      <w:pPr>
        <w:tabs>
          <w:tab w:val="center" w:pos="9358"/>
        </w:tabs>
        <w:spacing w:after="49"/>
        <w:ind w:left="0" w:firstLine="0"/>
        <w:jc w:val="left"/>
      </w:pPr>
      <w:r>
        <w:t>Рентгеноскопия на хирургическом аппарате с усилителем рентгеновского изображения</w:t>
      </w:r>
      <w:r>
        <w:tab/>
        <w:t>20</w:t>
      </w:r>
    </w:p>
    <w:p w:rsidR="004E06AA" w:rsidRDefault="002C2A29">
      <w:pPr>
        <w:tabs>
          <w:tab w:val="center" w:pos="9358"/>
        </w:tabs>
        <w:spacing w:after="64"/>
        <w:ind w:left="0" w:firstLine="0"/>
        <w:jc w:val="left"/>
      </w:pPr>
      <w:r>
        <w:t>Рентгеноскопия на стационарном аппарате</w:t>
      </w:r>
      <w:r>
        <w:tab/>
        <w:t>30</w:t>
      </w:r>
    </w:p>
    <w:p w:rsidR="004E06AA" w:rsidRDefault="002C2A29">
      <w:pPr>
        <w:tabs>
          <w:tab w:val="center" w:pos="9358"/>
        </w:tabs>
        <w:spacing w:after="49"/>
        <w:ind w:left="0" w:firstLine="0"/>
        <w:jc w:val="left"/>
      </w:pPr>
      <w:r>
        <w:t>Рентгенография на стационарных снимочных рабочих местах, в том числе маммография</w:t>
      </w:r>
      <w:r>
        <w:tab/>
        <w:t>45</w:t>
      </w:r>
    </w:p>
    <w:p w:rsidR="004E06AA" w:rsidRDefault="002C2A29">
      <w:pPr>
        <w:tabs>
          <w:tab w:val="center" w:pos="9358"/>
        </w:tabs>
        <w:spacing w:after="49"/>
        <w:ind w:left="0" w:firstLine="0"/>
        <w:jc w:val="left"/>
      </w:pPr>
      <w:r>
        <w:t>Компьютерная томография на стационарном аппарате</w:t>
      </w:r>
      <w:r>
        <w:tab/>
        <w:t>20</w:t>
      </w:r>
    </w:p>
    <w:p w:rsidR="004E06AA" w:rsidRDefault="002C2A29">
      <w:pPr>
        <w:tabs>
          <w:tab w:val="center" w:pos="9358"/>
        </w:tabs>
        <w:ind w:left="0" w:firstLine="0"/>
        <w:jc w:val="left"/>
      </w:pPr>
      <w:r>
        <w:t>Стоматологическая компьютерная томография и панорамная томография</w:t>
      </w:r>
      <w:r>
        <w:tab/>
        <w:t>15</w:t>
      </w:r>
    </w:p>
    <w:p w:rsidR="004E06AA" w:rsidRDefault="002C2A29">
      <w:pPr>
        <w:spacing w:after="58"/>
        <w:ind w:left="23"/>
      </w:pPr>
      <w:r>
        <w:t>(ортопантомография)</w:t>
      </w:r>
    </w:p>
    <w:p w:rsidR="004E06AA" w:rsidRDefault="002C2A29">
      <w:pPr>
        <w:ind w:left="23" w:right="2054"/>
      </w:pPr>
      <w:r>
        <w:t>Рентгеностоматологические интра</w:t>
      </w:r>
      <w:r>
        <w:t>оральные исследования на дентальных аппаратах с</w:t>
      </w:r>
      <w:r>
        <w:tab/>
        <w:t xml:space="preserve"> анодным напряжением: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358"/>
        </w:tabs>
        <w:ind w:left="0" w:firstLine="0"/>
        <w:jc w:val="left"/>
      </w:pPr>
      <w:r>
        <w:t>до 60 кВ;</w:t>
      </w:r>
      <w:r>
        <w:tab/>
        <w:t>10</w:t>
      </w:r>
    </w:p>
    <w:p w:rsidR="004E06AA" w:rsidRDefault="002C2A29">
      <w:pPr>
        <w:spacing w:after="45" w:line="259" w:lineRule="auto"/>
        <w:ind w:left="14" w:firstLine="0"/>
        <w:jc w:val="left"/>
      </w:pPr>
      <w:r>
        <w:t xml:space="preserve"> </w:t>
      </w:r>
    </w:p>
    <w:p w:rsidR="004E06AA" w:rsidRDefault="002C2A29">
      <w:pPr>
        <w:tabs>
          <w:tab w:val="center" w:pos="9358"/>
        </w:tabs>
        <w:spacing w:after="227"/>
        <w:ind w:left="0" w:firstLine="0"/>
        <w:jc w:val="left"/>
      </w:pPr>
      <w:r>
        <w:t>свыше 60 кВ</w:t>
      </w:r>
      <w:r>
        <w:tab/>
        <w:t>20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10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</w:t>
      </w:r>
      <w:r>
        <w:t>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ind w:left="41"/>
        <w:jc w:val="both"/>
      </w:pPr>
      <w:r>
        <w:t>ПЕРЕЧЕНЬ ЭКСПЛУАТАЦИОННЫХ ПАРАМЕТРОВ МЕДИЦИНСКИХ ДИАГНОСТИЧЕСКИХ РЕНТГЕНОВСКИХ АППАРАТОВ, КОНТРОЛЬ КОТОРЫХ ОСУЩЕСТВЛЯЕТСЯ ПРИ ПРОВЕДЕНИИ ПРИЕМОЧНЫХ И</w:t>
      </w:r>
    </w:p>
    <w:tbl>
      <w:tblPr>
        <w:tblStyle w:val="TableGrid"/>
        <w:tblW w:w="10499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963"/>
        <w:gridCol w:w="1657"/>
        <w:gridCol w:w="834"/>
        <w:gridCol w:w="711"/>
        <w:gridCol w:w="1060"/>
        <w:gridCol w:w="840"/>
        <w:gridCol w:w="634"/>
        <w:gridCol w:w="874"/>
        <w:gridCol w:w="926"/>
      </w:tblGrid>
      <w:tr w:rsidR="004E06AA">
        <w:trPr>
          <w:trHeight w:val="554"/>
        </w:trPr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610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66" w:firstLine="0"/>
              <w:jc w:val="left"/>
            </w:pPr>
            <w:r>
              <w:rPr>
                <w:b/>
                <w:sz w:val="21"/>
              </w:rPr>
              <w:t>ПЕРИОДИЧЕСКИХ ИСПЫТАНИЙ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583"/>
        </w:trPr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right="44" w:firstLine="0"/>
              <w:jc w:val="center"/>
            </w:pPr>
            <w:r>
              <w:t>Контро-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53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581" w:firstLine="0"/>
              <w:jc w:val="left"/>
            </w:pPr>
            <w:r>
              <w:t>Рентгеновский аппарат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Перио-</w:t>
            </w:r>
          </w:p>
        </w:tc>
      </w:tr>
      <w:tr w:rsidR="004E06AA">
        <w:trPr>
          <w:trHeight w:val="298"/>
        </w:trPr>
        <w:tc>
          <w:tcPr>
            <w:tcW w:w="2963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44" w:firstLine="0"/>
              <w:jc w:val="center"/>
            </w:pPr>
            <w:r>
              <w:t>лируемый параметр</w:t>
            </w:r>
          </w:p>
        </w:tc>
        <w:tc>
          <w:tcPr>
            <w:tcW w:w="1657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73" w:lineRule="auto"/>
              <w:ind w:left="84" w:firstLine="371"/>
              <w:jc w:val="left"/>
            </w:pPr>
            <w:r>
              <w:t>Стационарные и перед-</w:t>
            </w:r>
          </w:p>
          <w:p w:rsidR="004E06AA" w:rsidRDefault="002C2A29">
            <w:pPr>
              <w:spacing w:after="0" w:line="259" w:lineRule="auto"/>
              <w:ind w:left="26" w:firstLine="0"/>
            </w:pPr>
            <w:r>
              <w:t>вижные аппараты</w:t>
            </w:r>
          </w:p>
          <w:p w:rsidR="004E06AA" w:rsidRDefault="002C2A29">
            <w:pPr>
              <w:spacing w:after="15" w:line="257" w:lineRule="auto"/>
              <w:ind w:left="541" w:hanging="281"/>
              <w:jc w:val="left"/>
            </w:pPr>
            <w:r>
              <w:t>(в том числе обще-</w:t>
            </w:r>
          </w:p>
          <w:p w:rsidR="004E06AA" w:rsidRDefault="002C2A29">
            <w:pPr>
              <w:spacing w:after="0" w:line="259" w:lineRule="auto"/>
              <w:ind w:left="0" w:right="44" w:firstLine="0"/>
              <w:jc w:val="center"/>
            </w:pPr>
            <w:r>
              <w:t>диагнос-</w:t>
            </w:r>
          </w:p>
          <w:p w:rsidR="004E06AA" w:rsidRDefault="002C2A29">
            <w:pPr>
              <w:spacing w:after="0" w:line="259" w:lineRule="auto"/>
              <w:ind w:left="45" w:hanging="45"/>
              <w:jc w:val="left"/>
            </w:pPr>
            <w:r>
              <w:t>тические; хирургические; ангиографические; урологические)</w:t>
            </w:r>
          </w:p>
        </w:tc>
        <w:tc>
          <w:tcPr>
            <w:tcW w:w="260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Флюоро-Маммо- Денталь-</w:t>
            </w:r>
          </w:p>
        </w:tc>
        <w:tc>
          <w:tcPr>
            <w:tcW w:w="2347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Компью- Остео- Рентген-</w:t>
            </w:r>
          </w:p>
        </w:tc>
        <w:tc>
          <w:tcPr>
            <w:tcW w:w="92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дичность контроля</w:t>
            </w:r>
          </w:p>
        </w:tc>
      </w:tr>
      <w:tr w:rsidR="004E06AA">
        <w:trPr>
          <w:trHeight w:val="2177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82" w:firstLine="0"/>
              <w:jc w:val="left"/>
            </w:pPr>
            <w:r>
              <w:t>графи-</w:t>
            </w:r>
          </w:p>
          <w:p w:rsidR="004E06AA" w:rsidRDefault="002C2A29">
            <w:pPr>
              <w:spacing w:after="0" w:line="259" w:lineRule="auto"/>
              <w:ind w:left="87" w:firstLine="0"/>
              <w:jc w:val="left"/>
            </w:pPr>
            <w:r>
              <w:t>ческий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графи-</w:t>
            </w:r>
          </w:p>
          <w:p w:rsidR="004E06AA" w:rsidRDefault="002C2A29">
            <w:pPr>
              <w:spacing w:after="0" w:line="259" w:lineRule="auto"/>
              <w:ind w:left="6" w:firstLine="0"/>
              <w:jc w:val="left"/>
            </w:pPr>
            <w:r>
              <w:t>ческий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91" w:firstLine="0"/>
              <w:jc w:val="left"/>
            </w:pPr>
            <w:r>
              <w:t>ный</w:t>
            </w:r>
          </w:p>
          <w:p w:rsidR="004E06AA" w:rsidRDefault="002C2A29">
            <w:pPr>
              <w:spacing w:after="15" w:line="257" w:lineRule="auto"/>
              <w:ind w:left="172" w:hanging="23"/>
              <w:jc w:val="left"/>
            </w:pPr>
            <w:r>
              <w:t>(интраоральный и</w:t>
            </w:r>
          </w:p>
          <w:p w:rsidR="004E06AA" w:rsidRDefault="002C2A29">
            <w:pPr>
              <w:spacing w:after="0" w:line="259" w:lineRule="auto"/>
              <w:ind w:left="0" w:firstLine="148"/>
              <w:jc w:val="left"/>
            </w:pPr>
            <w:r>
              <w:t>экстраоральный)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1" w:hanging="76"/>
              <w:jc w:val="left"/>
            </w:pPr>
            <w:r>
              <w:t>терный томограф</w:t>
            </w:r>
          </w:p>
        </w:tc>
        <w:tc>
          <w:tcPr>
            <w:tcW w:w="15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14"/>
              <w:jc w:val="left"/>
            </w:pPr>
            <w:r>
              <w:t>денси- терапевтометртический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  <w:tr w:rsidR="004E06AA">
        <w:trPr>
          <w:trHeight w:val="758"/>
        </w:trPr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Работа световой и звуковой сигнализаций о рабочем состоянии аппарата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44" w:firstLine="0"/>
              <w:jc w:val="center"/>
            </w:pPr>
            <w:r>
              <w:t>+</w:t>
            </w: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3" w:firstLine="0"/>
              <w:jc w:val="center"/>
            </w:pPr>
            <w:r>
              <w:t>+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44" w:firstLine="0"/>
              <w:jc w:val="left"/>
            </w:pPr>
            <w:r>
              <w:t>+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08" w:firstLine="0"/>
              <w:jc w:val="left"/>
            </w:pPr>
            <w:r>
              <w:t>+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17" w:firstLine="0"/>
              <w:jc w:val="left"/>
            </w:pPr>
            <w:r>
              <w:t>+</w:t>
            </w:r>
          </w:p>
        </w:tc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+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96" w:firstLine="0"/>
              <w:jc w:val="center"/>
            </w:pPr>
            <w:r>
              <w:t>-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 раз в год</w:t>
            </w:r>
          </w:p>
        </w:tc>
      </w:tr>
      <w:tr w:rsidR="004E06AA">
        <w:trPr>
          <w:trHeight w:val="518"/>
        </w:trPr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Фильтрация пучка рентгеновского излучения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44" w:firstLine="0"/>
              <w:jc w:val="center"/>
            </w:pPr>
            <w:r>
              <w:t>+</w:t>
            </w: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3" w:firstLine="0"/>
              <w:jc w:val="center"/>
            </w:pPr>
            <w:r>
              <w:t>+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44" w:firstLine="0"/>
              <w:jc w:val="left"/>
            </w:pPr>
            <w:r>
              <w:t>+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08" w:firstLine="0"/>
              <w:jc w:val="left"/>
            </w:pPr>
            <w:r>
              <w:t>+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96" w:firstLine="0"/>
              <w:jc w:val="center"/>
            </w:pPr>
            <w:r>
              <w:t>-</w:t>
            </w:r>
          </w:p>
        </w:tc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-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96" w:firstLine="0"/>
              <w:jc w:val="center"/>
            </w:pPr>
            <w:r>
              <w:t>-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 раз в год</w:t>
            </w:r>
          </w:p>
        </w:tc>
      </w:tr>
      <w:tr w:rsidR="004E06AA">
        <w:trPr>
          <w:trHeight w:val="518"/>
        </w:trPr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Качество излучения (слой половинного ослабления)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44" w:firstLine="0"/>
              <w:jc w:val="center"/>
            </w:pPr>
            <w:r>
              <w:t>+</w:t>
            </w: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3" w:firstLine="0"/>
              <w:jc w:val="center"/>
            </w:pPr>
            <w:r>
              <w:t>+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44" w:firstLine="0"/>
              <w:jc w:val="left"/>
            </w:pPr>
            <w:r>
              <w:t>+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08" w:firstLine="0"/>
              <w:jc w:val="left"/>
            </w:pPr>
            <w:r>
              <w:t>+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17" w:firstLine="0"/>
              <w:jc w:val="left"/>
            </w:pPr>
            <w:r>
              <w:t>+</w:t>
            </w:r>
          </w:p>
        </w:tc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-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96" w:firstLine="0"/>
              <w:jc w:val="center"/>
            </w:pPr>
            <w:r>
              <w:t>-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 раз в год</w:t>
            </w:r>
          </w:p>
        </w:tc>
      </w:tr>
      <w:tr w:rsidR="004E06AA">
        <w:trPr>
          <w:trHeight w:val="474"/>
        </w:trPr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Точность установки анодного напряжения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44" w:firstLine="0"/>
              <w:jc w:val="center"/>
            </w:pPr>
            <w:r>
              <w:t>+</w:t>
            </w: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73" w:firstLine="0"/>
              <w:jc w:val="center"/>
            </w:pPr>
            <w:r>
              <w:t>+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44" w:firstLine="0"/>
              <w:jc w:val="left"/>
            </w:pPr>
            <w:r>
              <w:t>+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08" w:firstLine="0"/>
              <w:jc w:val="left"/>
            </w:pPr>
            <w:r>
              <w:t>+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17" w:firstLine="0"/>
              <w:jc w:val="left"/>
            </w:pPr>
            <w:r>
              <w:t>+</w:t>
            </w:r>
          </w:p>
        </w:tc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29" w:firstLine="0"/>
              <w:jc w:val="center"/>
            </w:pPr>
            <w:r>
              <w:t>+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96" w:firstLine="0"/>
              <w:jc w:val="center"/>
            </w:pPr>
            <w:r>
              <w:t>-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</w:pPr>
            <w:r>
              <w:t>1 раз в год</w:t>
            </w:r>
          </w:p>
        </w:tc>
      </w:tr>
    </w:tbl>
    <w:p w:rsidR="004E06AA" w:rsidRDefault="004E06AA">
      <w:pPr>
        <w:sectPr w:rsidR="004E06AA">
          <w:type w:val="continuous"/>
          <w:pgSz w:w="11918" w:h="16858"/>
          <w:pgMar w:top="1635" w:right="443" w:bottom="1216" w:left="450" w:header="720" w:footer="720" w:gutter="0"/>
          <w:cols w:space="720"/>
        </w:sectPr>
      </w:pPr>
    </w:p>
    <w:p w:rsidR="004E06AA" w:rsidRDefault="002C2A29">
      <w:pPr>
        <w:spacing w:after="41"/>
        <w:ind w:left="23"/>
      </w:pPr>
      <w:r>
        <w:t>Точность установки длительности экспозиции</w:t>
      </w:r>
    </w:p>
    <w:p w:rsidR="004E06AA" w:rsidRDefault="002C2A29">
      <w:pPr>
        <w:spacing w:after="4" w:line="267" w:lineRule="auto"/>
        <w:ind w:left="9" w:right="170"/>
        <w:jc w:val="left"/>
      </w:pPr>
      <w:r>
        <w:t>Точность установки количества электричества Линейность изменения дозы излучения</w:t>
      </w:r>
    </w:p>
    <w:p w:rsidR="004E06AA" w:rsidRDefault="002C2A29">
      <w:pPr>
        <w:spacing w:after="4" w:line="267" w:lineRule="auto"/>
        <w:ind w:left="9" w:right="544"/>
        <w:jc w:val="left"/>
      </w:pPr>
      <w:r>
        <w:t>Воспроизводимость дозы излучения Индекс дозы компьютерной томографии</w:t>
      </w:r>
    </w:p>
    <w:p w:rsidR="004E06AA" w:rsidRDefault="002C2A29">
      <w:pPr>
        <w:spacing w:after="4" w:line="267" w:lineRule="auto"/>
        <w:ind w:left="9" w:right="207"/>
        <w:jc w:val="left"/>
      </w:pPr>
      <w:r>
        <w:t>Воспроизводимость качества излучения Совпадение светового и рентгеновского полей</w:t>
      </w:r>
    </w:p>
    <w:p w:rsidR="004E06AA" w:rsidRDefault="002C2A29">
      <w:pPr>
        <w:spacing w:after="4" w:line="267" w:lineRule="auto"/>
        <w:ind w:left="9" w:right="434"/>
        <w:jc w:val="left"/>
      </w:pPr>
      <w:r>
        <w:t>Пространственная разрешающая способность (на экране систем визуализации изображения)</w:t>
      </w:r>
    </w:p>
    <w:p w:rsidR="004E06AA" w:rsidRDefault="002C2A29">
      <w:pPr>
        <w:spacing w:after="4" w:line="267" w:lineRule="auto"/>
        <w:ind w:left="9" w:right="448"/>
        <w:jc w:val="left"/>
      </w:pPr>
      <w:r>
        <w:t>Пространственная разрешающая способность и функция передачи модуляции</w:t>
      </w:r>
    </w:p>
    <w:p w:rsidR="004E06AA" w:rsidRDefault="002C2A29">
      <w:pPr>
        <w:spacing w:after="4" w:line="267" w:lineRule="auto"/>
        <w:ind w:left="9" w:right="145"/>
        <w:jc w:val="left"/>
      </w:pPr>
      <w:r>
        <w:t>Контрастная чувствительность (на экране систем визуализации изображения)</w:t>
      </w:r>
    </w:p>
    <w:p w:rsidR="004E06AA" w:rsidRDefault="002C2A29">
      <w:pPr>
        <w:spacing w:after="4" w:line="267" w:lineRule="auto"/>
        <w:ind w:left="9" w:right="293"/>
        <w:jc w:val="left"/>
      </w:pPr>
      <w:r>
        <w:t>Точность позиционирования стола пациента Однородность изображения и среднее число КТ-единиц</w:t>
      </w:r>
    </w:p>
    <w:p w:rsidR="004E06AA" w:rsidRDefault="002C2A29">
      <w:pPr>
        <w:spacing w:after="41"/>
        <w:ind w:left="23" w:right="966"/>
      </w:pPr>
      <w:r>
        <w:t>Томографическая толщи</w:t>
      </w:r>
      <w:r>
        <w:t>на среза</w:t>
      </w:r>
    </w:p>
    <w:p w:rsidR="004E06AA" w:rsidRDefault="002C2A29">
      <w:pPr>
        <w:spacing w:after="37" w:line="267" w:lineRule="auto"/>
        <w:ind w:left="9"/>
        <w:jc w:val="left"/>
      </w:pPr>
      <w:r>
        <w:t>Компьютерный томографический индекс дозы и произведение дозы на длину сканирования</w:t>
      </w:r>
    </w:p>
    <w:p w:rsidR="004E06AA" w:rsidRDefault="002C2A29">
      <w:pPr>
        <w:spacing w:after="4" w:line="267" w:lineRule="auto"/>
        <w:ind w:left="9" w:right="747"/>
        <w:jc w:val="left"/>
      </w:pPr>
      <w:r>
        <w:t>Радиационный выход рентгеновского излучателя Радиационная защита рентгеновского излучателя (утечки излучения)</w:t>
      </w:r>
    </w:p>
    <w:p w:rsidR="004E06AA" w:rsidRDefault="002C2A29">
      <w:pPr>
        <w:ind w:left="23"/>
      </w:pPr>
      <w:r>
        <w:t>Наличие средств измерения</w:t>
      </w:r>
    </w:p>
    <w:p w:rsidR="004E06AA" w:rsidRDefault="002C2A29">
      <w:pPr>
        <w:spacing w:after="298" w:line="267" w:lineRule="auto"/>
        <w:ind w:left="9"/>
        <w:jc w:val="left"/>
      </w:pPr>
      <w:r>
        <w:t>(определения) доз облучения пациентов 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529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304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+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289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+</w:t>
      </w:r>
      <w:r>
        <w:tab/>
        <w:t>+</w:t>
      </w:r>
      <w:r>
        <w:tab/>
        <w:t>1 раз в год</w:t>
      </w:r>
    </w:p>
    <w:p w:rsidR="004E06AA" w:rsidRDefault="002C2A29">
      <w:pPr>
        <w:numPr>
          <w:ilvl w:val="0"/>
          <w:numId w:val="47"/>
        </w:numPr>
        <w:spacing w:after="304"/>
        <w:ind w:hanging="1231"/>
      </w:pPr>
      <w:r>
        <w:t>-</w:t>
      </w:r>
      <w:r>
        <w:tab/>
        <w:t>-</w:t>
      </w:r>
      <w:r>
        <w:tab/>
        <w:t>-</w:t>
      </w:r>
      <w:r>
        <w:tab/>
        <w:t>+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numPr>
          <w:ilvl w:val="0"/>
          <w:numId w:val="47"/>
        </w:numPr>
        <w:spacing w:after="289"/>
        <w:ind w:hanging="1231"/>
      </w:pPr>
      <w:r>
        <w:t>-</w:t>
      </w:r>
      <w:r>
        <w:tab/>
        <w:t>-</w:t>
      </w:r>
      <w:r>
        <w:tab/>
        <w:t>-</w:t>
      </w:r>
      <w:r>
        <w:tab/>
        <w:t>-</w:t>
      </w:r>
      <w:r>
        <w:tab/>
        <w:t>-</w:t>
      </w:r>
      <w:r>
        <w:tab/>
        <w:t>+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304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1024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numPr>
          <w:ilvl w:val="0"/>
          <w:numId w:val="47"/>
        </w:numPr>
        <w:spacing w:after="784"/>
        <w:ind w:hanging="1231"/>
      </w:pPr>
      <w:r>
        <w:t>-</w:t>
      </w:r>
      <w:r>
        <w:tab/>
        <w:t>-</w:t>
      </w:r>
      <w:r>
        <w:tab/>
        <w:t>-</w:t>
      </w:r>
      <w:r>
        <w:tab/>
        <w:t>+</w:t>
      </w:r>
      <w:r>
        <w:tab/>
        <w:t>-</w:t>
      </w:r>
      <w:r>
        <w:tab/>
        <w:t>-</w:t>
      </w:r>
      <w:r>
        <w:tab/>
      </w:r>
      <w:r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544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numPr>
          <w:ilvl w:val="0"/>
          <w:numId w:val="47"/>
        </w:numPr>
        <w:spacing w:after="289"/>
        <w:ind w:hanging="1231"/>
      </w:pPr>
      <w:r>
        <w:t>-</w:t>
      </w:r>
      <w:r>
        <w:tab/>
        <w:t>-</w:t>
      </w:r>
      <w:r>
        <w:tab/>
        <w:t>-</w:t>
      </w:r>
      <w:r>
        <w:tab/>
        <w:t>+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numPr>
          <w:ilvl w:val="0"/>
          <w:numId w:val="47"/>
        </w:numPr>
        <w:spacing w:after="544"/>
        <w:ind w:hanging="1231"/>
      </w:pPr>
      <w:r>
        <w:t>-</w:t>
      </w:r>
      <w:r>
        <w:tab/>
        <w:t>-</w:t>
      </w:r>
      <w:r>
        <w:tab/>
        <w:t>-</w:t>
      </w:r>
      <w:r>
        <w:tab/>
        <w:t>+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numPr>
          <w:ilvl w:val="0"/>
          <w:numId w:val="47"/>
        </w:numPr>
        <w:spacing w:after="304"/>
        <w:ind w:hanging="1231"/>
      </w:pPr>
      <w:r>
        <w:t>-</w:t>
      </w:r>
      <w:r>
        <w:tab/>
        <w:t>-</w:t>
      </w:r>
      <w:r>
        <w:tab/>
        <w:t>-</w:t>
      </w:r>
      <w:r>
        <w:tab/>
        <w:t>+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numPr>
          <w:ilvl w:val="0"/>
          <w:numId w:val="47"/>
        </w:numPr>
        <w:spacing w:after="784"/>
        <w:ind w:hanging="1231"/>
      </w:pPr>
      <w:r>
        <w:t>-</w:t>
      </w:r>
      <w:r>
        <w:tab/>
        <w:t>-</w:t>
      </w:r>
      <w:r>
        <w:tab/>
        <w:t>-</w:t>
      </w:r>
      <w:r>
        <w:tab/>
        <w:t>+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529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-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784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-</w:t>
      </w:r>
      <w:r>
        <w:tab/>
        <w:t>+</w:t>
      </w:r>
      <w:r>
        <w:tab/>
        <w:t>1 раз в год</w:t>
      </w:r>
    </w:p>
    <w:p w:rsidR="004E06AA" w:rsidRDefault="002C2A29">
      <w:pPr>
        <w:tabs>
          <w:tab w:val="center" w:pos="1286"/>
          <w:tab w:val="center" w:pos="2039"/>
          <w:tab w:val="center" w:pos="2913"/>
          <w:tab w:val="center" w:pos="3883"/>
          <w:tab w:val="center" w:pos="4653"/>
          <w:tab w:val="center" w:pos="5373"/>
          <w:tab w:val="center" w:pos="6321"/>
        </w:tabs>
        <w:spacing w:after="722"/>
        <w:ind w:left="0" w:firstLine="0"/>
        <w:jc w:val="left"/>
      </w:pPr>
      <w:r>
        <w:t>+</w:t>
      </w:r>
      <w:r>
        <w:tab/>
        <w:t>+</w:t>
      </w:r>
      <w:r>
        <w:tab/>
        <w:t>+</w:t>
      </w:r>
      <w:r>
        <w:tab/>
        <w:t>+</w:t>
      </w:r>
      <w:r>
        <w:tab/>
        <w:t>+</w:t>
      </w:r>
      <w:r>
        <w:tab/>
        <w:t>+</w:t>
      </w:r>
      <w:r>
        <w:tab/>
        <w:t>-</w:t>
      </w:r>
      <w:r>
        <w:tab/>
        <w:t>1 раз в год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11</w:t>
      </w:r>
    </w:p>
    <w:p w:rsidR="004E06AA" w:rsidRDefault="002C2A29">
      <w:pPr>
        <w:ind w:left="3602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3589" w:firstLine="687"/>
        <w:jc w:val="left"/>
      </w:pPr>
      <w:r>
        <w:t>"Санитарно-эпидемиологические требования в области радиационной безопасности населения при обращении</w:t>
      </w:r>
    </w:p>
    <w:p w:rsidR="004E06AA" w:rsidRDefault="004E06AA">
      <w:pPr>
        <w:sectPr w:rsidR="004E06AA">
          <w:type w:val="continuous"/>
          <w:pgSz w:w="11918" w:h="16858"/>
          <w:pgMar w:top="1440" w:right="443" w:bottom="1440" w:left="464" w:header="720" w:footer="720" w:gutter="0"/>
          <w:cols w:num="2" w:space="720" w:equalWidth="0">
            <w:col w:w="2905" w:space="809"/>
            <w:col w:w="7296"/>
          </w:cols>
        </w:sectPr>
      </w:pPr>
    </w:p>
    <w:p w:rsidR="004E06AA" w:rsidRDefault="002C2A29">
      <w:pPr>
        <w:spacing w:after="4" w:line="267" w:lineRule="auto"/>
        <w:ind w:left="7253" w:firstLine="160"/>
        <w:jc w:val="left"/>
      </w:pPr>
      <w:r>
        <w:t>источников ионизирующего излучения", утвержденным постановлением</w:t>
      </w:r>
      <w:r>
        <w:t xml:space="preserve">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651"/>
        <w:ind w:left="18" w:right="8"/>
      </w:pPr>
      <w:r>
        <w:t>ТРЕБОВАНИЯ К КОНТРОЛЮ И УЧЕТУ ИНДИВИДУАЛЬНЫХ ДОЗ ОБЛУЧЕНИЯ ПАЦИЕНТОВ ПРИ ПРОВЕДЕНИИ РЕНТГЕНОРАДИОЛОГИЧЕСКИХ ПРОЦЕДУР</w:t>
      </w:r>
    </w:p>
    <w:p w:rsidR="004E06AA" w:rsidRDefault="002C2A29">
      <w:pPr>
        <w:ind w:left="13" w:firstLine="390"/>
      </w:pPr>
      <w:r>
        <w:t xml:space="preserve">1. </w:t>
      </w:r>
      <w:r>
        <w:t>Для учета индивидуальных доз облучения пациентов при проведении рентгенорадиологических процедур должны регистрироваться следующие показатели:</w:t>
      </w:r>
    </w:p>
    <w:p w:rsidR="004E06AA" w:rsidRDefault="002C2A29">
      <w:pPr>
        <w:ind w:left="400"/>
      </w:pPr>
      <w:r>
        <w:t>произведение дозы (кермы в воздухе) на площадь</w:t>
      </w: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7234" name="Picture 272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34" name="Picture 27234"/>
                    <pic:cNvPicPr/>
                  </pic:nvPicPr>
                  <pic:blipFill>
                    <a:blip r:embed="rId160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для рентгенографических, рентгеноскопических и</w:t>
      </w:r>
    </w:p>
    <w:p w:rsidR="004E06AA" w:rsidRDefault="002C2A29">
      <w:pPr>
        <w:spacing w:after="251"/>
        <w:ind w:left="23"/>
      </w:pPr>
      <w:r>
        <w:t>интервенционных ис</w:t>
      </w:r>
      <w:r>
        <w:t>следований;</w:t>
      </w:r>
    </w:p>
    <w:p w:rsidR="004E06AA" w:rsidRDefault="002C2A29">
      <w:pPr>
        <w:spacing w:after="198"/>
        <w:ind w:left="23"/>
      </w:pPr>
      <w:r>
        <w:t>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61925" cy="209550"/>
            <wp:effectExtent l="0" t="0" r="0" b="0"/>
            <wp:docPr id="27243" name="Picture 27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43" name="Picture 27243"/>
                    <pic:cNvPicPr/>
                  </pic:nvPicPr>
                  <pic:blipFill>
                    <a:blip r:embed="rId160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Пункт 1.15 </w:t>
      </w:r>
      <w:hyperlink r:id="rId1608" w:anchor="6540IN">
        <w:r>
          <w:rPr>
            <w:color w:val="0000EE"/>
            <w:u w:val="single" w:color="0000EE"/>
          </w:rPr>
          <w:t>перечня измерений</w:t>
        </w:r>
      </w:hyperlink>
      <w:hyperlink r:id="rId1609" w:anchor="6540IN">
        <w:r>
          <w:rPr>
            <w:color w:val="0000EE"/>
          </w:rPr>
          <w:t>,</w:t>
        </w:r>
      </w:hyperlink>
      <w:hyperlink r:id="rId1610" w:anchor="6540IN">
        <w:r>
          <w:rPr>
            <w:color w:val="0000EE"/>
            <w:u w:val="single" w:color="0000EE"/>
          </w:rPr>
          <w:t xml:space="preserve"> относящихся к с</w:t>
        </w:r>
      </w:hyperlink>
      <w:hyperlink r:id="rId1611" w:anchor="6540IN">
        <w:r>
          <w:rPr>
            <w:color w:val="0000EE"/>
          </w:rPr>
          <w:t>ф</w:t>
        </w:r>
      </w:hyperlink>
      <w:hyperlink r:id="rId1612" w:anchor="6540IN">
        <w:r>
          <w:rPr>
            <w:color w:val="0000EE"/>
            <w:u w:val="single" w:color="0000EE"/>
          </w:rPr>
          <w:t>ере госу</w:t>
        </w:r>
      </w:hyperlink>
      <w:hyperlink r:id="rId1613" w:anchor="6540IN">
        <w:r>
          <w:rPr>
            <w:color w:val="0000EE"/>
          </w:rPr>
          <w:t>д</w:t>
        </w:r>
      </w:hyperlink>
      <w:hyperlink r:id="rId1614" w:anchor="6540IN">
        <w:r>
          <w:rPr>
            <w:color w:val="0000EE"/>
            <w:u w:val="single" w:color="0000EE"/>
          </w:rPr>
          <w:t>арственного рег</w:t>
        </w:r>
      </w:hyperlink>
      <w:hyperlink r:id="rId1615" w:anchor="6540IN">
        <w:r>
          <w:rPr>
            <w:color w:val="0000EE"/>
          </w:rPr>
          <w:t>у</w:t>
        </w:r>
      </w:hyperlink>
      <w:hyperlink r:id="rId1616" w:anchor="6540IN">
        <w:r>
          <w:rPr>
            <w:color w:val="0000EE"/>
            <w:u w:val="single" w:color="0000EE"/>
          </w:rPr>
          <w:t>лирования обеспечения е</w:t>
        </w:r>
      </w:hyperlink>
      <w:hyperlink r:id="rId1617" w:anchor="6540IN">
        <w:r>
          <w:rPr>
            <w:color w:val="0000EE"/>
          </w:rPr>
          <w:t>д</w:t>
        </w:r>
      </w:hyperlink>
      <w:hyperlink r:id="rId1618" w:anchor="6540IN">
        <w:r>
          <w:rPr>
            <w:color w:val="0000EE"/>
            <w:u w:val="single" w:color="0000EE"/>
          </w:rPr>
          <w:t xml:space="preserve">инства </w:t>
        </w:r>
      </w:hyperlink>
      <w:hyperlink r:id="rId1619" w:anchor="6540IN">
        <w:r>
          <w:rPr>
            <w:color w:val="0000EE"/>
            <w:u w:val="single" w:color="0000EE"/>
          </w:rPr>
          <w:t>измерений</w:t>
        </w:r>
      </w:hyperlink>
      <w:hyperlink r:id="rId1620" w:anchor="6540IN">
        <w:r>
          <w:t>,</w:t>
        </w:r>
      </w:hyperlink>
      <w:r>
        <w:t xml:space="preserve"> утвержденного </w:t>
      </w:r>
      <w:hyperlink r:id="rId1621" w:anchor="7D20K3">
        <w:r>
          <w:rPr>
            <w:color w:val="0000EE"/>
            <w:u w:val="single" w:color="0000EE"/>
          </w:rPr>
          <w:t>постановлением Правительства Российской Фе</w:t>
        </w:r>
      </w:hyperlink>
      <w:hyperlink r:id="rId1622" w:anchor="7D20K3">
        <w:r>
          <w:rPr>
            <w:color w:val="0000EE"/>
          </w:rPr>
          <w:t>д</w:t>
        </w:r>
      </w:hyperlink>
      <w:hyperlink r:id="rId1623" w:anchor="7D20K3">
        <w:r>
          <w:rPr>
            <w:color w:val="0000EE"/>
            <w:u w:val="single" w:color="0000EE"/>
          </w:rPr>
          <w:t xml:space="preserve">ерации от </w:t>
        </w:r>
      </w:hyperlink>
      <w:hyperlink r:id="rId1624" w:anchor="7D20K3">
        <w:r>
          <w:rPr>
            <w:color w:val="0000EE"/>
            <w:u w:val="single" w:color="0000EE"/>
          </w:rPr>
          <w:t xml:space="preserve">16.11.2020 </w:t>
        </w:r>
      </w:hyperlink>
      <w:hyperlink r:id="rId1625" w:anchor="7D20K3">
        <w:r>
          <w:rPr>
            <w:color w:val="0000EE"/>
            <w:u w:val="single" w:color="0000EE"/>
          </w:rPr>
          <w:t xml:space="preserve">№ </w:t>
        </w:r>
      </w:hyperlink>
      <w:hyperlink r:id="rId1626" w:anchor="7D20K3">
        <w:r>
          <w:rPr>
            <w:color w:val="0000EE"/>
            <w:u w:val="single" w:color="0000EE"/>
          </w:rPr>
          <w:t>1847</w:t>
        </w:r>
      </w:hyperlink>
      <w:r>
        <w:t xml:space="preserve">. В соответствии с </w:t>
      </w:r>
      <w:hyperlink r:id="rId1627" w:anchor="6520IM">
        <w:r>
          <w:rPr>
            <w:color w:val="0000EE"/>
            <w:u w:val="single" w:color="0000EE"/>
          </w:rPr>
          <w:t xml:space="preserve">пунктом </w:t>
        </w:r>
      </w:hyperlink>
      <w:hyperlink r:id="rId1628" w:anchor="6520IM">
        <w:r>
          <w:rPr>
            <w:color w:val="0000EE"/>
            <w:u w:val="single" w:color="0000EE"/>
          </w:rPr>
          <w:t xml:space="preserve">3 </w:t>
        </w:r>
      </w:hyperlink>
      <w:hyperlink r:id="rId1629" w:anchor="6520IM">
        <w:r>
          <w:rPr>
            <w:color w:val="0000EE"/>
            <w:u w:val="single" w:color="0000EE"/>
          </w:rPr>
          <w:t>постановления Правительства Российской Фе</w:t>
        </w:r>
      </w:hyperlink>
      <w:hyperlink r:id="rId1630" w:anchor="6520IM">
        <w:r>
          <w:rPr>
            <w:color w:val="0000EE"/>
          </w:rPr>
          <w:t>д</w:t>
        </w:r>
      </w:hyperlink>
      <w:hyperlink r:id="rId1631" w:anchor="6520IM">
        <w:r>
          <w:rPr>
            <w:color w:val="0000EE"/>
            <w:u w:val="single" w:color="0000EE"/>
          </w:rPr>
          <w:t xml:space="preserve">ерации от </w:t>
        </w:r>
      </w:hyperlink>
      <w:hyperlink r:id="rId1632" w:anchor="6520IM">
        <w:r>
          <w:rPr>
            <w:color w:val="0000EE"/>
            <w:u w:val="single" w:color="0000EE"/>
          </w:rPr>
          <w:t xml:space="preserve">16.11.2020 </w:t>
        </w:r>
      </w:hyperlink>
      <w:hyperlink r:id="rId1633" w:anchor="6520IM">
        <w:r>
          <w:rPr>
            <w:color w:val="0000EE"/>
            <w:u w:val="single" w:color="0000EE"/>
          </w:rPr>
          <w:t xml:space="preserve">№ </w:t>
        </w:r>
      </w:hyperlink>
      <w:hyperlink r:id="rId1634" w:anchor="6520IM">
        <w:r>
          <w:rPr>
            <w:color w:val="0000EE"/>
            <w:u w:val="single" w:color="0000EE"/>
          </w:rPr>
          <w:t>1847</w:t>
        </w:r>
      </w:hyperlink>
      <w:r>
        <w:t xml:space="preserve"> данный акт действует до 01.01.2027.</w:t>
      </w:r>
    </w:p>
    <w:p w:rsidR="004E06AA" w:rsidRDefault="002C2A29">
      <w:pPr>
        <w:spacing w:after="4" w:line="267" w:lineRule="auto"/>
        <w:ind w:left="400" w:right="3155"/>
        <w:jc w:val="left"/>
      </w:pPr>
      <w:r>
        <w:t>произведение дозы (кермы в воздухе) на д</w:t>
      </w:r>
      <w:r>
        <w:t>лину для компьютерной томографии; активность радионуклида в РФЛП для процедур ядерной медицины; эффективная доза для всех видов лучевой диагностики;</w:t>
      </w:r>
    </w:p>
    <w:p w:rsidR="004E06AA" w:rsidRDefault="002C2A29">
      <w:pPr>
        <w:ind w:left="400"/>
      </w:pPr>
      <w:r>
        <w:t>поглощенная доза в органе-мишени и в радиочувствительных органах и тканях для всех видов лучевой и</w:t>
      </w:r>
    </w:p>
    <w:p w:rsidR="004E06AA" w:rsidRDefault="002C2A29">
      <w:pPr>
        <w:ind w:left="23"/>
      </w:pPr>
      <w:r>
        <w:t>радионук</w:t>
      </w:r>
      <w:r>
        <w:t>лидной терапии.</w:t>
      </w:r>
    </w:p>
    <w:p w:rsidR="004E06AA" w:rsidRDefault="002C2A29">
      <w:pPr>
        <w:ind w:left="400"/>
      </w:pPr>
      <w:r>
        <w:t>2. Контроль доз облучения пациентов при проведении рентгенорадиологических процедур должен включать:</w:t>
      </w:r>
    </w:p>
    <w:p w:rsidR="004E06AA" w:rsidRDefault="002C2A29">
      <w:pPr>
        <w:ind w:left="400"/>
      </w:pPr>
      <w:r>
        <w:t xml:space="preserve">сравнение значений показателей, приведенных в </w:t>
      </w:r>
      <w:hyperlink r:id="rId1635" w:anchor="A7Q0NC">
        <w:r>
          <w:rPr>
            <w:color w:val="0000EE"/>
            <w:u w:val="single" w:color="0000EE"/>
          </w:rPr>
          <w:t xml:space="preserve">пункте </w:t>
        </w:r>
      </w:hyperlink>
      <w:hyperlink r:id="rId1636" w:anchor="A7Q0NC">
        <w:r>
          <w:rPr>
            <w:color w:val="0000EE"/>
            <w:u w:val="single" w:color="0000EE"/>
          </w:rPr>
          <w:t xml:space="preserve">1 </w:t>
        </w:r>
      </w:hyperlink>
      <w:hyperlink r:id="rId1637" w:anchor="A7Q0NC">
        <w:r>
          <w:rPr>
            <w:color w:val="0000EE"/>
            <w:u w:val="single" w:color="0000EE"/>
          </w:rPr>
          <w:t>настоящего приложения к Правилам</w:t>
        </w:r>
      </w:hyperlink>
      <w:r>
        <w:t>, со значениями</w:t>
      </w:r>
    </w:p>
    <w:p w:rsidR="004E06AA" w:rsidRDefault="002C2A29">
      <w:pPr>
        <w:ind w:left="403" w:hanging="390"/>
      </w:pPr>
      <w:r>
        <w:t>референтных диагностических уровней; сравнение поглощенных доз в о</w:t>
      </w:r>
      <w:r>
        <w:t>рганах и тканях пациентов для всех терапевтических рентгенорадиологических</w:t>
      </w:r>
    </w:p>
    <w:p w:rsidR="004E06AA" w:rsidRDefault="002C2A29">
      <w:pPr>
        <w:spacing w:line="494" w:lineRule="auto"/>
        <w:ind w:left="23" w:right="672"/>
      </w:pPr>
      <w:r>
        <w:t>процедур со значениями поглощенных доз, установленными в клинических рекомендациях</w:t>
      </w:r>
      <w:r>
        <w:rPr>
          <w:noProof/>
        </w:rPr>
        <w:drawing>
          <wp:inline distT="0" distB="0" distL="0" distR="0">
            <wp:extent cx="152400" cy="219075"/>
            <wp:effectExtent l="0" t="0" r="0" b="0"/>
            <wp:docPr id="27512" name="Picture 275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12" name="Picture 27512"/>
                    <pic:cNvPicPr/>
                  </pic:nvPicPr>
                  <pic:blipFill>
                    <a:blip r:embed="rId163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 ________________</w:t>
      </w:r>
    </w:p>
    <w:p w:rsidR="004E06AA" w:rsidRDefault="002C2A29">
      <w:pPr>
        <w:spacing w:after="4" w:line="256" w:lineRule="auto"/>
        <w:ind w:left="0" w:firstLine="390"/>
      </w:pPr>
      <w:r>
        <w:rPr>
          <w:noProof/>
        </w:rPr>
        <w:drawing>
          <wp:inline distT="0" distB="0" distL="0" distR="0">
            <wp:extent cx="152400" cy="209550"/>
            <wp:effectExtent l="0" t="0" r="0" b="0"/>
            <wp:docPr id="27516" name="Picture 275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16" name="Picture 27516"/>
                    <pic:cNvPicPr/>
                  </pic:nvPicPr>
                  <pic:blipFill>
                    <a:blip r:embed="rId163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1639" w:anchor="A9K0NM">
        <w:r>
          <w:rPr>
            <w:color w:val="0000EE"/>
            <w:u w:val="single" w:color="0000EE"/>
          </w:rPr>
          <w:t>Части 3</w:t>
        </w:r>
      </w:hyperlink>
      <w:hyperlink r:id="rId1640" w:anchor="A9K0NM">
        <w:r>
          <w:t>,</w:t>
        </w:r>
      </w:hyperlink>
      <w:r>
        <w:t xml:space="preserve"> </w:t>
      </w:r>
      <w:hyperlink r:id="rId1641" w:anchor="AA00NS">
        <w:r>
          <w:rPr>
            <w:color w:val="0000EE"/>
            <w:u w:val="single" w:color="0000EE"/>
          </w:rPr>
          <w:t>4</w:t>
        </w:r>
      </w:hyperlink>
      <w:hyperlink r:id="rId1642" w:anchor="AA00NS">
        <w:r>
          <w:t>,</w:t>
        </w:r>
      </w:hyperlink>
      <w:r>
        <w:t xml:space="preserve"> </w:t>
      </w:r>
      <w:hyperlink r:id="rId1643" w:anchor="BP20OU">
        <w:r>
          <w:rPr>
            <w:color w:val="0000EE"/>
            <w:u w:val="single" w:color="0000EE"/>
          </w:rPr>
          <w:t>6-9</w:t>
        </w:r>
      </w:hyperlink>
      <w:r>
        <w:t xml:space="preserve"> и </w:t>
      </w:r>
      <w:hyperlink r:id="rId1644" w:anchor="BPC0P3">
        <w:r>
          <w:rPr>
            <w:color w:val="0000EE"/>
            <w:u w:val="single" w:color="0000EE"/>
          </w:rPr>
          <w:t>11 статьи 37 Фе</w:t>
        </w:r>
      </w:hyperlink>
      <w:hyperlink r:id="rId1645" w:anchor="BPC0P3">
        <w:r>
          <w:rPr>
            <w:color w:val="0000EE"/>
          </w:rPr>
          <w:t>д</w:t>
        </w:r>
      </w:hyperlink>
      <w:hyperlink r:id="rId1646" w:anchor="BPC0P3">
        <w:r>
          <w:rPr>
            <w:color w:val="0000EE"/>
            <w:u w:val="single" w:color="0000EE"/>
          </w:rPr>
          <w:t>ерального закона от 21.11.2011 № 323-ФЗ "Об основах охраны з</w:t>
        </w:r>
      </w:hyperlink>
      <w:hyperlink r:id="rId1647" w:anchor="BPC0P3">
        <w:r>
          <w:rPr>
            <w:color w:val="0000EE"/>
          </w:rPr>
          <w:t>д</w:t>
        </w:r>
      </w:hyperlink>
      <w:hyperlink r:id="rId1648" w:anchor="BPC0P3">
        <w:r>
          <w:rPr>
            <w:color w:val="0000EE"/>
            <w:u w:val="single" w:color="0000EE"/>
          </w:rPr>
          <w:t xml:space="preserve">оровья </w:t>
        </w:r>
      </w:hyperlink>
      <w:hyperlink r:id="rId1649" w:anchor="BPC0P3">
        <w:r>
          <w:rPr>
            <w:color w:val="0000EE"/>
            <w:u w:val="single" w:color="0000EE"/>
          </w:rPr>
          <w:t>граж</w:t>
        </w:r>
      </w:hyperlink>
      <w:hyperlink r:id="rId1650" w:anchor="BPC0P3">
        <w:r>
          <w:rPr>
            <w:color w:val="0000EE"/>
          </w:rPr>
          <w:t>д</w:t>
        </w:r>
      </w:hyperlink>
      <w:hyperlink r:id="rId1651" w:anchor="BPC0P3">
        <w:r>
          <w:rPr>
            <w:color w:val="0000EE"/>
            <w:u w:val="single" w:color="0000EE"/>
          </w:rPr>
          <w:t>ан в Российской Фе</w:t>
        </w:r>
      </w:hyperlink>
      <w:hyperlink r:id="rId1652" w:anchor="BPC0P3">
        <w:r>
          <w:rPr>
            <w:color w:val="0000EE"/>
          </w:rPr>
          <w:t>д</w:t>
        </w:r>
      </w:hyperlink>
      <w:hyperlink r:id="rId1653" w:anchor="BPC0P3">
        <w:r>
          <w:rPr>
            <w:color w:val="0000EE"/>
            <w:u w:val="single" w:color="0000EE"/>
          </w:rPr>
          <w:t>ерации"</w:t>
        </w:r>
      </w:hyperlink>
      <w:r>
        <w:t xml:space="preserve">; </w:t>
      </w:r>
      <w:hyperlink r:id="rId1654" w:anchor="64U0IK">
        <w:r>
          <w:rPr>
            <w:color w:val="0000EE"/>
            <w:u w:val="single" w:color="0000EE"/>
          </w:rPr>
          <w:t>постановление Правительства Российской Фе</w:t>
        </w:r>
      </w:hyperlink>
      <w:hyperlink r:id="rId1655" w:anchor="64U0IK">
        <w:r>
          <w:rPr>
            <w:color w:val="0000EE"/>
          </w:rPr>
          <w:t>д</w:t>
        </w:r>
      </w:hyperlink>
      <w:hyperlink r:id="rId1656" w:anchor="64U0IK">
        <w:r>
          <w:rPr>
            <w:color w:val="0000EE"/>
            <w:u w:val="single" w:color="0000EE"/>
          </w:rPr>
          <w:t xml:space="preserve">ерации от 17.11.2021 № 1968 "Об </w:t>
        </w:r>
      </w:hyperlink>
      <w:hyperlink r:id="rId1657" w:anchor="64U0IK">
        <w:r>
          <w:rPr>
            <w:color w:val="0000EE"/>
            <w:u w:val="single" w:color="0000EE"/>
          </w:rPr>
          <w:t>утверж</w:t>
        </w:r>
      </w:hyperlink>
      <w:hyperlink r:id="rId1658" w:anchor="64U0IK">
        <w:r>
          <w:rPr>
            <w:color w:val="0000EE"/>
          </w:rPr>
          <w:t>д</w:t>
        </w:r>
      </w:hyperlink>
      <w:hyperlink r:id="rId1659" w:anchor="64U0IK">
        <w:r>
          <w:rPr>
            <w:color w:val="0000EE"/>
            <w:u w:val="single" w:color="0000EE"/>
          </w:rPr>
          <w:t>ении Правил поэтапного перехо</w:t>
        </w:r>
      </w:hyperlink>
      <w:hyperlink r:id="rId1660" w:anchor="64U0IK">
        <w:r>
          <w:rPr>
            <w:color w:val="0000EE"/>
          </w:rPr>
          <w:t>д</w:t>
        </w:r>
      </w:hyperlink>
      <w:hyperlink r:id="rId1661" w:anchor="64U0IK">
        <w:r>
          <w:rPr>
            <w:color w:val="0000EE"/>
            <w:u w:val="single" w:color="0000EE"/>
          </w:rPr>
          <w:t>а ме</w:t>
        </w:r>
      </w:hyperlink>
      <w:hyperlink r:id="rId1662" w:anchor="64U0IK">
        <w:r>
          <w:rPr>
            <w:color w:val="0000EE"/>
          </w:rPr>
          <w:t>д</w:t>
        </w:r>
      </w:hyperlink>
      <w:hyperlink r:id="rId1663" w:anchor="64U0IK">
        <w:r>
          <w:rPr>
            <w:color w:val="0000EE"/>
            <w:u w:val="single" w:color="0000EE"/>
          </w:rPr>
          <w:t>ицинских организаций к оказанию ме</w:t>
        </w:r>
      </w:hyperlink>
      <w:hyperlink r:id="rId1664" w:anchor="64U0IK">
        <w:r>
          <w:rPr>
            <w:color w:val="0000EE"/>
          </w:rPr>
          <w:t>д</w:t>
        </w:r>
      </w:hyperlink>
      <w:hyperlink r:id="rId1665" w:anchor="64U0IK">
        <w:r>
          <w:rPr>
            <w:color w:val="0000EE"/>
            <w:u w:val="single" w:color="0000EE"/>
          </w:rPr>
          <w:t xml:space="preserve">ицинской помощи на основе </w:t>
        </w:r>
      </w:hyperlink>
      <w:hyperlink r:id="rId1666" w:anchor="64U0IK">
        <w:r>
          <w:rPr>
            <w:color w:val="0000EE"/>
            <w:u w:val="single" w:color="0000EE"/>
          </w:rPr>
          <w:t>клинических рекомен</w:t>
        </w:r>
      </w:hyperlink>
      <w:hyperlink r:id="rId1667" w:anchor="64U0IK">
        <w:r>
          <w:rPr>
            <w:color w:val="0000EE"/>
          </w:rPr>
          <w:t>д</w:t>
        </w:r>
      </w:hyperlink>
      <w:hyperlink r:id="rId1668" w:anchor="64U0IK">
        <w:r>
          <w:rPr>
            <w:color w:val="0000EE"/>
            <w:u w:val="single" w:color="0000EE"/>
          </w:rPr>
          <w:t xml:space="preserve">аций, разработанных и </w:t>
        </w:r>
      </w:hyperlink>
      <w:hyperlink r:id="rId1669" w:anchor="64U0IK">
        <w:r>
          <w:rPr>
            <w:color w:val="0000EE"/>
          </w:rPr>
          <w:t>у</w:t>
        </w:r>
      </w:hyperlink>
      <w:hyperlink r:id="rId1670" w:anchor="64U0IK">
        <w:r>
          <w:rPr>
            <w:color w:val="0000EE"/>
            <w:u w:val="single" w:color="0000EE"/>
          </w:rPr>
          <w:t>тверж</w:t>
        </w:r>
      </w:hyperlink>
      <w:hyperlink r:id="rId1671" w:anchor="64U0IK">
        <w:r>
          <w:rPr>
            <w:color w:val="0000EE"/>
          </w:rPr>
          <w:t>д</w:t>
        </w:r>
      </w:hyperlink>
      <w:hyperlink r:id="rId1672" w:anchor="64U0IK">
        <w:r>
          <w:rPr>
            <w:color w:val="0000EE"/>
            <w:u w:val="single" w:color="0000EE"/>
          </w:rPr>
          <w:t xml:space="preserve">енных в соответствии с частями </w:t>
        </w:r>
      </w:hyperlink>
      <w:hyperlink r:id="rId1673" w:anchor="64U0IK">
        <w:r>
          <w:rPr>
            <w:color w:val="0000EE"/>
            <w:u w:val="single" w:color="0000EE"/>
          </w:rPr>
          <w:t>3</w:t>
        </w:r>
      </w:hyperlink>
      <w:hyperlink r:id="rId1674" w:anchor="64U0IK">
        <w:r>
          <w:rPr>
            <w:color w:val="0000EE"/>
          </w:rPr>
          <w:t>,</w:t>
        </w:r>
      </w:hyperlink>
      <w:hyperlink r:id="rId1675" w:anchor="64U0IK">
        <w:r>
          <w:rPr>
            <w:color w:val="0000EE"/>
            <w:u w:val="single" w:color="0000EE"/>
          </w:rPr>
          <w:t xml:space="preserve"> 4</w:t>
        </w:r>
      </w:hyperlink>
      <w:hyperlink r:id="rId1676" w:anchor="64U0IK">
        <w:r>
          <w:rPr>
            <w:color w:val="0000EE"/>
          </w:rPr>
          <w:t>,</w:t>
        </w:r>
      </w:hyperlink>
      <w:hyperlink r:id="rId1677" w:anchor="64U0IK">
        <w:r>
          <w:rPr>
            <w:color w:val="0000EE"/>
            <w:u w:val="single" w:color="0000EE"/>
          </w:rPr>
          <w:t xml:space="preserve"> 6-9 </w:t>
        </w:r>
      </w:hyperlink>
      <w:hyperlink r:id="rId1678" w:anchor="64U0IK">
        <w:r>
          <w:rPr>
            <w:color w:val="0000EE"/>
            <w:u w:val="single" w:color="0000EE"/>
          </w:rPr>
          <w:t xml:space="preserve">и </w:t>
        </w:r>
      </w:hyperlink>
      <w:hyperlink r:id="rId1679" w:anchor="64U0IK">
        <w:r>
          <w:rPr>
            <w:color w:val="0000EE"/>
            <w:u w:val="single" w:color="0000EE"/>
          </w:rPr>
          <w:t xml:space="preserve">11 </w:t>
        </w:r>
      </w:hyperlink>
      <w:hyperlink r:id="rId1680" w:anchor="64U0IK">
        <w:r>
          <w:rPr>
            <w:color w:val="0000EE"/>
            <w:u w:val="single" w:color="0000EE"/>
          </w:rPr>
          <w:t xml:space="preserve">статьи </w:t>
        </w:r>
      </w:hyperlink>
      <w:hyperlink r:id="rId1681" w:anchor="64U0IK">
        <w:r>
          <w:rPr>
            <w:color w:val="0000EE"/>
            <w:u w:val="single" w:color="0000EE"/>
          </w:rPr>
          <w:t xml:space="preserve">37 </w:t>
        </w:r>
      </w:hyperlink>
      <w:hyperlink r:id="rId1682" w:anchor="64U0IK">
        <w:r>
          <w:rPr>
            <w:color w:val="0000EE"/>
            <w:u w:val="single" w:color="0000EE"/>
          </w:rPr>
          <w:t>Фе</w:t>
        </w:r>
      </w:hyperlink>
      <w:hyperlink r:id="rId1683" w:anchor="64U0IK">
        <w:r>
          <w:rPr>
            <w:color w:val="0000EE"/>
          </w:rPr>
          <w:t>д</w:t>
        </w:r>
      </w:hyperlink>
      <w:hyperlink r:id="rId1684" w:anchor="64U0IK">
        <w:r>
          <w:rPr>
            <w:color w:val="0000EE"/>
            <w:u w:val="single" w:color="0000EE"/>
          </w:rPr>
          <w:t>ерального закона "Об основах охраны з</w:t>
        </w:r>
      </w:hyperlink>
      <w:hyperlink r:id="rId1685" w:anchor="64U0IK">
        <w:r>
          <w:rPr>
            <w:color w:val="0000EE"/>
          </w:rPr>
          <w:t>д</w:t>
        </w:r>
      </w:hyperlink>
      <w:hyperlink r:id="rId1686" w:anchor="64U0IK">
        <w:r>
          <w:rPr>
            <w:color w:val="0000EE"/>
            <w:u w:val="single" w:color="0000EE"/>
          </w:rPr>
          <w:t>оровья граж</w:t>
        </w:r>
      </w:hyperlink>
      <w:hyperlink r:id="rId1687" w:anchor="64U0IK">
        <w:r>
          <w:rPr>
            <w:color w:val="0000EE"/>
          </w:rPr>
          <w:t>д</w:t>
        </w:r>
      </w:hyperlink>
      <w:hyperlink r:id="rId1688" w:anchor="64U0IK">
        <w:r>
          <w:rPr>
            <w:color w:val="0000EE"/>
            <w:u w:val="single" w:color="0000EE"/>
          </w:rPr>
          <w:t>ан в Российской Фе</w:t>
        </w:r>
      </w:hyperlink>
      <w:hyperlink r:id="rId1689" w:anchor="64U0IK">
        <w:r>
          <w:rPr>
            <w:color w:val="0000EE"/>
          </w:rPr>
          <w:t>д</w:t>
        </w:r>
      </w:hyperlink>
      <w:hyperlink r:id="rId1690" w:anchor="64U0IK">
        <w:r>
          <w:rPr>
            <w:color w:val="0000EE"/>
            <w:u w:val="single" w:color="0000EE"/>
          </w:rPr>
          <w:t>ерации"</w:t>
        </w:r>
      </w:hyperlink>
      <w:hyperlink r:id="rId1691" w:anchor="64U0IK">
        <w:r>
          <w:t>.</w:t>
        </w:r>
      </w:hyperlink>
    </w:p>
    <w:p w:rsidR="004E06AA" w:rsidRDefault="002C2A29">
      <w:pPr>
        <w:ind w:left="13" w:firstLine="390"/>
      </w:pPr>
      <w:r>
        <w:t xml:space="preserve">сравнение максимальных поглощенных доз в коже с пороговыми значениями развития детерминированных эффектов в коже, представленных в </w:t>
      </w:r>
      <w:hyperlink r:id="rId1692" w:anchor="A820NE">
        <w:r>
          <w:rPr>
            <w:color w:val="0000EE"/>
            <w:u w:val="single" w:color="0000EE"/>
          </w:rPr>
          <w:t>таблице 1</w:t>
        </w:r>
      </w:hyperlink>
      <w:r>
        <w:t>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spacing w:after="221"/>
        <w:ind w:left="18" w:right="8"/>
      </w:pPr>
      <w:r>
        <w:t>КОНТРОЛЬНЫЕ УРОВНИ ДЛЯ ПРЕДОТВРАЩЕНИЯ ВОЗНИКНОВЕНИЯ ДЕТЕРМИНИРОВАННЫХ ЭФФЕКТОВ В КОЖЕ ПАЦИЕНТА</w:t>
      </w:r>
    </w:p>
    <w:p w:rsidR="004E06AA" w:rsidRDefault="002C2A29">
      <w:pPr>
        <w:tabs>
          <w:tab w:val="center" w:pos="2430"/>
          <w:tab w:val="center" w:pos="7727"/>
        </w:tabs>
        <w:spacing w:after="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Параметр</w:t>
      </w:r>
      <w:r>
        <w:tab/>
        <w:t>Контрольный уровень</w:t>
      </w:r>
    </w:p>
    <w:p w:rsidR="004E06AA" w:rsidRDefault="002C2A29">
      <w:pPr>
        <w:tabs>
          <w:tab w:val="center" w:pos="7727"/>
        </w:tabs>
        <w:spacing w:after="50"/>
        <w:ind w:left="0" w:firstLine="0"/>
        <w:jc w:val="left"/>
      </w:pPr>
      <w:r>
        <w:t>Время просвечивания</w:t>
      </w:r>
      <w:r>
        <w:tab/>
        <w:t>&gt;60 мин</w:t>
      </w:r>
    </w:p>
    <w:p w:rsidR="004E06AA" w:rsidRDefault="002C2A29">
      <w:pPr>
        <w:tabs>
          <w:tab w:val="center" w:pos="7725"/>
        </w:tabs>
        <w:ind w:left="0" w:firstLine="0"/>
        <w:jc w:val="left"/>
      </w:pPr>
      <w:r>
        <w:t>Произведение дозы (кермы в воздухе) на площадь</w:t>
      </w:r>
      <w:r>
        <w:tab/>
        <w:t>&gt;500 Гр·см</w:t>
      </w:r>
      <w:r>
        <w:rPr>
          <w:noProof/>
        </w:rPr>
        <w:drawing>
          <wp:inline distT="0" distB="0" distL="0" distR="0">
            <wp:extent cx="100689" cy="219075"/>
            <wp:effectExtent l="0" t="0" r="0" b="0"/>
            <wp:docPr id="27945" name="Picture 279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45" name="Picture 27945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ind w:left="23" w:right="4553"/>
      </w:pPr>
      <w:r>
        <w:rPr>
          <w:noProof/>
        </w:rPr>
        <w:drawing>
          <wp:anchor distT="0" distB="0" distL="114300" distR="114300" simplePos="0" relativeHeight="251674624" behindDoc="0" locked="0" layoutInCell="1" allowOverlap="0">
            <wp:simplePos x="0" y="0"/>
            <wp:positionH relativeFrom="column">
              <wp:posOffset>4009244</wp:posOffset>
            </wp:positionH>
            <wp:positionV relativeFrom="paragraph">
              <wp:posOffset>42524</wp:posOffset>
            </wp:positionV>
            <wp:extent cx="100689" cy="228600"/>
            <wp:effectExtent l="0" t="0" r="0" b="0"/>
            <wp:wrapSquare wrapText="bothSides"/>
            <wp:docPr id="27948" name="Picture 279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48" name="Picture 27948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(измеренное значение)</w:t>
      </w:r>
    </w:p>
    <w:p w:rsidR="004E06AA" w:rsidRDefault="002C2A29">
      <w:pPr>
        <w:spacing w:after="64" w:line="265" w:lineRule="auto"/>
        <w:ind w:right="883"/>
        <w:jc w:val="right"/>
      </w:pPr>
      <w:r>
        <w:t>(&gt;300 Гр·см для терапевтических кардиологических и</w:t>
      </w:r>
    </w:p>
    <w:p w:rsidR="004E06AA" w:rsidRDefault="002C2A29">
      <w:pPr>
        <w:spacing w:after="43"/>
        <w:ind w:left="6324"/>
      </w:pPr>
      <w:r>
        <w:t>нейрологических исследований)</w:t>
      </w:r>
    </w:p>
    <w:p w:rsidR="004E06AA" w:rsidRDefault="002C2A29">
      <w:pPr>
        <w:tabs>
          <w:tab w:val="center" w:pos="7727"/>
        </w:tabs>
        <w:spacing w:after="49"/>
        <w:ind w:left="0" w:firstLine="0"/>
        <w:jc w:val="left"/>
      </w:pPr>
      <w:r>
        <w:t>Накопленная доза в опорной точке</w:t>
      </w:r>
      <w:r>
        <w:tab/>
        <w:t>&gt;5 Гр</w:t>
      </w:r>
    </w:p>
    <w:p w:rsidR="004E06AA" w:rsidRDefault="002C2A29">
      <w:pPr>
        <w:tabs>
          <w:tab w:val="center" w:pos="7727"/>
        </w:tabs>
        <w:spacing w:after="212"/>
        <w:ind w:left="0" w:firstLine="0"/>
        <w:jc w:val="left"/>
      </w:pPr>
      <w:r>
        <w:t>Максимальная поглощенная доза в коже</w:t>
      </w:r>
      <w:r>
        <w:tab/>
        <w:t>&gt;3 Гр</w:t>
      </w:r>
    </w:p>
    <w:p w:rsidR="004E06AA" w:rsidRDefault="002C2A29">
      <w:pPr>
        <w:numPr>
          <w:ilvl w:val="0"/>
          <w:numId w:val="48"/>
        </w:numPr>
        <w:ind w:firstLine="390"/>
      </w:pPr>
      <w:r>
        <w:t>Референтные диагностические уровни должны быть установлены в следующих показателях:</w:t>
      </w:r>
    </w:p>
    <w:p w:rsidR="004E06AA" w:rsidRDefault="002C2A29">
      <w:pPr>
        <w:ind w:left="400"/>
      </w:pPr>
      <w:r>
        <w:t>произведение дозы (кермы в воздухе) на площадь для рентгенографических, рентгеноскопических и</w:t>
      </w:r>
    </w:p>
    <w:p w:rsidR="004E06AA" w:rsidRDefault="002C2A29">
      <w:pPr>
        <w:spacing w:after="4" w:line="267" w:lineRule="auto"/>
        <w:ind w:left="389" w:right="3347" w:hanging="390"/>
        <w:jc w:val="left"/>
      </w:pPr>
      <w:r>
        <w:t>интервенционных исследований; произведение дозы (кермы в воздухе) на длину для</w:t>
      </w:r>
      <w:r>
        <w:t xml:space="preserve"> компьютерной томографии; активность радионуклида в РФЛП для процедур ядерной медицины; эффективная доза для всех видов лучевой диагностики.</w:t>
      </w:r>
    </w:p>
    <w:p w:rsidR="004E06AA" w:rsidRDefault="002C2A29">
      <w:pPr>
        <w:numPr>
          <w:ilvl w:val="0"/>
          <w:numId w:val="48"/>
        </w:numPr>
        <w:ind w:firstLine="390"/>
      </w:pPr>
      <w:r>
        <w:t>В случае, когда значение показателя для рентгенорадиологического исследования превышает значение референтного диагн</w:t>
      </w:r>
      <w:r>
        <w:t>остического уровня более чем в 5 раз, медицинская организация должна провести расследование причины избыточного облучения пациентов и принять меры по снижению их уровней облучения.</w:t>
      </w:r>
    </w:p>
    <w:p w:rsidR="004E06AA" w:rsidRDefault="002C2A29">
      <w:pPr>
        <w:numPr>
          <w:ilvl w:val="0"/>
          <w:numId w:val="48"/>
        </w:numPr>
        <w:spacing w:after="26"/>
        <w:ind w:firstLine="390"/>
      </w:pPr>
      <w:r>
        <w:t>При превышении накопленной годовой эффективной дозы за счет диагностических</w:t>
      </w:r>
      <w:r>
        <w:t xml:space="preserve"> рентгенорадиологических процедур у пациента 500 мЗв дальнейшее облучение разрешается только по жизненным показаниям.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12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</w:t>
      </w:r>
      <w:r>
        <w:t>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spacing w:after="237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8194" name="Picture 28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94" name="Picture 28194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pStyle w:val="Heading3"/>
        <w:spacing w:after="652"/>
        <w:ind w:left="18" w:right="8"/>
      </w:pPr>
      <w:r>
        <w:t>ТРЕБОВАНИЯ К РАДИАЦИОННОМУ КОНТРОЛЮ ПРИ ИСПОЛЬЗОВАН</w:t>
      </w:r>
      <w:r>
        <w:t>ИИ МЕДИЦИНСКИХ ИСТОЧНИКОВ ИОНИЗИРУЮЩЕГО ИЗЛУЧЕНИЯ</w:t>
      </w:r>
    </w:p>
    <w:p w:rsidR="004E06AA" w:rsidRDefault="002C2A29">
      <w:pPr>
        <w:ind w:left="400"/>
      </w:pPr>
      <w:r>
        <w:t>1. При радиационном контроле должны осуществляться:</w:t>
      </w:r>
    </w:p>
    <w:p w:rsidR="004E06AA" w:rsidRDefault="002C2A29">
      <w:pPr>
        <w:numPr>
          <w:ilvl w:val="0"/>
          <w:numId w:val="49"/>
        </w:numPr>
        <w:ind w:firstLine="390"/>
      </w:pPr>
      <w:r>
        <w:t>контроль МАЭД рентгеновского и (или) гамма-излучения - 1 раз в 2 года, а также при изменении условий эксплуатации помещений или оборудования:</w:t>
      </w:r>
    </w:p>
    <w:p w:rsidR="004E06AA" w:rsidRDefault="002C2A29">
      <w:pPr>
        <w:ind w:left="400"/>
      </w:pPr>
      <w:r>
        <w:t>на рабочих местах персонала;</w:t>
      </w:r>
    </w:p>
    <w:p w:rsidR="004E06AA" w:rsidRDefault="002C2A29">
      <w:pPr>
        <w:ind w:left="400"/>
      </w:pPr>
      <w:r>
        <w:t>в помещениях, в которых проводятся работы с ИИИ, и в смежных с ними по горизонтали и вертикали помещениях и</w:t>
      </w:r>
    </w:p>
    <w:p w:rsidR="004E06AA" w:rsidRDefault="002C2A29">
      <w:pPr>
        <w:ind w:left="23"/>
      </w:pPr>
      <w:r>
        <w:t>на прилегающей к ним территории;</w:t>
      </w:r>
    </w:p>
    <w:p w:rsidR="004E06AA" w:rsidRDefault="002C2A29">
      <w:pPr>
        <w:numPr>
          <w:ilvl w:val="0"/>
          <w:numId w:val="49"/>
        </w:numPr>
        <w:ind w:firstLine="390"/>
      </w:pPr>
      <w:r>
        <w:t xml:space="preserve">контроль эксплуатационных параметров оборудования для лучевой диагностики и терапии - </w:t>
      </w:r>
      <w:r>
        <w:t>1 раз в год и дополнительно:</w:t>
      </w:r>
    </w:p>
    <w:p w:rsidR="004E06AA" w:rsidRDefault="002C2A29">
      <w:pPr>
        <w:ind w:left="400"/>
      </w:pPr>
      <w:r>
        <w:t>измерение радиационного выхода для рентгеновских аппаратов - 1 раз в год;</w:t>
      </w:r>
    </w:p>
    <w:p w:rsidR="004E06AA" w:rsidRDefault="002C2A29">
      <w:pPr>
        <w:ind w:left="400"/>
      </w:pPr>
      <w:r>
        <w:t>измерение компьютерно-томографического индекса дозы для компьютерных томографов - 1 раз в год;</w:t>
      </w:r>
    </w:p>
    <w:p w:rsidR="004E06AA" w:rsidRDefault="002C2A29">
      <w:pPr>
        <w:numPr>
          <w:ilvl w:val="0"/>
          <w:numId w:val="49"/>
        </w:numPr>
        <w:ind w:firstLine="390"/>
      </w:pPr>
      <w:r>
        <w:t>контроль и регистрацию доз облучения пациентов - при каждо</w:t>
      </w:r>
      <w:r>
        <w:t>й рентгенорадиологической процедуре;</w:t>
      </w:r>
    </w:p>
    <w:p w:rsidR="004E06AA" w:rsidRDefault="002C2A29">
      <w:pPr>
        <w:numPr>
          <w:ilvl w:val="0"/>
          <w:numId w:val="49"/>
        </w:numPr>
        <w:ind w:firstLine="390"/>
      </w:pPr>
      <w:r>
        <w:t>контроль и регистрацию эффективной дозы пациентов - при каждой диагностической медицинской рентгенорадиологической процедуре;</w:t>
      </w:r>
    </w:p>
    <w:p w:rsidR="004E06AA" w:rsidRDefault="002C2A29">
      <w:pPr>
        <w:numPr>
          <w:ilvl w:val="0"/>
          <w:numId w:val="49"/>
        </w:numPr>
        <w:ind w:firstLine="390"/>
      </w:pPr>
      <w:r>
        <w:t xml:space="preserve">контроль и регистрацию поглощенных доз в органе-мишени (очаге) и радиочувствительных органах </w:t>
      </w:r>
      <w:r>
        <w:t>и тканях при каждой процедуре лучевой терапии и радионуклидной терапии (при наличии возможности получения данной информации путем проведения расчетов и измерений, либо на основании инструкции, или методических рекомендаций, или указаний по медицинскому при</w:t>
      </w:r>
      <w:r>
        <w:t>менению РФЛП);</w:t>
      </w:r>
    </w:p>
    <w:p w:rsidR="004E06AA" w:rsidRDefault="002C2A29">
      <w:pPr>
        <w:numPr>
          <w:ilvl w:val="0"/>
          <w:numId w:val="49"/>
        </w:numPr>
        <w:ind w:firstLine="390"/>
      </w:pPr>
      <w:r>
        <w:t>контроль защитной эффективности передвижных и индивидуальных средств радиационной защиты - 1 раз в 2 года;</w:t>
      </w:r>
    </w:p>
    <w:p w:rsidR="004E06AA" w:rsidRDefault="002C2A29">
      <w:pPr>
        <w:numPr>
          <w:ilvl w:val="0"/>
          <w:numId w:val="49"/>
        </w:numPr>
        <w:ind w:firstLine="390"/>
      </w:pPr>
      <w:r>
        <w:t>контроль МАЭД нейтронного излучения в смежных помещениях (в подразделениях, эксплуатирующих циклотроны, или ускорители электронов с эн</w:t>
      </w:r>
      <w:r>
        <w:t>ергией более 10 МэВ) - 1 раз в год, а также при изменении условий эксплуатации указанных ИИИ;</w:t>
      </w:r>
    </w:p>
    <w:p w:rsidR="004E06AA" w:rsidRDefault="002C2A29">
      <w:pPr>
        <w:numPr>
          <w:ilvl w:val="0"/>
          <w:numId w:val="49"/>
        </w:numPr>
        <w:ind w:firstLine="390"/>
      </w:pPr>
      <w:r>
        <w:t>контроль уровней поверхностного радиоактивного загрязнения (в подразделениях, осуществляющих работы соткрытыми радионуклидными ИИИ):</w:t>
      </w:r>
    </w:p>
    <w:p w:rsidR="004E06AA" w:rsidRDefault="002C2A29">
      <w:pPr>
        <w:ind w:left="400"/>
      </w:pPr>
      <w:r>
        <w:t>рабочих мест персонала, на ко</w:t>
      </w:r>
      <w:r>
        <w:t>торых производилась работа с открытыми радионуклидными источниками -</w:t>
      </w:r>
    </w:p>
    <w:p w:rsidR="004E06AA" w:rsidRDefault="002C2A29">
      <w:pPr>
        <w:ind w:left="403" w:right="5886" w:hanging="390"/>
      </w:pPr>
      <w:r>
        <w:t>ежедневно; рабочей одежды и кожи рук персонала - ежедневно;</w:t>
      </w:r>
    </w:p>
    <w:p w:rsidR="004E06AA" w:rsidRDefault="002C2A29">
      <w:pPr>
        <w:numPr>
          <w:ilvl w:val="0"/>
          <w:numId w:val="49"/>
        </w:numPr>
        <w:ind w:firstLine="390"/>
      </w:pPr>
      <w:r>
        <w:t>контроль удельной активности радионуклидов в сточных водах (в подразделениях радионуклидной терапии):</w:t>
      </w:r>
    </w:p>
    <w:p w:rsidR="004E06AA" w:rsidRDefault="002C2A29">
      <w:pPr>
        <w:spacing w:after="4" w:line="265" w:lineRule="auto"/>
        <w:ind w:right="-14"/>
        <w:jc w:val="right"/>
      </w:pPr>
      <w:r>
        <w:t xml:space="preserve">системы сбора и выдержки </w:t>
      </w:r>
      <w:r>
        <w:t>на распад биологических отходов пациентов - каждый раз перед сбросом в систему</w:t>
      </w:r>
    </w:p>
    <w:p w:rsidR="004E06AA" w:rsidRDefault="002C2A29">
      <w:pPr>
        <w:ind w:left="403" w:right="4809" w:hanging="390"/>
      </w:pPr>
      <w:r>
        <w:t>водоотведения медицинской организации; системы водоотведения медицинской организации - 1 раз в год.</w:t>
      </w:r>
    </w:p>
    <w:p w:rsidR="004E06AA" w:rsidRDefault="002C2A29">
      <w:pPr>
        <w:numPr>
          <w:ilvl w:val="0"/>
          <w:numId w:val="50"/>
        </w:numPr>
        <w:ind w:firstLine="390"/>
      </w:pPr>
      <w:r>
        <w:t>Для персонала, проводящего интервенционные рентгенологические исследования, д</w:t>
      </w:r>
      <w:r>
        <w:t>олжны контролироваться эквивалентная доза в хрусталике глаза и эквивалентная доза в коже кистей рук.</w:t>
      </w:r>
    </w:p>
    <w:p w:rsidR="004E06AA" w:rsidRDefault="002C2A29">
      <w:pPr>
        <w:ind w:left="13" w:firstLine="390"/>
      </w:pPr>
      <w:r>
        <w:t>Для персонала, проводящего манипуляции с РФЛП вручную при синтезе, контроле качества, фасовке и введении пациентам РФЛП, должна контролироваться эквивалент</w:t>
      </w:r>
      <w:r>
        <w:t>ная доза в коже кистей рук.</w:t>
      </w:r>
    </w:p>
    <w:p w:rsidR="004E06AA" w:rsidRDefault="002C2A29">
      <w:pPr>
        <w:numPr>
          <w:ilvl w:val="0"/>
          <w:numId w:val="50"/>
        </w:numPr>
        <w:ind w:firstLine="390"/>
      </w:pPr>
      <w:r>
        <w:t>В медицинских организациях, эксплуатирующих рентгенорадиологическое оборудование, должны контролироваться эксплуатационные параметры такого оборудования:</w:t>
      </w:r>
    </w:p>
    <w:p w:rsidR="004E06AA" w:rsidRDefault="002C2A29">
      <w:pPr>
        <w:ind w:left="400" w:right="4724"/>
      </w:pPr>
      <w:r>
        <w:t>при приемке оборудования для клинического использования; при периодических испытаниях, но не реже 1 раза в год;</w:t>
      </w:r>
    </w:p>
    <w:p w:rsidR="004E06AA" w:rsidRDefault="002C2A29">
      <w:pPr>
        <w:ind w:left="13" w:firstLine="390"/>
      </w:pPr>
      <w:r>
        <w:t>при изменении условий эксплуатации оборудования и после проведения ремонта, влияющего на радиационные показатели оборудования.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13</w:t>
      </w:r>
    </w:p>
    <w:p w:rsidR="004E06AA" w:rsidRDefault="002C2A29">
      <w:pPr>
        <w:ind w:left="7331" w:firstLine="623"/>
      </w:pPr>
      <w:r>
        <w:t>к</w:t>
      </w:r>
      <w:r>
        <w:t xml:space="preserve">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</w:t>
      </w:r>
      <w:r>
        <w:t>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666"/>
        <w:ind w:left="18" w:right="8"/>
      </w:pPr>
      <w:r>
        <w:t>ТРЕБОВАНИЯ К СТАЦИОНАРНОЙ ЗАЩИТЕ В ПОДРАЗДЕЛЕНИЯХ ЯДЕРНОЙ МЕДИЦИНЫ</w:t>
      </w:r>
    </w:p>
    <w:p w:rsidR="004E06AA" w:rsidRDefault="002C2A29">
      <w:pPr>
        <w:ind w:left="13" w:firstLine="390"/>
      </w:pPr>
      <w:r>
        <w:t>1. Значения ДМЭД в рабочих и смежных помещениях, а также на прилегающей к подразделению ядерной медицины территории рассч</w:t>
      </w:r>
      <w:r>
        <w:t xml:space="preserve">итываются исходя из основных пределов годовой дозы для категорий облучаемых лиц, приведенных в </w:t>
      </w:r>
      <w:hyperlink r:id="rId1693" w:anchor="A8O0NO">
        <w:r>
          <w:rPr>
            <w:color w:val="0000EE"/>
            <w:u w:val="single" w:color="0000EE"/>
          </w:rPr>
          <w:t>таблице 1</w:t>
        </w:r>
      </w:hyperlink>
      <w:hyperlink r:id="rId1694" w:anchor="A8O0NO">
        <w:r>
          <w:t>,</w:t>
        </w:r>
      </w:hyperlink>
      <w:r>
        <w:t xml:space="preserve"> и предполагаемой продолжительности их пребывания в обозначенном месте.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ind w:left="18" w:right="8"/>
      </w:pPr>
      <w:r>
        <w:t>ДОПУСТИМЫЕ МОЩНОСТИ ЭФФЕКТИВНОЙ ДОЗЫ НА РАБОЧИХ МЕСТАХ ПЕРСОНАЛА, В ПОМЕЩЕНИЯХ, И НА ТЕРРИТОРИЯХ, ПРИЛЕГАЮЩИХ К ЗДАНИЯМ (СООРУЖЕНИЯМ), В КОТОРЫХ РАЗМЕЩЕНЫ ПОДРАЗДЕЛЕНИЯ ЯДЕРН</w:t>
      </w:r>
      <w:r>
        <w:t>ОЙ МЕДИЦИНЫ</w:t>
      </w:r>
    </w:p>
    <w:tbl>
      <w:tblPr>
        <w:tblStyle w:val="TableGrid"/>
        <w:tblW w:w="10396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9806"/>
        <w:gridCol w:w="590"/>
      </w:tblGrid>
      <w:tr w:rsidR="004E06AA">
        <w:trPr>
          <w:trHeight w:val="474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99" w:firstLine="0"/>
              <w:jc w:val="center"/>
            </w:pPr>
            <w:r>
              <w:t>Помещение, территория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" w:hanging="9"/>
            </w:pPr>
            <w:r>
              <w:t>ДМЭД, мкЗв/ч</w:t>
            </w:r>
          </w:p>
        </w:tc>
      </w:tr>
      <w:tr w:rsidR="004E06AA">
        <w:trPr>
          <w:trHeight w:val="278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Помещения постоянного пребывания персонала группы А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1" w:firstLine="0"/>
              <w:jc w:val="left"/>
            </w:pPr>
            <w:r>
              <w:t>12</w:t>
            </w:r>
          </w:p>
        </w:tc>
      </w:tr>
      <w:tr w:rsidR="004E06AA">
        <w:trPr>
          <w:trHeight w:val="270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Помещения временного пребывания персонала группы А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1" w:firstLine="0"/>
              <w:jc w:val="left"/>
            </w:pPr>
            <w:r>
              <w:t>24</w:t>
            </w:r>
          </w:p>
        </w:tc>
      </w:tr>
      <w:tr w:rsidR="004E06AA">
        <w:trPr>
          <w:trHeight w:val="518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Помещения, смежные по вертикали и горизонтали с помещениями, где проводятся работы с источниками излучения, в которых имеются постоянные рабочие места персонала группы Б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2,5</w:t>
            </w:r>
          </w:p>
        </w:tc>
      </w:tr>
      <w:tr w:rsidR="004E06AA">
        <w:trPr>
          <w:trHeight w:val="518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Помещения, смежные по вертикали и горизонтали с помещениями, где проводятся работ</w:t>
            </w:r>
            <w:r>
              <w:t>ы с источниками излучения без постоянных рабочих мест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1" w:firstLine="0"/>
              <w:jc w:val="left"/>
            </w:pPr>
            <w:r>
              <w:t>10</w:t>
            </w:r>
          </w:p>
        </w:tc>
      </w:tr>
      <w:tr w:rsidR="004E06AA">
        <w:trPr>
          <w:trHeight w:val="270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Помещения эпизодического пребывания персонала группы Б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91" w:firstLine="0"/>
              <w:jc w:val="left"/>
            </w:pPr>
            <w:r>
              <w:t>40</w:t>
            </w:r>
          </w:p>
        </w:tc>
      </w:tr>
      <w:tr w:rsidR="004E06AA">
        <w:trPr>
          <w:trHeight w:val="278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Помещения, в которых имеются постоянные рабочие места лиц, не отнесенных к персоналу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0,5</w:t>
            </w:r>
          </w:p>
        </w:tc>
      </w:tr>
      <w:tr w:rsidR="004E06AA">
        <w:trPr>
          <w:trHeight w:val="278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Палаты стационара нерадиологических пациентов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1,2</w:t>
            </w:r>
          </w:p>
        </w:tc>
      </w:tr>
      <w:tr w:rsidR="004E06AA">
        <w:trPr>
          <w:trHeight w:val="270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Территория, прилегающая к наружным стенам помещений с источниками излучения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65" w:firstLine="0"/>
              <w:jc w:val="left"/>
            </w:pPr>
            <w:r>
              <w:t>2,4</w:t>
            </w:r>
          </w:p>
        </w:tc>
      </w:tr>
      <w:tr w:rsidR="004E06AA">
        <w:trPr>
          <w:trHeight w:val="227"/>
        </w:trPr>
        <w:tc>
          <w:tcPr>
            <w:tcW w:w="980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Границы территории медицинской организации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13" w:firstLine="0"/>
              <w:jc w:val="left"/>
            </w:pPr>
            <w:r>
              <w:t>0,12</w:t>
            </w:r>
          </w:p>
        </w:tc>
      </w:tr>
    </w:tbl>
    <w:p w:rsidR="004E06AA" w:rsidRDefault="002C2A29">
      <w:pPr>
        <w:numPr>
          <w:ilvl w:val="0"/>
          <w:numId w:val="51"/>
        </w:numPr>
        <w:ind w:firstLine="390"/>
      </w:pPr>
      <w:r>
        <w:t>Проектирование стационарной защиты от внешнего ионизирующего излучения должно выполняться с коэффициентом запаса (k), равным не менее 2. Значения проектной мощности эффективной дозы (далее - ПМЭД, мкЗв/ч) в помещениях и на территориях различного назначения</w:t>
      </w:r>
      <w:r>
        <w:t xml:space="preserve"> должно рассчитываться по формуле (14):</w:t>
      </w:r>
    </w:p>
    <w:p w:rsidR="004E06AA" w:rsidRDefault="002C2A29">
      <w:pPr>
        <w:spacing w:after="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133475" cy="390525"/>
            <wp:effectExtent l="0" t="0" r="0" b="0"/>
            <wp:docPr id="28585" name="Picture 28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85" name="Picture 28585"/>
                    <pic:cNvPicPr/>
                  </pic:nvPicPr>
                  <pic:blipFill>
                    <a:blip r:embed="rId1695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(14).</w:t>
      </w:r>
    </w:p>
    <w:p w:rsidR="004E06AA" w:rsidRDefault="002C2A29">
      <w:pPr>
        <w:spacing w:after="13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numPr>
          <w:ilvl w:val="0"/>
          <w:numId w:val="51"/>
        </w:numPr>
        <w:ind w:firstLine="390"/>
      </w:pPr>
      <w:r>
        <w:t>Расчет стационарной защиты в помещениях отделений ядерной медицины должен основываться на оценке мощности дозы от радионуклидного ИИИ, которая не долж</w:t>
      </w:r>
      <w:r>
        <w:t>на превышать значение ПМЭД в расчетной точке. При одновременном воздействии нескольких радионуклидных ИИИ в расчетной точке рассчитывается суммарное воздействие всех радионуклидных ИИИ.</w:t>
      </w:r>
    </w:p>
    <w:p w:rsidR="004E06AA" w:rsidRDefault="002C2A29">
      <w:pPr>
        <w:numPr>
          <w:ilvl w:val="0"/>
          <w:numId w:val="51"/>
        </w:numPr>
        <w:ind w:firstLine="390"/>
      </w:pPr>
      <w:r>
        <w:t>При использовании однофотонных эмиссионных и позитронных эмиссионных т</w:t>
      </w:r>
      <w:r>
        <w:t>омографов, совмещенных с компьютерными томографами, при расчете стационарной защиты должны учитываться значения проектной мощности дозы от генерирующих и радионуклидных ИИИ.</w:t>
      </w:r>
    </w:p>
    <w:p w:rsidR="004E06AA" w:rsidRDefault="002C2A29">
      <w:pPr>
        <w:ind w:left="400"/>
      </w:pPr>
      <w:r>
        <w:t>Расчет защиты должен выполняться для каждого типа ИИИ исходя из значений ПМЭД.</w:t>
      </w:r>
    </w:p>
    <w:p w:rsidR="004E06AA" w:rsidRDefault="002C2A29">
      <w:pPr>
        <w:numPr>
          <w:ilvl w:val="0"/>
          <w:numId w:val="51"/>
        </w:numPr>
        <w:ind w:firstLine="390"/>
      </w:pPr>
      <w:r>
        <w:t>При</w:t>
      </w:r>
      <w:r>
        <w:t xml:space="preserve"> расчете стационарной защиты должно учитываться излучение от всех радионуклидов в цепочке распадаиспользуемого радионуклида, для бета-излучающих радионуклидов должен учитываться вклад тормозного излучения.</w:t>
      </w:r>
    </w:p>
    <w:p w:rsidR="004E06AA" w:rsidRDefault="002C2A29">
      <w:pPr>
        <w:numPr>
          <w:ilvl w:val="0"/>
          <w:numId w:val="51"/>
        </w:numPr>
        <w:ind w:firstLine="390"/>
      </w:pPr>
      <w:r>
        <w:t>При проектировании стационарной защиты следует исх</w:t>
      </w:r>
      <w:r>
        <w:t xml:space="preserve">одить из представленных в медико-техническом заданиизаказчика данных по планируемой рабочей загруженности подразделения (число пациентов за год), типа выполняемых процедур, используемых радионуклидов, максимальной активности радионуклида на рабочем месте, </w:t>
      </w:r>
      <w:r>
        <w:t>времени нахождения персонала в рабочем помещении.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14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</w:t>
      </w:r>
      <w:r>
        <w:t>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spacing w:after="666"/>
        <w:ind w:left="18" w:right="8"/>
        <w:jc w:val="center"/>
      </w:pPr>
      <w:r>
        <w:rPr>
          <w:b/>
          <w:sz w:val="21"/>
        </w:rPr>
        <w:t>ТРЕБОВАНИЯ К НАБОРУ И МИНИМАЛЬНОЙ ПЛОЩАДИ ПОМЕЩЕНИЙ ПОДРАЗДЕЛЕНИЙ ЯДЕРНОЙ МЕДИЦИНЫ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spacing w:after="175"/>
        <w:ind w:left="18" w:right="8"/>
      </w:pPr>
      <w:r>
        <w:t>ПОМЕЩЕНИЯ ПОДРАЗДЕЛЕНИЙ РАДИОНУКЛИДНОЙ ДИАГНОСТИКИ</w:t>
      </w:r>
    </w:p>
    <w:p w:rsidR="004E06AA" w:rsidRDefault="002C2A29">
      <w:pPr>
        <w:spacing w:after="46"/>
        <w:ind w:left="23" w:right="1227"/>
      </w:pPr>
      <w:r>
        <w:t>№</w:t>
      </w:r>
      <w:r>
        <w:tab/>
        <w:t>Назначение помещения</w:t>
      </w:r>
      <w:r>
        <w:tab/>
        <w:t xml:space="preserve">Площадь, не менее м </w:t>
      </w:r>
      <w:r>
        <w:rPr>
          <w:noProof/>
        </w:rPr>
        <w:drawing>
          <wp:inline distT="0" distB="0" distL="0" distR="0">
            <wp:extent cx="100689" cy="228600"/>
            <wp:effectExtent l="0" t="0" r="0" b="0"/>
            <wp:docPr id="28676" name="Picture 28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6" name="Picture 28676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п/п</w:t>
      </w:r>
    </w:p>
    <w:p w:rsidR="004E06AA" w:rsidRDefault="002C2A29">
      <w:pPr>
        <w:spacing w:after="39" w:line="266" w:lineRule="auto"/>
        <w:ind w:left="120" w:right="540"/>
        <w:jc w:val="center"/>
      </w:pPr>
      <w:r>
        <w:t>Блок радионуклидного обеспечения</w:t>
      </w:r>
    </w:p>
    <w:p w:rsidR="004E06AA" w:rsidRDefault="002C2A29">
      <w:pPr>
        <w:numPr>
          <w:ilvl w:val="0"/>
          <w:numId w:val="52"/>
        </w:numPr>
        <w:spacing w:after="49"/>
        <w:ind w:left="373" w:hanging="272"/>
      </w:pPr>
      <w:r>
        <w:t>Помещение для приемки и распаковки радионуклидных ИИИ</w:t>
      </w:r>
      <w:r>
        <w:tab/>
        <w:t>5</w:t>
      </w:r>
    </w:p>
    <w:p w:rsidR="004E06AA" w:rsidRDefault="002C2A29">
      <w:pPr>
        <w:numPr>
          <w:ilvl w:val="0"/>
          <w:numId w:val="52"/>
        </w:numPr>
        <w:spacing w:after="49"/>
        <w:ind w:left="373" w:hanging="272"/>
      </w:pPr>
      <w:r>
        <w:t>Помещение временного хранения радионуклидных ИИИ</w:t>
      </w:r>
      <w:r>
        <w:tab/>
        <w:t>10</w:t>
      </w:r>
    </w:p>
    <w:p w:rsidR="004E06AA" w:rsidRDefault="002C2A29">
      <w:pPr>
        <w:numPr>
          <w:ilvl w:val="0"/>
          <w:numId w:val="52"/>
        </w:numPr>
        <w:spacing w:after="64"/>
        <w:ind w:left="373" w:hanging="272"/>
      </w:pPr>
      <w:r>
        <w:t>Помещение времен</w:t>
      </w:r>
      <w:r>
        <w:t>ного хранения твердых РАО</w:t>
      </w:r>
      <w:r>
        <w:tab/>
        <w:t>10</w:t>
      </w:r>
    </w:p>
    <w:p w:rsidR="004E06AA" w:rsidRDefault="002C2A29">
      <w:pPr>
        <w:numPr>
          <w:ilvl w:val="0"/>
          <w:numId w:val="52"/>
        </w:numPr>
        <w:spacing w:after="54" w:line="267" w:lineRule="auto"/>
        <w:ind w:left="373" w:hanging="272"/>
      </w:pPr>
      <w:r>
        <w:t>Генераторная (может быть объединена с помещением временного</w:t>
      </w:r>
      <w:r>
        <w:tab/>
        <w:t>10 хранения радионуклидных источников или с фасовочной при наличии специально отведенного места для постоянного хранения радионуклидного генератора в защитном боксе)</w:t>
      </w:r>
    </w:p>
    <w:p w:rsidR="004E06AA" w:rsidRDefault="002C2A29">
      <w:pPr>
        <w:numPr>
          <w:ilvl w:val="0"/>
          <w:numId w:val="52"/>
        </w:numPr>
        <w:spacing w:after="49"/>
        <w:ind w:left="373" w:hanging="272"/>
      </w:pPr>
      <w:r>
        <w:t>Ф</w:t>
      </w:r>
      <w:r>
        <w:t>асовочная РФЛП</w:t>
      </w:r>
      <w:r>
        <w:tab/>
        <w:t>10</w:t>
      </w:r>
    </w:p>
    <w:p w:rsidR="004E06AA" w:rsidRDefault="002C2A29">
      <w:pPr>
        <w:numPr>
          <w:ilvl w:val="0"/>
          <w:numId w:val="52"/>
        </w:numPr>
        <w:spacing w:after="49"/>
        <w:ind w:left="373" w:hanging="272"/>
      </w:pPr>
      <w:r>
        <w:t>Процедурная введения РФЛП пациенту</w:t>
      </w:r>
      <w:r>
        <w:tab/>
        <w:t>15</w:t>
      </w:r>
    </w:p>
    <w:p w:rsidR="004E06AA" w:rsidRDefault="002C2A29">
      <w:pPr>
        <w:numPr>
          <w:ilvl w:val="0"/>
          <w:numId w:val="52"/>
        </w:numPr>
        <w:spacing w:after="49"/>
        <w:ind w:left="373" w:hanging="272"/>
      </w:pPr>
      <w:r>
        <w:t>Санпропускник</w:t>
      </w:r>
      <w:r>
        <w:tab/>
        <w:t>9</w:t>
      </w:r>
    </w:p>
    <w:p w:rsidR="004E06AA" w:rsidRDefault="002C2A29">
      <w:pPr>
        <w:numPr>
          <w:ilvl w:val="0"/>
          <w:numId w:val="52"/>
        </w:numPr>
        <w:spacing w:after="64"/>
        <w:ind w:left="373" w:hanging="272"/>
      </w:pPr>
      <w:r>
        <w:t>Кладовая для хранения уборочного инвентаря</w:t>
      </w:r>
      <w:r>
        <w:tab/>
        <w:t>2</w:t>
      </w:r>
    </w:p>
    <w:p w:rsidR="004E06AA" w:rsidRDefault="002C2A29">
      <w:pPr>
        <w:numPr>
          <w:ilvl w:val="0"/>
          <w:numId w:val="52"/>
        </w:numPr>
        <w:spacing w:after="32"/>
        <w:ind w:left="373" w:hanging="272"/>
      </w:pPr>
      <w:r>
        <w:t>Туалет для персонала</w:t>
      </w:r>
      <w:r>
        <w:tab/>
        <w:t>3</w:t>
      </w:r>
    </w:p>
    <w:p w:rsidR="004E06AA" w:rsidRDefault="002C2A29">
      <w:pPr>
        <w:spacing w:after="39" w:line="266" w:lineRule="auto"/>
        <w:ind w:left="120" w:right="540"/>
        <w:jc w:val="center"/>
      </w:pPr>
      <w:r>
        <w:t>Блок радионуклидной диагностики</w:t>
      </w:r>
    </w:p>
    <w:p w:rsidR="004E06AA" w:rsidRDefault="002C2A29">
      <w:pPr>
        <w:numPr>
          <w:ilvl w:val="0"/>
          <w:numId w:val="52"/>
        </w:numPr>
        <w:spacing w:after="49"/>
        <w:ind w:left="373" w:hanging="272"/>
      </w:pPr>
      <w:r>
        <w:t>Процедурная сканирования</w:t>
      </w:r>
      <w:r>
        <w:tab/>
        <w:t>30</w:t>
      </w:r>
    </w:p>
    <w:p w:rsidR="004E06AA" w:rsidRDefault="002C2A29">
      <w:pPr>
        <w:numPr>
          <w:ilvl w:val="0"/>
          <w:numId w:val="52"/>
        </w:numPr>
        <w:ind w:left="373" w:hanging="272"/>
      </w:pPr>
      <w:r>
        <w:t>Пультовая</w:t>
      </w:r>
      <w:r>
        <w:tab/>
        <w:t>10</w:t>
      </w:r>
    </w:p>
    <w:p w:rsidR="004E06AA" w:rsidRDefault="002C2A29">
      <w:pPr>
        <w:numPr>
          <w:ilvl w:val="0"/>
          <w:numId w:val="52"/>
        </w:numPr>
        <w:spacing w:after="32"/>
        <w:ind w:left="373" w:hanging="272"/>
      </w:pPr>
      <w:r>
        <w:t>Техническое помещение диагностического оборудования</w:t>
      </w:r>
      <w:r>
        <w:tab/>
        <w:t>10</w:t>
      </w:r>
    </w:p>
    <w:p w:rsidR="004E06AA" w:rsidRDefault="002C2A29">
      <w:pPr>
        <w:numPr>
          <w:ilvl w:val="0"/>
          <w:numId w:val="52"/>
        </w:numPr>
        <w:ind w:left="373" w:hanging="272"/>
      </w:pPr>
      <w:r>
        <w:t>Помещение ожидания пациентов после введения РФЛП</w:t>
      </w:r>
      <w:r>
        <w:tab/>
        <w:t>3 м</w:t>
      </w:r>
      <w:r>
        <w:rPr>
          <w:noProof/>
        </w:rPr>
        <w:drawing>
          <wp:inline distT="0" distB="0" distL="0" distR="0">
            <wp:extent cx="100689" cy="228600"/>
            <wp:effectExtent l="0" t="0" r="0" b="0"/>
            <wp:docPr id="28757" name="Picture 287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57" name="Picture 28757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на пациента в позитронно-эмиссионная</w:t>
      </w:r>
    </w:p>
    <w:p w:rsidR="004E06AA" w:rsidRDefault="002C2A29">
      <w:pPr>
        <w:spacing w:after="4" w:line="265" w:lineRule="auto"/>
        <w:ind w:right="1018"/>
        <w:jc w:val="right"/>
      </w:pPr>
      <w:r>
        <w:t>томография, 2 м</w:t>
      </w:r>
      <w:r>
        <w:rPr>
          <w:noProof/>
        </w:rPr>
        <w:drawing>
          <wp:inline distT="0" distB="0" distL="0" distR="0">
            <wp:extent cx="100689" cy="219075"/>
            <wp:effectExtent l="0" t="0" r="0" b="0"/>
            <wp:docPr id="28761" name="Picture 287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61" name="Picture 28761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9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на пациента в</w:t>
      </w:r>
    </w:p>
    <w:p w:rsidR="004E06AA" w:rsidRDefault="002C2A29">
      <w:pPr>
        <w:spacing w:after="27"/>
        <w:ind w:left="7095" w:hanging="471"/>
      </w:pPr>
      <w:r>
        <w:t>однофотонная эмиссионная компьютерная томография, но не менее 12 м</w:t>
      </w:r>
      <w:r>
        <w:rPr>
          <w:noProof/>
        </w:rPr>
        <w:drawing>
          <wp:inline distT="0" distB="0" distL="0" distR="0">
            <wp:extent cx="100688" cy="219075"/>
            <wp:effectExtent l="0" t="0" r="0" b="0"/>
            <wp:docPr id="28766" name="Picture 28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66" name="Picture 28766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100688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52"/>
        </w:numPr>
        <w:spacing w:after="220"/>
        <w:ind w:left="373" w:hanging="272"/>
      </w:pPr>
      <w:r>
        <w:t xml:space="preserve">Туалет </w:t>
      </w:r>
      <w:r>
        <w:t>для пациентов с РФЛП, оборудованный для маломобильных</w:t>
      </w:r>
      <w:r>
        <w:tab/>
        <w:t>5 пациентов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2</w:t>
      </w:r>
    </w:p>
    <w:p w:rsidR="004E06AA" w:rsidRDefault="002C2A29">
      <w:pPr>
        <w:pStyle w:val="Heading3"/>
        <w:ind w:left="18" w:right="8"/>
      </w:pPr>
      <w:r>
        <w:t>ПОМЕЩЕНИЯ БЛОКА НАРАБОТКИ РАДИОНУКЛИДОВ И ИЗГОТОВЛЕНИЯ РФЛП</w:t>
      </w:r>
    </w:p>
    <w:tbl>
      <w:tblPr>
        <w:tblStyle w:val="TableGrid"/>
        <w:tblW w:w="10449" w:type="dxa"/>
        <w:tblInd w:w="5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901"/>
        <w:gridCol w:w="2977"/>
        <w:gridCol w:w="3718"/>
        <w:gridCol w:w="852"/>
      </w:tblGrid>
      <w:tr w:rsidR="004E06AA">
        <w:trPr>
          <w:trHeight w:val="562"/>
        </w:trPr>
        <w:tc>
          <w:tcPr>
            <w:tcW w:w="2901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4" w:line="259" w:lineRule="auto"/>
              <w:ind w:left="27" w:firstLine="0"/>
              <w:jc w:val="left"/>
            </w:pPr>
            <w:r>
              <w:t>№ Назначение</w:t>
            </w:r>
          </w:p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п/п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435" w:right="955" w:hanging="33"/>
              <w:jc w:val="left"/>
            </w:pPr>
            <w:r>
              <w:t xml:space="preserve">Площадь не менее (м </w:t>
            </w:r>
            <w:r>
              <w:rPr>
                <w:noProof/>
              </w:rPr>
              <w:drawing>
                <wp:inline distT="0" distB="0" distL="0" distR="0">
                  <wp:extent cx="100689" cy="228600"/>
                  <wp:effectExtent l="0" t="0" r="0" b="0"/>
                  <wp:docPr id="28777" name="Picture 287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77" name="Picture 28777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89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)</w:t>
            </w:r>
          </w:p>
        </w:tc>
        <w:tc>
          <w:tcPr>
            <w:tcW w:w="371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Кратность воздухообмена</w:t>
            </w:r>
          </w:p>
          <w:p w:rsidR="004E06AA" w:rsidRDefault="002C2A29">
            <w:pPr>
              <w:tabs>
                <w:tab w:val="center" w:pos="978"/>
                <w:tab w:val="center" w:pos="1215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(ч</w:t>
            </w: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155610" cy="219075"/>
                  <wp:effectExtent l="0" t="0" r="0" b="0"/>
                  <wp:docPr id="28782" name="Picture 287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82" name="Picture 28782"/>
                          <pic:cNvPicPr/>
                        </pic:nvPicPr>
                        <pic:blipFill>
                          <a:blip r:embed="rId1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1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)</w:t>
            </w:r>
          </w:p>
        </w:tc>
        <w:tc>
          <w:tcPr>
            <w:tcW w:w="85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Давление (Па)</w:t>
            </w:r>
          </w:p>
        </w:tc>
      </w:tr>
    </w:tbl>
    <w:p w:rsidR="004E06AA" w:rsidRDefault="002C2A29">
      <w:pPr>
        <w:spacing w:after="4" w:line="266" w:lineRule="auto"/>
        <w:ind w:left="120" w:right="540"/>
        <w:jc w:val="center"/>
      </w:pPr>
      <w:r>
        <w:t>Блок наработки радионуклидов и изготовления РФЛП</w:t>
      </w:r>
    </w:p>
    <w:p w:rsidR="004E06AA" w:rsidRDefault="004E06AA">
      <w:pPr>
        <w:sectPr w:rsidR="004E06AA">
          <w:type w:val="continuous"/>
          <w:pgSz w:w="11918" w:h="16858"/>
          <w:pgMar w:top="1635" w:right="443" w:bottom="1201" w:left="450" w:header="720" w:footer="720" w:gutter="0"/>
          <w:cols w:space="720"/>
        </w:sectPr>
      </w:pPr>
    </w:p>
    <w:p w:rsidR="004E06AA" w:rsidRDefault="002C2A29">
      <w:pPr>
        <w:numPr>
          <w:ilvl w:val="0"/>
          <w:numId w:val="53"/>
        </w:numPr>
        <w:spacing w:after="297"/>
        <w:ind w:hanging="296"/>
      </w:pPr>
      <w:r>
        <w:t>Бункер циклотрона (внутреннее помещение)</w:t>
      </w:r>
    </w:p>
    <w:p w:rsidR="004E06AA" w:rsidRDefault="002C2A29">
      <w:pPr>
        <w:numPr>
          <w:ilvl w:val="0"/>
          <w:numId w:val="53"/>
        </w:numPr>
        <w:spacing w:after="49"/>
        <w:ind w:hanging="296"/>
      </w:pPr>
      <w:r>
        <w:t>Пультовая циклотрона</w:t>
      </w:r>
    </w:p>
    <w:p w:rsidR="004E06AA" w:rsidRDefault="002C2A29">
      <w:pPr>
        <w:numPr>
          <w:ilvl w:val="0"/>
          <w:numId w:val="53"/>
        </w:numPr>
        <w:spacing w:after="57"/>
        <w:ind w:hanging="296"/>
      </w:pPr>
      <w:r>
        <w:t>Помещение обслуживания мишеней циклотрона</w:t>
      </w:r>
    </w:p>
    <w:p w:rsidR="004E06AA" w:rsidRDefault="002C2A29">
      <w:pPr>
        <w:numPr>
          <w:ilvl w:val="0"/>
          <w:numId w:val="53"/>
        </w:numPr>
        <w:spacing w:after="42"/>
        <w:ind w:hanging="296"/>
      </w:pPr>
      <w:r>
        <w:t>Технические помещения обслуживания циклотрона</w:t>
      </w:r>
    </w:p>
    <w:p w:rsidR="004E06AA" w:rsidRDefault="002C2A29">
      <w:pPr>
        <w:numPr>
          <w:ilvl w:val="0"/>
          <w:numId w:val="53"/>
        </w:numPr>
        <w:spacing w:after="57"/>
        <w:ind w:hanging="296"/>
      </w:pPr>
      <w:r>
        <w:t>Помещение временного хранения радионуклидных ИИИ</w:t>
      </w:r>
    </w:p>
    <w:p w:rsidR="004E06AA" w:rsidRDefault="002C2A29">
      <w:pPr>
        <w:numPr>
          <w:ilvl w:val="0"/>
          <w:numId w:val="53"/>
        </w:numPr>
        <w:spacing w:after="42"/>
        <w:ind w:hanging="296"/>
      </w:pPr>
      <w:r>
        <w:t>Помещение временного хранения РАО</w:t>
      </w:r>
    </w:p>
    <w:p w:rsidR="004E06AA" w:rsidRDefault="002C2A29">
      <w:pPr>
        <w:numPr>
          <w:ilvl w:val="0"/>
          <w:numId w:val="53"/>
        </w:numPr>
        <w:spacing w:after="57"/>
        <w:ind w:hanging="296"/>
      </w:pPr>
      <w:r>
        <w:t>Помещение обслуживания горячих камер</w:t>
      </w:r>
    </w:p>
    <w:p w:rsidR="004E06AA" w:rsidRDefault="002C2A29">
      <w:pPr>
        <w:numPr>
          <w:ilvl w:val="0"/>
          <w:numId w:val="53"/>
        </w:numPr>
        <w:spacing w:after="42"/>
        <w:ind w:hanging="296"/>
      </w:pPr>
      <w:r>
        <w:t>Лаборатория подготовки синтеза РФЛП</w:t>
      </w:r>
    </w:p>
    <w:p w:rsidR="004E06AA" w:rsidRDefault="002C2A29">
      <w:pPr>
        <w:numPr>
          <w:ilvl w:val="0"/>
          <w:numId w:val="53"/>
        </w:numPr>
        <w:spacing w:after="49"/>
        <w:ind w:hanging="296"/>
      </w:pPr>
      <w:r>
        <w:t>Упаковочная</w:t>
      </w:r>
    </w:p>
    <w:p w:rsidR="004E06AA" w:rsidRDefault="002C2A29">
      <w:pPr>
        <w:numPr>
          <w:ilvl w:val="0"/>
          <w:numId w:val="53"/>
        </w:numPr>
        <w:spacing w:after="40"/>
        <w:ind w:hanging="296"/>
      </w:pPr>
      <w:r>
        <w:t>Шлюз для входа в "чистые" помещения</w:t>
      </w:r>
    </w:p>
    <w:p w:rsidR="004E06AA" w:rsidRDefault="002C2A29">
      <w:pPr>
        <w:numPr>
          <w:ilvl w:val="0"/>
          <w:numId w:val="53"/>
        </w:numPr>
        <w:spacing w:after="49"/>
        <w:ind w:hanging="296"/>
      </w:pPr>
      <w:r>
        <w:t>Лаборатория синтеза РФЛП</w:t>
      </w:r>
    </w:p>
    <w:p w:rsidR="004E06AA" w:rsidRDefault="002C2A29">
      <w:pPr>
        <w:numPr>
          <w:ilvl w:val="0"/>
          <w:numId w:val="53"/>
        </w:numPr>
        <w:ind w:hanging="296"/>
      </w:pPr>
      <w:r>
        <w:t>Лаборатория контроля качества</w:t>
      </w:r>
    </w:p>
    <w:p w:rsidR="004E06AA" w:rsidRDefault="002C2A29">
      <w:pPr>
        <w:spacing w:after="58"/>
        <w:ind w:left="306"/>
      </w:pPr>
      <w:r>
        <w:t>РФЛП</w:t>
      </w:r>
    </w:p>
    <w:p w:rsidR="004E06AA" w:rsidRDefault="002C2A29">
      <w:pPr>
        <w:numPr>
          <w:ilvl w:val="0"/>
          <w:numId w:val="53"/>
        </w:numPr>
        <w:spacing w:after="49"/>
        <w:ind w:hanging="296"/>
      </w:pPr>
      <w:r>
        <w:t>Архив РФЛП</w:t>
      </w:r>
    </w:p>
    <w:p w:rsidR="004E06AA" w:rsidRDefault="002C2A29">
      <w:pPr>
        <w:numPr>
          <w:ilvl w:val="0"/>
          <w:numId w:val="53"/>
        </w:numPr>
        <w:spacing w:after="49"/>
        <w:ind w:hanging="296"/>
      </w:pPr>
      <w:r>
        <w:t>Склад сырья</w:t>
      </w:r>
    </w:p>
    <w:p w:rsidR="004E06AA" w:rsidRDefault="002C2A29">
      <w:pPr>
        <w:numPr>
          <w:ilvl w:val="0"/>
          <w:numId w:val="53"/>
        </w:numPr>
        <w:spacing w:after="57"/>
        <w:ind w:hanging="296"/>
      </w:pPr>
      <w:r>
        <w:t>Кладовая хранения уборочного инвентаря</w:t>
      </w:r>
    </w:p>
    <w:p w:rsidR="004E06AA" w:rsidRDefault="002C2A29">
      <w:pPr>
        <w:numPr>
          <w:ilvl w:val="0"/>
          <w:numId w:val="53"/>
        </w:numPr>
        <w:spacing w:after="49"/>
        <w:ind w:hanging="296"/>
      </w:pPr>
      <w:r>
        <w:t>Санпропускник</w:t>
      </w:r>
    </w:p>
    <w:p w:rsidR="004E06AA" w:rsidRDefault="002C2A29">
      <w:pPr>
        <w:numPr>
          <w:ilvl w:val="0"/>
          <w:numId w:val="53"/>
        </w:numPr>
        <w:ind w:hanging="296"/>
      </w:pPr>
      <w:r>
        <w:t>Выход для отпуска продукции</w:t>
      </w:r>
    </w:p>
    <w:p w:rsidR="004E06AA" w:rsidRDefault="002C2A29">
      <w:pPr>
        <w:ind w:left="306"/>
      </w:pPr>
      <w:r>
        <w:t>(аварийный выход)</w:t>
      </w:r>
    </w:p>
    <w:p w:rsidR="004E06AA" w:rsidRDefault="002C2A29">
      <w:pPr>
        <w:tabs>
          <w:tab w:val="center" w:pos="3394"/>
          <w:tab w:val="right" w:pos="6565"/>
        </w:tabs>
        <w:ind w:left="0" w:firstLine="0"/>
        <w:jc w:val="left"/>
      </w:pPr>
      <w:r>
        <w:t>от 16</w:t>
      </w:r>
      <w:r>
        <w:tab/>
        <w:t>кратность воздухообмена в бункере циклотрона</w:t>
      </w:r>
      <w:r>
        <w:tab/>
        <w:t>-60</w:t>
      </w:r>
    </w:p>
    <w:p w:rsidR="004E06AA" w:rsidRDefault="002C2A29">
      <w:pPr>
        <w:spacing w:after="38" w:line="266" w:lineRule="auto"/>
        <w:ind w:left="362" w:right="130"/>
        <w:jc w:val="center"/>
      </w:pPr>
      <w:r>
        <w:t>устанавливается согласно требованиям производителя оборудования</w:t>
      </w:r>
    </w:p>
    <w:p w:rsidR="004E06AA" w:rsidRDefault="002C2A29">
      <w:pPr>
        <w:tabs>
          <w:tab w:val="center" w:pos="3394"/>
          <w:tab w:val="right" w:pos="6565"/>
        </w:tabs>
        <w:spacing w:after="49"/>
        <w:ind w:left="0" w:firstLine="0"/>
        <w:jc w:val="left"/>
      </w:pPr>
      <w:r>
        <w:t>10</w:t>
      </w:r>
      <w:r>
        <w:tab/>
        <w:t>5-10</w:t>
      </w:r>
      <w:r>
        <w:tab/>
        <w:t>-10</w:t>
      </w:r>
    </w:p>
    <w:p w:rsidR="004E06AA" w:rsidRDefault="002C2A29">
      <w:pPr>
        <w:tabs>
          <w:tab w:val="center" w:pos="3394"/>
          <w:tab w:val="right" w:pos="6565"/>
        </w:tabs>
        <w:spacing w:after="304"/>
        <w:ind w:left="0" w:firstLine="0"/>
        <w:jc w:val="left"/>
      </w:pPr>
      <w:r>
        <w:t>10</w:t>
      </w:r>
      <w:r>
        <w:tab/>
        <w:t>10-20</w:t>
      </w:r>
      <w:r>
        <w:tab/>
        <w:t>-30</w:t>
      </w:r>
    </w:p>
    <w:p w:rsidR="004E06AA" w:rsidRDefault="002C2A29">
      <w:pPr>
        <w:numPr>
          <w:ilvl w:val="0"/>
          <w:numId w:val="54"/>
        </w:numPr>
        <w:spacing w:after="289"/>
        <w:ind w:hanging="3087"/>
      </w:pPr>
      <w:r>
        <w:t>10-20</w:t>
      </w:r>
      <w:r>
        <w:tab/>
        <w:t>-30</w:t>
      </w:r>
    </w:p>
    <w:p w:rsidR="004E06AA" w:rsidRDefault="002C2A29">
      <w:pPr>
        <w:numPr>
          <w:ilvl w:val="0"/>
          <w:numId w:val="54"/>
        </w:numPr>
        <w:spacing w:after="304"/>
        <w:ind w:hanging="3087"/>
      </w:pPr>
      <w:r>
        <w:t>5-10</w:t>
      </w:r>
      <w:r>
        <w:tab/>
        <w:t>-25</w:t>
      </w:r>
    </w:p>
    <w:p w:rsidR="004E06AA" w:rsidRDefault="002C2A29">
      <w:pPr>
        <w:tabs>
          <w:tab w:val="center" w:pos="3394"/>
          <w:tab w:val="right" w:pos="6565"/>
        </w:tabs>
        <w:spacing w:after="289"/>
        <w:ind w:left="0" w:firstLine="0"/>
        <w:jc w:val="left"/>
      </w:pPr>
      <w:r>
        <w:t>10</w:t>
      </w:r>
      <w:r>
        <w:tab/>
        <w:t>5-10</w:t>
      </w:r>
      <w:r>
        <w:tab/>
        <w:t>-25</w:t>
      </w:r>
    </w:p>
    <w:p w:rsidR="004E06AA" w:rsidRDefault="002C2A29">
      <w:pPr>
        <w:tabs>
          <w:tab w:val="center" w:pos="3394"/>
          <w:tab w:val="right" w:pos="6565"/>
        </w:tabs>
        <w:spacing w:after="304"/>
        <w:ind w:left="0" w:firstLine="0"/>
        <w:jc w:val="left"/>
      </w:pPr>
      <w:r>
        <w:t>5</w:t>
      </w:r>
      <w:r>
        <w:tab/>
        <w:t>5-10</w:t>
      </w:r>
      <w:r>
        <w:tab/>
        <w:t>-25</w:t>
      </w:r>
    </w:p>
    <w:p w:rsidR="004E06AA" w:rsidRDefault="002C2A29">
      <w:pPr>
        <w:numPr>
          <w:ilvl w:val="0"/>
          <w:numId w:val="55"/>
        </w:numPr>
        <w:spacing w:after="289"/>
        <w:ind w:hanging="3035"/>
      </w:pPr>
      <w:r>
        <w:t>5-10</w:t>
      </w:r>
      <w:r>
        <w:tab/>
        <w:t>-10</w:t>
      </w:r>
    </w:p>
    <w:p w:rsidR="004E06AA" w:rsidRDefault="002C2A29">
      <w:pPr>
        <w:numPr>
          <w:ilvl w:val="0"/>
          <w:numId w:val="55"/>
        </w:numPr>
        <w:spacing w:after="255" w:line="314" w:lineRule="auto"/>
        <w:ind w:hanging="3035"/>
      </w:pPr>
      <w:r>
        <w:t>5-10 -10 5 10-20 +5</w:t>
      </w:r>
    </w:p>
    <w:p w:rsidR="004E06AA" w:rsidRDefault="002C2A29">
      <w:pPr>
        <w:spacing w:after="255" w:line="314" w:lineRule="auto"/>
        <w:ind w:left="129"/>
      </w:pPr>
      <w:r>
        <w:t>16 10-20 +20 25 5-10 -10</w:t>
      </w:r>
    </w:p>
    <w:p w:rsidR="004E06AA" w:rsidRDefault="002C2A29">
      <w:pPr>
        <w:tabs>
          <w:tab w:val="center" w:pos="3394"/>
          <w:tab w:val="right" w:pos="6565"/>
        </w:tabs>
        <w:spacing w:after="49"/>
        <w:ind w:left="0" w:firstLine="0"/>
        <w:jc w:val="left"/>
      </w:pPr>
      <w:r>
        <w:t>5</w:t>
      </w:r>
      <w:r>
        <w:tab/>
        <w:t>5-10</w:t>
      </w:r>
      <w:r>
        <w:tab/>
        <w:t>-25</w:t>
      </w:r>
    </w:p>
    <w:p w:rsidR="004E06AA" w:rsidRDefault="002C2A29">
      <w:pPr>
        <w:tabs>
          <w:tab w:val="center" w:pos="3394"/>
          <w:tab w:val="right" w:pos="6565"/>
        </w:tabs>
        <w:spacing w:after="49"/>
        <w:ind w:left="0" w:firstLine="0"/>
        <w:jc w:val="left"/>
      </w:pPr>
      <w:r>
        <w:t>5</w:t>
      </w:r>
      <w:r>
        <w:tab/>
        <w:t>-</w:t>
      </w:r>
      <w:r>
        <w:tab/>
        <w:t>-</w:t>
      </w:r>
    </w:p>
    <w:p w:rsidR="004E06AA" w:rsidRDefault="002C2A29">
      <w:pPr>
        <w:tabs>
          <w:tab w:val="center" w:pos="3394"/>
          <w:tab w:val="right" w:pos="6565"/>
        </w:tabs>
        <w:spacing w:after="304"/>
        <w:ind w:left="0" w:firstLine="0"/>
        <w:jc w:val="left"/>
      </w:pPr>
      <w:r>
        <w:t>2</w:t>
      </w:r>
      <w:r>
        <w:tab/>
        <w:t>5-10</w:t>
      </w:r>
      <w:r>
        <w:tab/>
        <w:t>-10</w:t>
      </w:r>
    </w:p>
    <w:p w:rsidR="004E06AA" w:rsidRDefault="002C2A29">
      <w:pPr>
        <w:tabs>
          <w:tab w:val="center" w:pos="3394"/>
          <w:tab w:val="right" w:pos="6565"/>
        </w:tabs>
        <w:spacing w:after="49"/>
        <w:ind w:left="0" w:firstLine="0"/>
        <w:jc w:val="left"/>
      </w:pPr>
      <w:r>
        <w:t>10</w:t>
      </w:r>
      <w:r>
        <w:tab/>
        <w:t>5-10</w:t>
      </w:r>
      <w:r>
        <w:tab/>
        <w:t>-5</w:t>
      </w:r>
    </w:p>
    <w:p w:rsidR="004E06AA" w:rsidRDefault="002C2A29">
      <w:pPr>
        <w:tabs>
          <w:tab w:val="center" w:pos="3394"/>
          <w:tab w:val="right" w:pos="6565"/>
        </w:tabs>
        <w:ind w:left="0" w:firstLine="0"/>
        <w:jc w:val="left"/>
      </w:pPr>
      <w:r>
        <w:t>4</w:t>
      </w:r>
      <w:r>
        <w:tab/>
        <w:t>5-10</w:t>
      </w:r>
      <w:r>
        <w:tab/>
        <w:t>-5</w:t>
      </w:r>
    </w:p>
    <w:p w:rsidR="004E06AA" w:rsidRDefault="004E06AA">
      <w:pPr>
        <w:sectPr w:rsidR="004E06AA">
          <w:type w:val="continuous"/>
          <w:pgSz w:w="11918" w:h="16858"/>
          <w:pgMar w:top="1440" w:right="1237" w:bottom="1440" w:left="523" w:header="720" w:footer="720" w:gutter="0"/>
          <w:cols w:num="2" w:space="720" w:equalWidth="0">
            <w:col w:w="3103" w:space="491"/>
            <w:col w:w="6565"/>
          </w:cols>
        </w:sectPr>
      </w:pPr>
    </w:p>
    <w:p w:rsidR="004E06AA" w:rsidRDefault="002C2A29">
      <w:pPr>
        <w:spacing w:after="23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8745" name="Picture 287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45" name="Picture 28745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3</w:t>
      </w:r>
    </w:p>
    <w:p w:rsidR="004E06AA" w:rsidRDefault="002C2A29">
      <w:pPr>
        <w:pStyle w:val="Heading3"/>
        <w:spacing w:line="263" w:lineRule="auto"/>
        <w:ind w:left="18" w:right="8"/>
      </w:pPr>
      <w:r>
        <w:t>ПОМЕЩЕНИЯ БЛОКА СТАЦИОНАРНОГО ПРЕБЫВАНИЯ ПАЦИЕНТОВ С ВВЕДЕННЫМ РФЛП ДЛЯ РАДИОНУКЛИДНОЙ ТЕРАПИИ И БЛОКА ПРЕБЫВАНИЯ ПАЦИЕНТОВ, ПРОХОДЯЩИХ РАДИОНУКЛИДНУЮ ТЕРАПИЮ В РЕЖИМЕ ДНЕВНОГО СТАЦИОНАРА</w:t>
      </w:r>
    </w:p>
    <w:tbl>
      <w:tblPr>
        <w:tblStyle w:val="TableGrid"/>
        <w:tblW w:w="10320" w:type="dxa"/>
        <w:tblInd w:w="71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9192"/>
        <w:gridCol w:w="1128"/>
      </w:tblGrid>
      <w:tr w:rsidR="004E06AA">
        <w:trPr>
          <w:trHeight w:val="857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144" w:line="263" w:lineRule="auto"/>
              <w:ind w:left="0" w:right="3229" w:firstLine="27"/>
              <w:jc w:val="left"/>
            </w:pPr>
            <w:r>
              <w:t>№</w:t>
            </w:r>
            <w:r>
              <w:tab/>
              <w:t>Назначение помещений п/п</w:t>
            </w:r>
          </w:p>
          <w:p w:rsidR="004E06AA" w:rsidRDefault="002C2A29">
            <w:pPr>
              <w:spacing w:after="0" w:line="259" w:lineRule="auto"/>
              <w:ind w:left="1261" w:firstLine="0"/>
              <w:jc w:val="center"/>
            </w:pPr>
            <w:r>
              <w:t>Блок радионуклидного обеспечения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2" w:hanging="122"/>
              <w:jc w:val="left"/>
            </w:pPr>
            <w:r>
              <w:t>Площадь, не менее м</w:t>
            </w:r>
            <w:r>
              <w:rPr>
                <w:noProof/>
              </w:rPr>
              <w:drawing>
                <wp:inline distT="0" distB="0" distL="0" distR="0">
                  <wp:extent cx="100688" cy="228600"/>
                  <wp:effectExtent l="0" t="0" r="0" b="0"/>
                  <wp:docPr id="28935" name="Picture 289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35" name="Picture 28935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88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06AA">
        <w:trPr>
          <w:trHeight w:val="270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5" w:firstLine="0"/>
              <w:jc w:val="left"/>
            </w:pPr>
            <w:r>
              <w:t>1 Помещение для приемки и распаковки радионуклидных ИИИ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5</w:t>
            </w:r>
          </w:p>
        </w:tc>
      </w:tr>
      <w:tr w:rsidR="004E06AA">
        <w:trPr>
          <w:trHeight w:val="278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5" w:firstLine="0"/>
              <w:jc w:val="left"/>
            </w:pPr>
            <w:r>
              <w:t>2 Помещение временного хранения радионуклидных ИИИ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</w:t>
            </w:r>
          </w:p>
        </w:tc>
      </w:tr>
      <w:tr w:rsidR="004E06AA">
        <w:trPr>
          <w:trHeight w:val="278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5" w:firstLine="0"/>
              <w:jc w:val="left"/>
            </w:pPr>
            <w:r>
              <w:t>3 Помещение временного хранения РАО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</w:t>
            </w:r>
          </w:p>
        </w:tc>
      </w:tr>
      <w:tr w:rsidR="004E06AA">
        <w:trPr>
          <w:trHeight w:val="270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5" w:firstLine="0"/>
              <w:jc w:val="left"/>
            </w:pPr>
            <w:r>
              <w:t>4 Фасовочная РФЛП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</w:t>
            </w:r>
          </w:p>
        </w:tc>
      </w:tr>
      <w:tr w:rsidR="004E06AA">
        <w:trPr>
          <w:trHeight w:val="270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5" w:firstLine="0"/>
              <w:jc w:val="left"/>
            </w:pPr>
            <w:r>
              <w:t xml:space="preserve">5 </w:t>
            </w:r>
            <w:r>
              <w:t>Процедурная введения РФЛП пациенту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15</w:t>
            </w:r>
          </w:p>
        </w:tc>
      </w:tr>
      <w:tr w:rsidR="004E06AA">
        <w:trPr>
          <w:trHeight w:val="278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5" w:firstLine="0"/>
              <w:jc w:val="left"/>
            </w:pPr>
            <w:r>
              <w:t>6 Санпропускник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10</w:t>
            </w:r>
          </w:p>
        </w:tc>
      </w:tr>
      <w:tr w:rsidR="004E06AA">
        <w:trPr>
          <w:trHeight w:val="547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34" w:line="259" w:lineRule="auto"/>
              <w:ind w:left="75" w:firstLine="0"/>
              <w:jc w:val="left"/>
            </w:pPr>
            <w:r>
              <w:t>7 Кладовая для хранения уборочного инвентаря</w:t>
            </w:r>
          </w:p>
          <w:p w:rsidR="004E06AA" w:rsidRDefault="002C2A29">
            <w:pPr>
              <w:spacing w:after="0" w:line="259" w:lineRule="auto"/>
              <w:ind w:left="0" w:right="185" w:firstLine="0"/>
              <w:jc w:val="right"/>
            </w:pPr>
            <w:r>
              <w:t>Блок помещений для пациентов, проходящих терапию в режиме дневного стационара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</w:t>
            </w:r>
          </w:p>
        </w:tc>
      </w:tr>
      <w:tr w:rsidR="004E06AA">
        <w:trPr>
          <w:trHeight w:val="518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40" w:hanging="265"/>
              <w:jc w:val="left"/>
            </w:pPr>
            <w:r>
              <w:t xml:space="preserve">8 </w:t>
            </w:r>
            <w:r>
              <w:t>Помещение для дневного пребывания пациентов, проходящих терапию в режиме дневного стационара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20</w:t>
            </w:r>
          </w:p>
        </w:tc>
      </w:tr>
      <w:tr w:rsidR="004E06AA">
        <w:trPr>
          <w:trHeight w:val="278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5" w:firstLine="0"/>
              <w:jc w:val="left"/>
            </w:pPr>
            <w:r>
              <w:t>9 Туалет для пациентов, проходящих терапию в режиме дневного стационара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5</w:t>
            </w:r>
          </w:p>
        </w:tc>
      </w:tr>
      <w:tr w:rsidR="004E06AA">
        <w:trPr>
          <w:trHeight w:val="227"/>
        </w:trPr>
        <w:tc>
          <w:tcPr>
            <w:tcW w:w="919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3" w:firstLine="0"/>
              <w:jc w:val="left"/>
            </w:pPr>
            <w:r>
              <w:t xml:space="preserve">10 </w:t>
            </w:r>
            <w:r>
              <w:t>Пункт радиационного контроля пациентов (может быть совмещен с помещением временного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</w:t>
            </w:r>
          </w:p>
        </w:tc>
      </w:tr>
    </w:tbl>
    <w:p w:rsidR="004E06AA" w:rsidRDefault="002C2A29">
      <w:pPr>
        <w:spacing w:after="26"/>
        <w:ind w:left="422"/>
      </w:pPr>
      <w:r>
        <w:t>пребывания пациента при условии, что оно рассчитано на одного пациента)</w:t>
      </w:r>
    </w:p>
    <w:p w:rsidR="004E06AA" w:rsidRDefault="002C2A29">
      <w:pPr>
        <w:spacing w:after="58"/>
        <w:ind w:left="486"/>
      </w:pPr>
      <w:r>
        <w:t>Блок помещений для стационарного пребывания пациентов с введенным РФЛП для радионуклидной терапии</w:t>
      </w:r>
    </w:p>
    <w:p w:rsidR="004E06AA" w:rsidRDefault="002C2A29">
      <w:pPr>
        <w:numPr>
          <w:ilvl w:val="0"/>
          <w:numId w:val="56"/>
        </w:numPr>
        <w:spacing w:after="42"/>
        <w:ind w:left="411" w:right="90" w:hanging="317"/>
      </w:pPr>
      <w:r>
        <w:t>Палата пребывания пациента с введенным РФЛП для радионуклидной терапии на одного</w:t>
      </w:r>
      <w:r>
        <w:tab/>
        <w:t>15 пациента с туалетом и душевой кабиной</w:t>
      </w:r>
    </w:p>
    <w:p w:rsidR="004E06AA" w:rsidRDefault="002C2A29">
      <w:pPr>
        <w:numPr>
          <w:ilvl w:val="0"/>
          <w:numId w:val="56"/>
        </w:numPr>
        <w:spacing w:after="57"/>
        <w:ind w:left="411" w:right="90" w:hanging="317"/>
      </w:pPr>
      <w:r>
        <w:t>Палата пребывания пациента с введенным РФЛП для радионуклидной терапии на двух</w:t>
      </w:r>
      <w:r>
        <w:tab/>
        <w:t>25</w:t>
      </w:r>
    </w:p>
    <w:p w:rsidR="004E06AA" w:rsidRDefault="002C2A29">
      <w:pPr>
        <w:spacing w:after="57"/>
        <w:ind w:left="411" w:right="181" w:hanging="317"/>
      </w:pPr>
      <w:r>
        <w:t>пациентов с туалетом и душевой кабиной</w:t>
      </w:r>
    </w:p>
    <w:p w:rsidR="004E06AA" w:rsidRDefault="002C2A29">
      <w:pPr>
        <w:numPr>
          <w:ilvl w:val="0"/>
          <w:numId w:val="56"/>
        </w:numPr>
        <w:spacing w:after="49"/>
        <w:ind w:left="411" w:right="90" w:hanging="317"/>
      </w:pPr>
      <w:r>
        <w:t>Моечная посу</w:t>
      </w:r>
      <w:r>
        <w:t>ды для больных</w:t>
      </w:r>
      <w:r>
        <w:tab/>
        <w:t>10</w:t>
      </w:r>
    </w:p>
    <w:p w:rsidR="004E06AA" w:rsidRDefault="002C2A29">
      <w:pPr>
        <w:numPr>
          <w:ilvl w:val="0"/>
          <w:numId w:val="56"/>
        </w:numPr>
        <w:spacing w:after="49"/>
        <w:ind w:left="411" w:right="90" w:hanging="317"/>
      </w:pPr>
      <w:r>
        <w:t>Санпропускник пациентов</w:t>
      </w:r>
      <w:r>
        <w:tab/>
        <w:t>10</w:t>
      </w:r>
    </w:p>
    <w:p w:rsidR="004E06AA" w:rsidRDefault="002C2A29">
      <w:pPr>
        <w:numPr>
          <w:ilvl w:val="0"/>
          <w:numId w:val="56"/>
        </w:numPr>
        <w:spacing w:after="57"/>
        <w:ind w:left="411" w:right="90" w:hanging="317"/>
      </w:pPr>
      <w:r>
        <w:t>Пункт радиационного контроля пациентов (может быть совмещен с палатой пребывания</w:t>
      </w:r>
      <w:r>
        <w:tab/>
        <w:t>4 пациента при условии, что она рассчитана на одного пациента)</w:t>
      </w:r>
    </w:p>
    <w:p w:rsidR="004E06AA" w:rsidRDefault="002C2A29">
      <w:pPr>
        <w:numPr>
          <w:ilvl w:val="0"/>
          <w:numId w:val="56"/>
        </w:numPr>
        <w:spacing w:after="227"/>
        <w:ind w:left="411" w:right="90" w:hanging="317"/>
      </w:pPr>
      <w:r>
        <w:t>Помещение сбора и выдержки на распад жидких РАО</w:t>
      </w:r>
      <w:r>
        <w:tab/>
        <w:t>35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15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</w:t>
      </w:r>
      <w:r>
        <w:t>ого санитарного врача</w:t>
      </w:r>
    </w:p>
    <w:p w:rsidR="004E06AA" w:rsidRDefault="002C2A29">
      <w:pPr>
        <w:spacing w:after="26"/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654"/>
        <w:ind w:left="18" w:right="8"/>
      </w:pPr>
      <w:r>
        <w:t>АКТИВНОСТЬ РАДИОНУКЛИДОВ В ТЕЛЕ ВЗРОСЛОГО ПАЦИЕНТА (ГБК) ПОСЛЕ РАДИОНУКЛИДНОЙ ТЕРАПИИ ИЛИ БРАХИТЕРАПИИ С ПОСТОЯННОЙ ИМПЛАНТАЦИЕЙ ЗАКРЫТЫХ ИСТОЧНИКОВ И МОЩНОСТЬ АМБИЕНТНОГО ЭКВИВАЛЕНТА ДОЗЫ (МКЗВ/Ч) НА РАССТОЯНИИ 1 М ОТ ПО ВЕРХНОСТИ ТЕЛА, ПРИ КОТОРЫХ РАЗРЕШ</w:t>
      </w:r>
      <w:r>
        <w:t>АЕТСЯ ВЫПИСКА ПАЦИЕНТА ИЗ МЕДИЦИНСКОЙ ОРГАНИЗАЦИИ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Радионуклид</w:t>
      </w:r>
      <w:r>
        <w:tab/>
        <w:t>Период полураспада,</w:t>
      </w:r>
      <w:r>
        <w:tab/>
        <w:t>МАЭД на расстоянии 1 м от тела пациента,</w:t>
      </w:r>
      <w:r>
        <w:tab/>
        <w:t>Активность в теле пациента,</w:t>
      </w:r>
    </w:p>
    <w:p w:rsidR="004E06AA" w:rsidRDefault="002C2A29">
      <w:pPr>
        <w:spacing w:line="330" w:lineRule="auto"/>
        <w:ind w:left="13" w:right="1024" w:firstLine="2361"/>
      </w:pPr>
      <w:r>
        <w:t>суток</w:t>
      </w:r>
      <w:r>
        <w:tab/>
        <w:t>мкЗв/ч</w:t>
      </w:r>
      <w:r>
        <w:tab/>
        <w:t>ГБк Изотоп лютеция</w:t>
      </w:r>
      <w:r>
        <w:tab/>
        <w:t>6,7</w:t>
      </w:r>
      <w:r>
        <w:tab/>
        <w:t>29</w:t>
      </w:r>
      <w:r>
        <w:tab/>
        <w:t>4,8</w:t>
      </w:r>
    </w:p>
    <w:p w:rsidR="004E06AA" w:rsidRDefault="002C2A29">
      <w:pPr>
        <w:ind w:left="376"/>
      </w:pPr>
      <w:r>
        <w:t>(</w:t>
      </w:r>
      <w:r>
        <w:rPr>
          <w:noProof/>
        </w:rPr>
        <w:drawing>
          <wp:inline distT="0" distB="0" distL="0" distR="0">
            <wp:extent cx="384448" cy="219075"/>
            <wp:effectExtent l="0" t="0" r="0" b="0"/>
            <wp:docPr id="29002" name="Picture 290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02" name="Picture 29002"/>
                    <pic:cNvPicPr/>
                  </pic:nvPicPr>
                  <pic:blipFill>
                    <a:blip r:embed="rId1118"/>
                    <a:stretch>
                      <a:fillRect/>
                    </a:stretch>
                  </pic:blipFill>
                  <pic:spPr>
                    <a:xfrm>
                      <a:off x="0" y="0"/>
                      <a:ext cx="384448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радия</w:t>
      </w:r>
      <w:r>
        <w:tab/>
        <w:t>11,4</w:t>
      </w:r>
      <w:r>
        <w:tab/>
        <w:t>17</w:t>
      </w:r>
      <w:r>
        <w:tab/>
        <w:t>0,01</w:t>
      </w:r>
    </w:p>
    <w:p w:rsidR="004E06AA" w:rsidRDefault="002C2A29">
      <w:pPr>
        <w:ind w:left="362"/>
      </w:pPr>
      <w:r>
        <w:t>(</w:t>
      </w:r>
      <w:r>
        <w:rPr>
          <w:noProof/>
        </w:rPr>
        <w:drawing>
          <wp:inline distT="0" distB="0" distL="0" distR="0">
            <wp:extent cx="402755" cy="228600"/>
            <wp:effectExtent l="0" t="0" r="0" b="0"/>
            <wp:docPr id="29010" name="Picture 290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10" name="Picture 29010"/>
                    <pic:cNvPicPr/>
                  </pic:nvPicPr>
                  <pic:blipFill>
                    <a:blip r:embed="rId1275"/>
                    <a:stretch>
                      <a:fillRect/>
                    </a:stretch>
                  </pic:blipFill>
                  <pic:spPr>
                    <a:xfrm>
                      <a:off x="0" y="0"/>
                      <a:ext cx="40275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актиния</w:t>
      </w:r>
      <w:r>
        <w:tab/>
        <w:t>10,0</w:t>
      </w:r>
      <w:r>
        <w:tab/>
        <w:t>19</w:t>
      </w:r>
      <w:r>
        <w:tab/>
        <w:t>0,3</w:t>
      </w:r>
    </w:p>
    <w:p w:rsidR="004E06AA" w:rsidRDefault="002C2A29">
      <w:pPr>
        <w:ind w:left="362"/>
      </w:pPr>
      <w:r>
        <w:t>(</w:t>
      </w:r>
      <w:r>
        <w:rPr>
          <w:noProof/>
        </w:rPr>
        <w:drawing>
          <wp:inline distT="0" distB="0" distL="0" distR="0">
            <wp:extent cx="402755" cy="228600"/>
            <wp:effectExtent l="0" t="0" r="0" b="0"/>
            <wp:docPr id="29071" name="Picture 290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71" name="Picture 29071"/>
                    <pic:cNvPicPr/>
                  </pic:nvPicPr>
                  <pic:blipFill>
                    <a:blip r:embed="rId1696"/>
                    <a:stretch>
                      <a:fillRect/>
                    </a:stretch>
                  </pic:blipFill>
                  <pic:spPr>
                    <a:xfrm>
                      <a:off x="0" y="0"/>
                      <a:ext cx="40275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spacing w:after="45" w:line="259" w:lineRule="auto"/>
        <w:ind w:left="706" w:firstLine="0"/>
        <w:jc w:val="left"/>
      </w:pPr>
      <w:r>
        <w:t xml:space="preserve"> 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олова</w:t>
      </w:r>
      <w:r>
        <w:tab/>
        <w:t>13,8</w:t>
      </w:r>
      <w:r>
        <w:tab/>
        <w:t>14</w:t>
      </w:r>
      <w:r>
        <w:tab/>
        <w:t>0,4</w:t>
      </w:r>
    </w:p>
    <w:p w:rsidR="004E06AA" w:rsidRDefault="002C2A29">
      <w:pPr>
        <w:ind w:left="326"/>
      </w:pPr>
      <w:r>
        <w:t>(</w:t>
      </w:r>
      <w:r>
        <w:rPr>
          <w:noProof/>
        </w:rPr>
        <w:drawing>
          <wp:inline distT="0" distB="0" distL="0" distR="0">
            <wp:extent cx="448523" cy="219075"/>
            <wp:effectExtent l="0" t="0" r="0" b="0"/>
            <wp:docPr id="29077" name="Picture 290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77" name="Picture 29077"/>
                    <pic:cNvPicPr/>
                  </pic:nvPicPr>
                  <pic:blipFill>
                    <a:blip r:embed="rId1697"/>
                    <a:stretch>
                      <a:fillRect/>
                    </a:stretch>
                  </pic:blipFill>
                  <pic:spPr>
                    <a:xfrm>
                      <a:off x="0" y="0"/>
                      <a:ext cx="448523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меди</w:t>
      </w:r>
      <w:r>
        <w:tab/>
        <w:t>2,6</w:t>
      </w:r>
      <w:r>
        <w:tab/>
        <w:t>75</w:t>
      </w:r>
      <w:r>
        <w:tab/>
        <w:t>5,5</w:t>
      </w:r>
    </w:p>
    <w:p w:rsidR="004E06AA" w:rsidRDefault="002C2A29">
      <w:pPr>
        <w:ind w:left="398"/>
      </w:pPr>
      <w:r>
        <w:t>(</w:t>
      </w:r>
      <w:r>
        <w:rPr>
          <w:noProof/>
        </w:rPr>
        <w:drawing>
          <wp:inline distT="0" distB="0" distL="0" distR="0">
            <wp:extent cx="356987" cy="228600"/>
            <wp:effectExtent l="0" t="0" r="0" b="0"/>
            <wp:docPr id="29085" name="Picture 290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85" name="Picture 29085"/>
                    <pic:cNvPicPr/>
                  </pic:nvPicPr>
                  <pic:blipFill>
                    <a:blip r:embed="rId1698"/>
                    <a:stretch>
                      <a:fillRect/>
                    </a:stretch>
                  </pic:blipFill>
                  <pic:spPr>
                    <a:xfrm>
                      <a:off x="0" y="0"/>
                      <a:ext cx="356987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иттрия</w:t>
      </w:r>
      <w:r>
        <w:tab/>
        <w:t>2,7</w:t>
      </w:r>
      <w:r>
        <w:tab/>
        <w:t>-</w:t>
      </w:r>
      <w:r>
        <w:tab/>
        <w:t>5</w:t>
      </w:r>
    </w:p>
    <w:p w:rsidR="004E06AA" w:rsidRDefault="002C2A29">
      <w:pPr>
        <w:ind w:left="456"/>
      </w:pPr>
      <w:r>
        <w:t>(</w:t>
      </w:r>
      <w:r>
        <w:rPr>
          <w:noProof/>
        </w:rPr>
        <w:drawing>
          <wp:inline distT="0" distB="0" distL="0" distR="0">
            <wp:extent cx="283759" cy="219075"/>
            <wp:effectExtent l="0" t="0" r="0" b="0"/>
            <wp:docPr id="29093" name="Picture 290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93" name="Picture 29093"/>
                    <pic:cNvPicPr/>
                  </pic:nvPicPr>
                  <pic:blipFill>
                    <a:blip r:embed="rId1699"/>
                    <a:stretch>
                      <a:fillRect/>
                    </a:stretch>
                  </pic:blipFill>
                  <pic:spPr>
                    <a:xfrm>
                      <a:off x="0" y="0"/>
                      <a:ext cx="283759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ind w:left="329" w:right="850" w:firstLine="98"/>
      </w:pPr>
      <w:r>
        <w:t>Изотоп</w:t>
      </w:r>
      <w:r>
        <w:tab/>
        <w:t>50,5</w:t>
      </w:r>
      <w:r>
        <w:tab/>
        <w:t>-</w:t>
      </w:r>
      <w:r>
        <w:tab/>
        <w:t>0,3 стронция</w:t>
      </w:r>
    </w:p>
    <w:p w:rsidR="004E06AA" w:rsidRDefault="002C2A29">
      <w:pPr>
        <w:ind w:left="441"/>
      </w:pPr>
      <w:r>
        <w:t>(</w:t>
      </w:r>
      <w:r>
        <w:rPr>
          <w:noProof/>
        </w:rPr>
        <w:drawing>
          <wp:inline distT="0" distB="0" distL="0" distR="0">
            <wp:extent cx="302066" cy="219075"/>
            <wp:effectExtent l="0" t="0" r="0" b="0"/>
            <wp:docPr id="29102" name="Picture 29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02" name="Picture 29102"/>
                    <pic:cNvPicPr/>
                  </pic:nvPicPr>
                  <pic:blipFill>
                    <a:blip r:embed="rId1700"/>
                    <a:stretch>
                      <a:fillRect/>
                    </a:stretch>
                  </pic:blipFill>
                  <pic:spPr>
                    <a:xfrm>
                      <a:off x="0" y="0"/>
                      <a:ext cx="302066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тербия</w:t>
      </w:r>
      <w:r>
        <w:tab/>
        <w:t>6,9</w:t>
      </w:r>
      <w:r>
        <w:tab/>
        <w:t>28</w:t>
      </w:r>
      <w:r>
        <w:tab/>
        <w:t>2,3</w:t>
      </w:r>
    </w:p>
    <w:p w:rsidR="004E06AA" w:rsidRDefault="002C2A29">
      <w:pPr>
        <w:ind w:left="376"/>
      </w:pPr>
      <w:r>
        <w:t>(</w:t>
      </w:r>
      <w:r>
        <w:rPr>
          <w:noProof/>
        </w:rPr>
        <w:drawing>
          <wp:inline distT="0" distB="0" distL="0" distR="0">
            <wp:extent cx="384448" cy="228600"/>
            <wp:effectExtent l="0" t="0" r="0" b="0"/>
            <wp:docPr id="29110" name="Picture 29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10" name="Picture 29110"/>
                    <pic:cNvPicPr/>
                  </pic:nvPicPr>
                  <pic:blipFill>
                    <a:blip r:embed="rId1126"/>
                    <a:stretch>
                      <a:fillRect/>
                    </a:stretch>
                  </pic:blipFill>
                  <pic:spPr>
                    <a:xfrm>
                      <a:off x="0" y="0"/>
                      <a:ext cx="384448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йода</w:t>
      </w:r>
      <w:r>
        <w:tab/>
        <w:t>60,1</w:t>
      </w:r>
      <w:r>
        <w:tab/>
        <w:t>10</w:t>
      </w:r>
      <w:r>
        <w:tab/>
        <w:t>4</w:t>
      </w:r>
    </w:p>
    <w:p w:rsidR="004E06AA" w:rsidRDefault="002C2A29">
      <w:pPr>
        <w:ind w:left="477"/>
      </w:pPr>
      <w:r>
        <w:t>(</w:t>
      </w:r>
      <w:r>
        <w:rPr>
          <w:noProof/>
        </w:rPr>
        <w:drawing>
          <wp:inline distT="0" distB="0" distL="0" distR="0">
            <wp:extent cx="256299" cy="219075"/>
            <wp:effectExtent l="0" t="0" r="0" b="0"/>
            <wp:docPr id="29118" name="Picture 29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18" name="Picture 29118"/>
                    <pic:cNvPicPr/>
                  </pic:nvPicPr>
                  <pic:blipFill>
                    <a:blip r:embed="rId1701"/>
                    <a:stretch>
                      <a:fillRect/>
                    </a:stretch>
                  </pic:blipFill>
                  <pic:spPr>
                    <a:xfrm>
                      <a:off x="0" y="0"/>
                      <a:ext cx="256299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йода</w:t>
      </w:r>
      <w:r>
        <w:tab/>
        <w:t>8,0</w:t>
      </w:r>
      <w:r>
        <w:tab/>
        <w:t>20</w:t>
      </w:r>
      <w:r>
        <w:tab/>
        <w:t>0,4</w:t>
      </w:r>
    </w:p>
    <w:p w:rsidR="004E06AA" w:rsidRDefault="002C2A29">
      <w:pPr>
        <w:ind w:left="485"/>
      </w:pPr>
      <w:r>
        <w:t>(</w:t>
      </w:r>
      <w:r>
        <w:rPr>
          <w:noProof/>
        </w:rPr>
        <w:drawing>
          <wp:inline distT="0" distB="0" distL="0" distR="0">
            <wp:extent cx="247145" cy="219075"/>
            <wp:effectExtent l="0" t="0" r="0" b="0"/>
            <wp:docPr id="29126" name="Picture 29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26" name="Picture 29126"/>
                    <pic:cNvPicPr/>
                  </pic:nvPicPr>
                  <pic:blipFill>
                    <a:blip r:embed="rId1702"/>
                    <a:stretch>
                      <a:fillRect/>
                    </a:stretch>
                  </pic:blipFill>
                  <pic:spPr>
                    <a:xfrm>
                      <a:off x="0" y="0"/>
                      <a:ext cx="24714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самария</w:t>
      </w:r>
      <w:r>
        <w:tab/>
        <w:t>2,0</w:t>
      </w:r>
      <w:r>
        <w:tab/>
        <w:t>100</w:t>
      </w:r>
      <w:r>
        <w:tab/>
        <w:t>9</w:t>
      </w:r>
    </w:p>
    <w:p w:rsidR="004E06AA" w:rsidRDefault="002C2A29">
      <w:pPr>
        <w:ind w:left="362"/>
      </w:pPr>
      <w:r>
        <w:t>(</w:t>
      </w:r>
      <w:r>
        <w:rPr>
          <w:noProof/>
        </w:rPr>
        <w:drawing>
          <wp:inline distT="0" distB="0" distL="0" distR="0">
            <wp:extent cx="402755" cy="228600"/>
            <wp:effectExtent l="0" t="0" r="0" b="0"/>
            <wp:docPr id="29134" name="Picture 29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34" name="Picture 29134"/>
                    <pic:cNvPicPr/>
                  </pic:nvPicPr>
                  <pic:blipFill>
                    <a:blip r:embed="rId1703"/>
                    <a:stretch>
                      <a:fillRect/>
                    </a:stretch>
                  </pic:blipFill>
                  <pic:spPr>
                    <a:xfrm>
                      <a:off x="0" y="0"/>
                      <a:ext cx="40275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рения</w:t>
      </w:r>
      <w:r>
        <w:tab/>
        <w:t>0,7</w:t>
      </w:r>
      <w:r>
        <w:tab/>
        <w:t>80</w:t>
      </w:r>
      <w:r>
        <w:tab/>
        <w:t>12</w:t>
      </w:r>
    </w:p>
    <w:p w:rsidR="004E06AA" w:rsidRDefault="002C2A29">
      <w:pPr>
        <w:ind w:left="376"/>
      </w:pPr>
      <w:r>
        <w:t>(</w:t>
      </w:r>
      <w:r>
        <w:rPr>
          <w:noProof/>
        </w:rPr>
        <w:drawing>
          <wp:inline distT="0" distB="0" distL="0" distR="0">
            <wp:extent cx="384448" cy="228600"/>
            <wp:effectExtent l="0" t="0" r="0" b="0"/>
            <wp:docPr id="29142" name="Picture 29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42" name="Picture 29142"/>
                    <pic:cNvPicPr/>
                  </pic:nvPicPr>
                  <pic:blipFill>
                    <a:blip r:embed="rId1704"/>
                    <a:stretch>
                      <a:fillRect/>
                    </a:stretch>
                  </pic:blipFill>
                  <pic:spPr>
                    <a:xfrm>
                      <a:off x="0" y="0"/>
                      <a:ext cx="384448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тория</w:t>
      </w:r>
      <w:r>
        <w:tab/>
        <w:t>18,7</w:t>
      </w:r>
      <w:r>
        <w:tab/>
        <w:t>10</w:t>
      </w:r>
      <w:r>
        <w:tab/>
        <w:t>0,1</w:t>
      </w:r>
    </w:p>
    <w:p w:rsidR="004E06AA" w:rsidRDefault="002C2A29">
      <w:pPr>
        <w:ind w:left="362"/>
      </w:pPr>
      <w:r>
        <w:t>(</w:t>
      </w:r>
      <w:r>
        <w:rPr>
          <w:noProof/>
        </w:rPr>
        <w:drawing>
          <wp:inline distT="0" distB="0" distL="0" distR="0">
            <wp:extent cx="402755" cy="219075"/>
            <wp:effectExtent l="0" t="0" r="0" b="0"/>
            <wp:docPr id="29150" name="Picture 29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50" name="Picture 29150"/>
                    <pic:cNvPicPr/>
                  </pic:nvPicPr>
                  <pic:blipFill>
                    <a:blip r:embed="rId1127"/>
                    <a:stretch>
                      <a:fillRect/>
                    </a:stretch>
                  </pic:blipFill>
                  <pic:spPr>
                    <a:xfrm>
                      <a:off x="0" y="0"/>
                      <a:ext cx="40275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висмута</w:t>
      </w:r>
      <w:r>
        <w:tab/>
        <w:t>0,03</w:t>
      </w:r>
      <w:r>
        <w:tab/>
        <w:t>-</w:t>
      </w:r>
      <w:r>
        <w:tab/>
        <w:t>18</w:t>
      </w:r>
    </w:p>
    <w:p w:rsidR="004E06AA" w:rsidRDefault="002C2A29">
      <w:pPr>
        <w:ind w:left="391"/>
      </w:pPr>
      <w:r>
        <w:t>(</w:t>
      </w:r>
      <w:r>
        <w:rPr>
          <w:noProof/>
        </w:rPr>
        <w:drawing>
          <wp:inline distT="0" distB="0" distL="0" distR="0">
            <wp:extent cx="366141" cy="219075"/>
            <wp:effectExtent l="0" t="0" r="0" b="0"/>
            <wp:docPr id="29158" name="Picture 29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58" name="Picture 29158"/>
                    <pic:cNvPicPr/>
                  </pic:nvPicPr>
                  <pic:blipFill>
                    <a:blip r:embed="rId1705"/>
                    <a:stretch>
                      <a:fillRect/>
                    </a:stretch>
                  </pic:blipFill>
                  <pic:spPr>
                    <a:xfrm>
                      <a:off x="0" y="0"/>
                      <a:ext cx="366141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гольмия</w:t>
      </w:r>
      <w:r>
        <w:tab/>
        <w:t>1,1</w:t>
      </w:r>
      <w:r>
        <w:tab/>
        <w:t>170</w:t>
      </w:r>
      <w:r>
        <w:tab/>
        <w:t>17</w:t>
      </w:r>
    </w:p>
    <w:p w:rsidR="004E06AA" w:rsidRDefault="002C2A29">
      <w:pPr>
        <w:ind w:left="362"/>
      </w:pPr>
      <w:r>
        <w:t>(</w:t>
      </w:r>
      <w:r>
        <w:rPr>
          <w:noProof/>
        </w:rPr>
        <w:drawing>
          <wp:inline distT="0" distB="0" distL="0" distR="0">
            <wp:extent cx="402755" cy="228600"/>
            <wp:effectExtent l="0" t="0" r="0" b="0"/>
            <wp:docPr id="29166" name="Picture 29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66" name="Picture 29166"/>
                    <pic:cNvPicPr/>
                  </pic:nvPicPr>
                  <pic:blipFill>
                    <a:blip r:embed="rId1119"/>
                    <a:stretch>
                      <a:fillRect/>
                    </a:stretch>
                  </pic:blipFill>
                  <pic:spPr>
                    <a:xfrm>
                      <a:off x="0" y="0"/>
                      <a:ext cx="40275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радия</w:t>
      </w:r>
      <w:r>
        <w:tab/>
        <w:t>3,7</w:t>
      </w:r>
      <w:r>
        <w:tab/>
        <w:t>50</w:t>
      </w:r>
      <w:r>
        <w:tab/>
        <w:t>0,6</w:t>
      </w:r>
    </w:p>
    <w:p w:rsidR="004E06AA" w:rsidRDefault="002C2A29">
      <w:pPr>
        <w:ind w:left="362"/>
      </w:pPr>
      <w:r>
        <w:t>(</w:t>
      </w:r>
      <w:r>
        <w:rPr>
          <w:noProof/>
        </w:rPr>
        <w:drawing>
          <wp:inline distT="0" distB="0" distL="0" distR="0">
            <wp:extent cx="402755" cy="228600"/>
            <wp:effectExtent l="0" t="0" r="0" b="0"/>
            <wp:docPr id="29174" name="Picture 29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74" name="Picture 29174"/>
                    <pic:cNvPicPr/>
                  </pic:nvPicPr>
                  <pic:blipFill>
                    <a:blip r:embed="rId1706"/>
                    <a:stretch>
                      <a:fillRect/>
                    </a:stretch>
                  </pic:blipFill>
                  <pic:spPr>
                    <a:xfrm>
                      <a:off x="0" y="0"/>
                      <a:ext cx="40275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</w:p>
    <w:p w:rsidR="004E06AA" w:rsidRDefault="002C2A29">
      <w:pPr>
        <w:tabs>
          <w:tab w:val="center" w:pos="2617"/>
          <w:tab w:val="center" w:pos="5828"/>
          <w:tab w:val="center" w:pos="9240"/>
        </w:tabs>
        <w:ind w:left="0" w:firstLine="0"/>
        <w:jc w:val="left"/>
      </w:pPr>
      <w:r>
        <w:t>Изотоп свинца</w:t>
      </w:r>
      <w:r>
        <w:tab/>
        <w:t>0,4</w:t>
      </w:r>
      <w:r>
        <w:tab/>
        <w:t>430</w:t>
      </w:r>
      <w:r>
        <w:tab/>
        <w:t>4,5</w:t>
      </w:r>
    </w:p>
    <w:p w:rsidR="004E06AA" w:rsidRDefault="002C2A29">
      <w:pPr>
        <w:spacing w:after="202"/>
        <w:ind w:left="350"/>
      </w:pPr>
      <w:r>
        <w:t>(</w:t>
      </w:r>
      <w:r>
        <w:rPr>
          <w:noProof/>
        </w:rPr>
        <w:drawing>
          <wp:inline distT="0" distB="0" distL="0" distR="0">
            <wp:extent cx="384448" cy="219075"/>
            <wp:effectExtent l="0" t="0" r="0" b="0"/>
            <wp:docPr id="29182" name="Picture 29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82" name="Picture 29182"/>
                    <pic:cNvPicPr/>
                  </pic:nvPicPr>
                  <pic:blipFill>
                    <a:blip r:embed="rId1120"/>
                    <a:stretch>
                      <a:fillRect/>
                    </a:stretch>
                  </pic:blipFill>
                  <pic:spPr>
                    <a:xfrm>
                      <a:off x="0" y="0"/>
                      <a:ext cx="384448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16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ind w:left="41"/>
        <w:jc w:val="both"/>
      </w:pPr>
      <w:r>
        <w:t>ДЛИТЕЛЬНОСТЬ ПРЕКРАЩЕНИЯ ГРУДНОГО ВСКАРМЛИВАНИЯ ПРИ ПРОВЕДЕНИИ ПРОЦЕДУР ЯДЕРНОЙ МЕДИЦИНЫ</w:t>
      </w:r>
    </w:p>
    <w:tbl>
      <w:tblPr>
        <w:tblStyle w:val="TableGrid"/>
        <w:tblW w:w="10018" w:type="dxa"/>
        <w:tblInd w:w="1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6466"/>
        <w:gridCol w:w="2338"/>
        <w:gridCol w:w="1214"/>
      </w:tblGrid>
      <w:tr w:rsidR="004E06AA">
        <w:trPr>
          <w:trHeight w:val="866"/>
        </w:trPr>
        <w:tc>
          <w:tcPr>
            <w:tcW w:w="880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tabs>
                <w:tab w:val="center" w:pos="2739"/>
                <w:tab w:val="center" w:pos="6867"/>
              </w:tabs>
              <w:spacing w:after="4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РФЛП</w:t>
            </w:r>
            <w:r>
              <w:tab/>
              <w:t>Вводимые активности, МБк</w:t>
            </w:r>
          </w:p>
          <w:p w:rsidR="004E06AA" w:rsidRDefault="002C2A29">
            <w:pPr>
              <w:spacing w:after="22" w:line="259" w:lineRule="auto"/>
              <w:ind w:left="6633" w:firstLine="0"/>
              <w:jc w:val="left"/>
            </w:pPr>
            <w:r>
              <w:t>(мКи)</w:t>
            </w:r>
          </w:p>
          <w:p w:rsidR="004E06AA" w:rsidRDefault="002C2A29">
            <w:pPr>
              <w:tabs>
                <w:tab w:val="center" w:pos="4927"/>
                <w:tab w:val="center" w:pos="7174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Препараты, меченные изотопом технеция (</w:t>
            </w: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411909" cy="219075"/>
                  <wp:effectExtent l="0" t="0" r="0" b="0"/>
                  <wp:docPr id="29304" name="Picture 293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304" name="Picture 29304"/>
                          <pic:cNvPicPr/>
                        </pic:nvPicPr>
                        <pic:blipFill>
                          <a:blip r:embed="rId17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909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4" w:hanging="24"/>
            </w:pPr>
            <w:r>
              <w:t>Длительность прекращения</w:t>
            </w:r>
          </w:p>
        </w:tc>
      </w:tr>
      <w:tr w:rsidR="004E06AA">
        <w:trPr>
          <w:trHeight w:val="268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Макротех (МАА)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148 (4)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12 час</w:t>
            </w:r>
          </w:p>
        </w:tc>
      </w:tr>
      <w:tr w:rsidR="004E06AA">
        <w:trPr>
          <w:trHeight w:val="278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Пертехнетат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185 (5)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12 час</w:t>
            </w:r>
          </w:p>
        </w:tc>
      </w:tr>
      <w:tr w:rsidR="004E06AA">
        <w:trPr>
          <w:trHeight w:val="270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Пентатех (DTPА)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740 (20)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 часа</w:t>
            </w:r>
          </w:p>
        </w:tc>
      </w:tr>
      <w:tr w:rsidR="004E06AA">
        <w:trPr>
          <w:trHeight w:val="270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Технемаг (MAG3)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370 (10)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 часа</w:t>
            </w:r>
          </w:p>
        </w:tc>
      </w:tr>
      <w:tr w:rsidR="004E06AA">
        <w:trPr>
          <w:trHeight w:val="278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Технемек (DMSA)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120 (4)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 часа</w:t>
            </w:r>
          </w:p>
        </w:tc>
      </w:tr>
      <w:tr w:rsidR="004E06AA">
        <w:trPr>
          <w:trHeight w:val="278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Технефит (коллоид крупнодисперсный)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444 (12)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 часа</w:t>
            </w:r>
          </w:p>
        </w:tc>
      </w:tr>
      <w:tr w:rsidR="004E06AA">
        <w:trPr>
          <w:trHeight w:val="270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Технетрил (MIBI)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1000 (30)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 часа</w:t>
            </w:r>
          </w:p>
        </w:tc>
      </w:tr>
      <w:tr w:rsidR="004E06AA">
        <w:trPr>
          <w:trHeight w:val="517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16" w:firstLine="0"/>
              <w:jc w:val="left"/>
            </w:pPr>
            <w:r>
              <w:t>Фосфаты и фосфонаты (пирфотех, фосфотех, резоскан, технефор)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740 (20)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 часа</w:t>
            </w:r>
          </w:p>
        </w:tc>
      </w:tr>
      <w:tr w:rsidR="004E06AA">
        <w:trPr>
          <w:trHeight w:val="278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Лейкоциты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04" w:firstLine="0"/>
              <w:jc w:val="left"/>
            </w:pPr>
            <w:r>
              <w:t>185 (5)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48 час</w:t>
            </w:r>
          </w:p>
        </w:tc>
      </w:tr>
      <w:tr w:rsidR="004E06AA">
        <w:trPr>
          <w:trHeight w:val="270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Эритроциты (меченые in vivo)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740 (20)</w:t>
            </w: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12 час</w:t>
            </w:r>
          </w:p>
        </w:tc>
      </w:tr>
      <w:tr w:rsidR="004E06AA">
        <w:trPr>
          <w:trHeight w:val="227"/>
        </w:trPr>
        <w:tc>
          <w:tcPr>
            <w:tcW w:w="6466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Эритроциты (меченые in vitro)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52" w:firstLine="0"/>
              <w:jc w:val="left"/>
            </w:pPr>
            <w:r>
              <w:t>740 (20)</w:t>
            </w:r>
          </w:p>
        </w:tc>
        <w:tc>
          <w:tcPr>
            <w:tcW w:w="1214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4 часа</w:t>
            </w:r>
          </w:p>
        </w:tc>
      </w:tr>
      <w:tr w:rsidR="004E06AA">
        <w:trPr>
          <w:trHeight w:val="270"/>
        </w:trPr>
        <w:tc>
          <w:tcPr>
            <w:tcW w:w="880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324" w:firstLine="0"/>
              <w:jc w:val="left"/>
            </w:pPr>
            <w:r>
              <w:t>Препараты, меченные радиоизотопами йода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E06AA" w:rsidRDefault="002C2A29">
      <w:pPr>
        <w:tabs>
          <w:tab w:val="center" w:pos="1054"/>
          <w:tab w:val="center" w:pos="6881"/>
          <w:tab w:val="center" w:pos="9425"/>
        </w:tabs>
        <w:spacing w:after="183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9154</wp:posOffset>
                </wp:positionH>
                <wp:positionV relativeFrom="paragraph">
                  <wp:posOffset>-34614</wp:posOffset>
                </wp:positionV>
                <wp:extent cx="265452" cy="676275"/>
                <wp:effectExtent l="0" t="0" r="0" b="0"/>
                <wp:wrapSquare wrapText="bothSides"/>
                <wp:docPr id="165928" name="Group 1659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52" cy="676275"/>
                          <a:chOff x="0" y="0"/>
                          <a:chExt cx="265452" cy="676275"/>
                        </a:xfrm>
                      </wpg:grpSpPr>
                      <pic:pic xmlns:pic="http://schemas.openxmlformats.org/drawingml/2006/picture">
                        <pic:nvPicPr>
                          <pic:cNvPr id="29342" name="Picture 29342"/>
                          <pic:cNvPicPr/>
                        </pic:nvPicPr>
                        <pic:blipFill>
                          <a:blip r:embed="rId1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52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347" name="Picture 29347"/>
                          <pic:cNvPicPr/>
                        </pic:nvPicPr>
                        <pic:blipFill>
                          <a:blip r:embed="rId1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228600"/>
                            <a:ext cx="265452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352" name="Picture 29352"/>
                          <pic:cNvPicPr/>
                        </pic:nvPicPr>
                        <pic:blipFill>
                          <a:blip r:embed="rId1708"/>
                          <a:stretch>
                            <a:fillRect/>
                          </a:stretch>
                        </pic:blipFill>
                        <pic:spPr>
                          <a:xfrm>
                            <a:off x="0" y="457200"/>
                            <a:ext cx="256299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5928" style="width:20.9017pt;height:53.25pt;position:absolute;mso-position-horizontal-relative:text;mso-position-horizontal:absolute;margin-left:0.720751pt;mso-position-vertical-relative:text;margin-top:-2.72562pt;" coordsize="2654,6762">
                <v:shape id="Picture 29342" style="position:absolute;width:2654;height:2095;left:0;top:0;" filled="f">
                  <v:imagedata r:id="rId1124"/>
                </v:shape>
                <v:shape id="Picture 29347" style="position:absolute;width:2654;height:2095;left:0;top:2286;" filled="f">
                  <v:imagedata r:id="rId1124"/>
                </v:shape>
                <v:shape id="Picture 29352" style="position:absolute;width:2562;height:2190;left:0;top:4572;" filled="f">
                  <v:imagedata r:id="rId1709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-иодид натрия</w:t>
      </w:r>
      <w:r>
        <w:tab/>
        <w:t>20 (0,5)</w:t>
      </w:r>
      <w:r>
        <w:tab/>
        <w:t>прекращение</w:t>
      </w:r>
    </w:p>
    <w:p w:rsidR="004E06AA" w:rsidRDefault="002C2A29">
      <w:pPr>
        <w:tabs>
          <w:tab w:val="center" w:pos="853"/>
          <w:tab w:val="center" w:pos="6881"/>
          <w:tab w:val="center" w:pos="9425"/>
        </w:tabs>
        <w:spacing w:after="174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-гиппуран</w:t>
      </w:r>
      <w:r>
        <w:tab/>
        <w:t>74 (2)</w:t>
      </w:r>
      <w:r>
        <w:tab/>
        <w:t>12 час</w:t>
      </w:r>
    </w:p>
    <w:p w:rsidR="004E06AA" w:rsidRDefault="002C2A29">
      <w:pPr>
        <w:tabs>
          <w:tab w:val="center" w:pos="652"/>
          <w:tab w:val="center" w:pos="6881"/>
          <w:tab w:val="center" w:pos="9425"/>
        </w:tabs>
        <w:spacing w:after="14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-mibg</w:t>
      </w:r>
      <w:r>
        <w:tab/>
        <w:t>370 (10)</w:t>
      </w:r>
      <w:r>
        <w:tab/>
      </w:r>
      <w:r>
        <w:t>прекращение</w:t>
      </w:r>
    </w:p>
    <w:p w:rsidR="004E06AA" w:rsidRDefault="002C2A29">
      <w:pPr>
        <w:spacing w:after="80" w:line="266" w:lineRule="auto"/>
        <w:ind w:left="120" w:right="540"/>
        <w:jc w:val="center"/>
      </w:pPr>
      <w:r>
        <w:t>Другие препараты</w:t>
      </w:r>
    </w:p>
    <w:p w:rsidR="004E06AA" w:rsidRDefault="002C2A29">
      <w:pPr>
        <w:tabs>
          <w:tab w:val="center" w:pos="902"/>
          <w:tab w:val="center" w:pos="6881"/>
          <w:tab w:val="center" w:pos="9425"/>
        </w:tabs>
        <w:spacing w:after="226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9154</wp:posOffset>
                </wp:positionH>
                <wp:positionV relativeFrom="paragraph">
                  <wp:posOffset>-32995</wp:posOffset>
                </wp:positionV>
                <wp:extent cx="356987" cy="704850"/>
                <wp:effectExtent l="0" t="0" r="0" b="0"/>
                <wp:wrapSquare wrapText="bothSides"/>
                <wp:docPr id="165929" name="Group 1659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6987" cy="704850"/>
                          <a:chOff x="0" y="0"/>
                          <a:chExt cx="356987" cy="704850"/>
                        </a:xfrm>
                      </wpg:grpSpPr>
                      <pic:pic xmlns:pic="http://schemas.openxmlformats.org/drawingml/2006/picture">
                        <pic:nvPicPr>
                          <pic:cNvPr id="29358" name="Picture 29358"/>
                          <pic:cNvPicPr/>
                        </pic:nvPicPr>
                        <pic:blipFill>
                          <a:blip r:embed="rId17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987" cy="238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363" name="Picture 29363"/>
                          <pic:cNvPicPr/>
                        </pic:nvPicPr>
                        <pic:blipFill>
                          <a:blip r:embed="rId1711"/>
                          <a:stretch>
                            <a:fillRect/>
                          </a:stretch>
                        </pic:blipFill>
                        <pic:spPr>
                          <a:xfrm>
                            <a:off x="0" y="257175"/>
                            <a:ext cx="329527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368" name="Picture 29368"/>
                          <pic:cNvPicPr/>
                        </pic:nvPicPr>
                        <pic:blipFill>
                          <a:blip r:embed="rId1712"/>
                          <a:stretch>
                            <a:fillRect/>
                          </a:stretch>
                        </pic:blipFill>
                        <pic:spPr>
                          <a:xfrm>
                            <a:off x="0" y="485775"/>
                            <a:ext cx="356987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5929" style="width:28.1092pt;height:55.5pt;position:absolute;mso-position-horizontal-relative:text;mso-position-horizontal:absolute;margin-left:0.720751pt;mso-position-vertical-relative:text;margin-top:-2.59811pt;" coordsize="3569,7048">
                <v:shape id="Picture 29358" style="position:absolute;width:3569;height:2381;left:0;top:0;" filled="f">
                  <v:imagedata r:id="rId1713"/>
                </v:shape>
                <v:shape id="Picture 29363" style="position:absolute;width:3295;height:2095;left:0;top:2571;" filled="f">
                  <v:imagedata r:id="rId1714"/>
                </v:shape>
                <v:shape id="Picture 29368" style="position:absolute;width:3569;height:2190;left:0;top:4857;" filled="f">
                  <v:imagedata r:id="rId1715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-цитрат</w:t>
      </w:r>
      <w:r>
        <w:tab/>
        <w:t>400 (10)</w:t>
      </w:r>
      <w:r>
        <w:tab/>
        <w:t>прекращение</w:t>
      </w:r>
    </w:p>
    <w:p w:rsidR="004E06AA" w:rsidRDefault="002C2A29">
      <w:pPr>
        <w:tabs>
          <w:tab w:val="center" w:pos="962"/>
          <w:tab w:val="center" w:pos="6881"/>
          <w:tab w:val="center" w:pos="9425"/>
        </w:tabs>
        <w:spacing w:after="152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-окреотид</w:t>
      </w:r>
      <w:r>
        <w:tab/>
        <w:t>250 (6,8)</w:t>
      </w:r>
      <w:r>
        <w:tab/>
        <w:t>не требуется</w:t>
      </w:r>
    </w:p>
    <w:p w:rsidR="004E06AA" w:rsidRDefault="002C2A29">
      <w:pPr>
        <w:tabs>
          <w:tab w:val="center" w:pos="6881"/>
          <w:tab w:val="center" w:pos="9425"/>
        </w:tabs>
        <w:spacing w:after="329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111 (3)</w:t>
      </w:r>
      <w:r>
        <w:tab/>
        <w:t>96 часов</w:t>
      </w:r>
    </w:p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17</w:t>
      </w:r>
    </w:p>
    <w:p w:rsidR="004E06AA" w:rsidRDefault="002C2A29">
      <w:pPr>
        <w:ind w:left="7331" w:firstLine="623"/>
      </w:pPr>
      <w:r>
        <w:t>к санитарно-эпидемиологическим 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pStyle w:val="Heading3"/>
        <w:spacing w:after="666" w:line="263" w:lineRule="auto"/>
        <w:ind w:left="41"/>
        <w:jc w:val="both"/>
      </w:pPr>
      <w:r>
        <w:t>ТРЕБОВАНИЯ К СТАЦИОНАРНОЙ ЗАЩИТЕ ДЛЯ АППАРАТОВ ДЛЯ ЛУЧЕВОЙ ТЕРАПИИ ЗАКРЫТЫМИ ИИИ</w:t>
      </w:r>
    </w:p>
    <w:p w:rsidR="004E06AA" w:rsidRDefault="002C2A29">
      <w:pPr>
        <w:ind w:left="13" w:firstLine="390"/>
      </w:pPr>
      <w:r>
        <w:t>1. Для расчета радиационной защиты должна быть определена кратность ослабления (</w:t>
      </w:r>
      <w:r>
        <w:rPr>
          <w:i/>
        </w:rPr>
        <w:t>K</w:t>
      </w:r>
      <w:r>
        <w:t>) мощности эквивалентной дозы излучения в данной точке в отсутствие защиты до значения проект</w:t>
      </w:r>
      <w:r>
        <w:t>ной мощности дозы в соответствии с формулой (15):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590550" cy="476250"/>
            <wp:effectExtent l="0" t="0" r="0" b="0"/>
            <wp:docPr id="29292" name="Picture 29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92" name="Picture 29292"/>
                    <pic:cNvPicPr/>
                  </pic:nvPicPr>
                  <pic:blipFill>
                    <a:blip r:embed="rId1716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    (15),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ind w:left="400"/>
      </w:pPr>
      <w:r>
        <w:t>Н - средняя за смену мощность дозы в данной точке без защиты, мкЗв/ч:</w:t>
      </w:r>
    </w:p>
    <w:p w:rsidR="004E06AA" w:rsidRDefault="002C2A29">
      <w:pPr>
        <w:ind w:left="400"/>
      </w:pPr>
      <w:r>
        <w:t>а) для гамма-терапевтических аппаратов дистанционного облучения по формуле (16):</w:t>
      </w:r>
    </w:p>
    <w:p w:rsidR="004E06AA" w:rsidRDefault="002C2A29">
      <w:pPr>
        <w:spacing w:after="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000125" cy="495300"/>
            <wp:effectExtent l="0" t="0" r="0" b="0"/>
            <wp:docPr id="29441" name="Picture 29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41" name="Picture 29441"/>
                    <pic:cNvPicPr/>
                  </pic:nvPicPr>
                  <pic:blipFill>
                    <a:blip r:embed="rId1717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(16),</w:t>
      </w:r>
    </w:p>
    <w:p w:rsidR="004E06AA" w:rsidRDefault="002C2A29">
      <w:pPr>
        <w:spacing w:after="0" w:line="259" w:lineRule="auto"/>
        <w:ind w:left="0" w:firstLine="0"/>
        <w:jc w:val="left"/>
      </w:pPr>
      <w:r>
        <w:t xml:space="preserve">     </w:t>
      </w:r>
    </w:p>
    <w:p w:rsidR="004E06AA" w:rsidRDefault="002C2A29">
      <w:pPr>
        <w:ind w:left="400"/>
      </w:pPr>
      <w:r>
        <w:t>б) для гамма-терапевтических аппаратов контактного облучения по формуле (17):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857250" cy="438150"/>
            <wp:effectExtent l="0" t="0" r="0" b="0"/>
            <wp:docPr id="29446" name="Picture 29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46" name="Picture 29446"/>
                    <pic:cNvPicPr/>
                  </pic:nvPicPr>
                  <pic:blipFill>
                    <a:blip r:embed="rId1718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</w:t>
      </w:r>
      <w:r>
        <w:t xml:space="preserve">                     (17),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ind w:left="400"/>
      </w:pPr>
      <w:r>
        <w:t>W - рабочая нагрузка, Гр/неделю;</w:t>
      </w:r>
    </w:p>
    <w:p w:rsidR="004E06AA" w:rsidRDefault="002C2A29">
      <w:pPr>
        <w:ind w:left="400"/>
      </w:pPr>
      <w:r>
        <w:t>r - расстояние от источника до изоцентра, м;</w:t>
      </w:r>
    </w:p>
    <w:p w:rsidR="004E06AA" w:rsidRDefault="002C2A29">
      <w:pPr>
        <w:ind w:left="400"/>
      </w:pPr>
      <w:r>
        <w:t>R - расстояние от источника до расчетной точки, м;</w:t>
      </w:r>
    </w:p>
    <w:p w:rsidR="004E06AA" w:rsidRDefault="002C2A29">
      <w:pPr>
        <w:spacing w:after="282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9453" name="Picture 294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53" name="Picture 29453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6AA" w:rsidRDefault="002C2A29">
      <w:pPr>
        <w:numPr>
          <w:ilvl w:val="0"/>
          <w:numId w:val="57"/>
        </w:numPr>
        <w:spacing w:after="29"/>
        <w:ind w:hanging="140"/>
      </w:pPr>
      <w:r>
        <w:t>коэффициент перевода Гр в мкЗв;</w:t>
      </w:r>
    </w:p>
    <w:p w:rsidR="004E06AA" w:rsidRDefault="002C2A29">
      <w:pPr>
        <w:numPr>
          <w:ilvl w:val="0"/>
          <w:numId w:val="57"/>
        </w:numPr>
        <w:spacing w:after="52" w:line="265" w:lineRule="auto"/>
        <w:ind w:hanging="140"/>
      </w:pPr>
      <w:r>
        <w:t>продолжительность работы в неделю, для односменной работы отд</w:t>
      </w:r>
      <w:r>
        <w:t xml:space="preserve">еления </w:t>
      </w:r>
      <w:r>
        <w:rPr>
          <w:noProof/>
        </w:rPr>
        <w:drawing>
          <wp:inline distT="0" distB="0" distL="0" distR="0">
            <wp:extent cx="314325" cy="238125"/>
            <wp:effectExtent l="0" t="0" r="0" b="0"/>
            <wp:docPr id="29462" name="Picture 29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62" name="Picture 29462"/>
                    <pic:cNvPicPr/>
                  </pic:nvPicPr>
                  <pic:blipFill>
                    <a:blip r:embed="rId1719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30 ч, для двухсменной</w:t>
      </w:r>
    </w:p>
    <w:p w:rsidR="004E06AA" w:rsidRDefault="002C2A29">
      <w:pPr>
        <w:tabs>
          <w:tab w:val="center" w:pos="1536"/>
        </w:tabs>
        <w:spacing w:after="116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-529281</wp:posOffset>
                </wp:positionV>
                <wp:extent cx="523875" cy="1381125"/>
                <wp:effectExtent l="0" t="0" r="0" b="0"/>
                <wp:wrapNone/>
                <wp:docPr id="166286" name="Group 166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875" cy="1381125"/>
                          <a:chOff x="0" y="0"/>
                          <a:chExt cx="523875" cy="1381125"/>
                        </a:xfrm>
                      </wpg:grpSpPr>
                      <wps:wsp>
                        <wps:cNvPr id="29454" name="Rectangle 29454"/>
                        <wps:cNvSpPr/>
                        <wps:spPr>
                          <a:xfrm>
                            <a:off x="0" y="54967"/>
                            <a:ext cx="183182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456" name="Picture 29456"/>
                          <pic:cNvPicPr/>
                        </pic:nvPicPr>
                        <pic:blipFill>
                          <a:blip r:embed="rId680"/>
                          <a:stretch>
                            <a:fillRect/>
                          </a:stretch>
                        </pic:blipFill>
                        <pic:spPr>
                          <a:xfrm>
                            <a:off x="133350" y="0"/>
                            <a:ext cx="104775" cy="228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459" name="Picture 29459"/>
                          <pic:cNvPicPr/>
                        </pic:nvPicPr>
                        <pic:blipFill>
                          <a:blip r:embed="rId1719"/>
                          <a:stretch>
                            <a:fillRect/>
                          </a:stretch>
                        </pic:blipFill>
                        <pic:spPr>
                          <a:xfrm>
                            <a:off x="0" y="228600"/>
                            <a:ext cx="314325" cy="238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466" name="Picture 29466"/>
                          <pic:cNvPicPr/>
                        </pic:nvPicPr>
                        <pic:blipFill>
                          <a:blip r:embed="rId1719"/>
                          <a:stretch>
                            <a:fillRect/>
                          </a:stretch>
                        </pic:blipFill>
                        <pic:spPr>
                          <a:xfrm>
                            <a:off x="209550" y="466725"/>
                            <a:ext cx="314325" cy="238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469" name="Picture 29469"/>
                          <pic:cNvPicPr/>
                        </pic:nvPicPr>
                        <pic:blipFill>
                          <a:blip r:embed="rId1720"/>
                          <a:stretch>
                            <a:fillRect/>
                          </a:stretch>
                        </pic:blipFill>
                        <pic:spPr>
                          <a:xfrm>
                            <a:off x="0" y="704850"/>
                            <a:ext cx="200025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472" name="Picture 29472"/>
                          <pic:cNvPicPr/>
                        </pic:nvPicPr>
                        <pic:blipFill>
                          <a:blip r:embed="rId1721"/>
                          <a:stretch>
                            <a:fillRect/>
                          </a:stretch>
                        </pic:blipFill>
                        <pic:spPr>
                          <a:xfrm>
                            <a:off x="0" y="914400"/>
                            <a:ext cx="276225" cy="228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475" name="Picture 29475"/>
                          <pic:cNvPicPr/>
                        </pic:nvPicPr>
                        <pic:blipFill>
                          <a:blip r:embed="rId1722"/>
                          <a:stretch>
                            <a:fillRect/>
                          </a:stretch>
                        </pic:blipFill>
                        <pic:spPr>
                          <a:xfrm>
                            <a:off x="0" y="1143000"/>
                            <a:ext cx="295275" cy="238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6286" style="width:41.25pt;height:108.75pt;position:absolute;z-index:-2147483617;mso-position-horizontal-relative:text;mso-position-horizontal:absolute;margin-left:19.5pt;mso-position-vertical-relative:text;margin-top:-41.6758pt;" coordsize="5238,13811">
                <v:rect id="Rectangle 29454" style="position:absolute;width:1831;height:1547;left:0;top:5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10</w:t>
                        </w:r>
                      </w:p>
                    </w:txbxContent>
                  </v:textbox>
                </v:rect>
                <v:shape id="Picture 29456" style="position:absolute;width:1047;height:2286;left:1333;top:0;" filled="f">
                  <v:imagedata r:id="rId1723"/>
                </v:shape>
                <v:shape id="Picture 29459" style="position:absolute;width:3143;height:2381;left:0;top:2286;" filled="f">
                  <v:imagedata r:id="rId1724"/>
                </v:shape>
                <v:shape id="Picture 29466" style="position:absolute;width:3143;height:2381;left:2095;top:4667;" filled="f">
                  <v:imagedata r:id="rId1724"/>
                </v:shape>
                <v:shape id="Picture 29469" style="position:absolute;width:2000;height:2095;left:0;top:7048;" filled="f">
                  <v:imagedata r:id="rId1725"/>
                </v:shape>
                <v:shape id="Picture 29472" style="position:absolute;width:2762;height:2286;left:0;top:9144;" filled="f">
                  <v:imagedata r:id="rId1726"/>
                </v:shape>
                <v:shape id="Picture 29475" style="position:absolute;width:2952;height:2381;left:0;top:11430;" filled="f">
                  <v:imagedata r:id="rId1727"/>
                </v:shape>
              </v:group>
            </w:pict>
          </mc:Fallback>
        </mc:AlternateContent>
      </w:r>
      <w:r>
        <w:t xml:space="preserve">работы </w:t>
      </w:r>
      <w:r>
        <w:tab/>
        <w:t xml:space="preserve"> = 60 ч;</w:t>
      </w:r>
    </w:p>
    <w:p w:rsidR="004E06AA" w:rsidRDefault="002C2A29">
      <w:pPr>
        <w:numPr>
          <w:ilvl w:val="0"/>
          <w:numId w:val="57"/>
        </w:numPr>
        <w:spacing w:after="95"/>
        <w:ind w:hanging="140"/>
      </w:pPr>
      <w:r>
        <w:t>мощность дозы на расстоянии 1 м от источника, мкЗв/ч;</w:t>
      </w:r>
    </w:p>
    <w:p w:rsidR="004E06AA" w:rsidRDefault="002C2A29">
      <w:pPr>
        <w:numPr>
          <w:ilvl w:val="0"/>
          <w:numId w:val="57"/>
        </w:numPr>
        <w:spacing w:after="130"/>
        <w:ind w:hanging="140"/>
      </w:pPr>
      <w:r>
        <w:t>доля продолжительности облучения от общей продолжительности работы;</w:t>
      </w:r>
    </w:p>
    <w:p w:rsidR="004E06AA" w:rsidRDefault="002C2A29">
      <w:pPr>
        <w:numPr>
          <w:ilvl w:val="0"/>
          <w:numId w:val="57"/>
        </w:numPr>
        <w:spacing w:after="66"/>
        <w:ind w:hanging="140"/>
      </w:pPr>
      <w:r>
        <w:t>проектная мощность дозы, мкЗв/ч.</w:t>
      </w:r>
    </w:p>
    <w:p w:rsidR="004E06AA" w:rsidRDefault="002C2A29">
      <w:pPr>
        <w:numPr>
          <w:ilvl w:val="0"/>
          <w:numId w:val="58"/>
        </w:numPr>
        <w:ind w:firstLine="390"/>
      </w:pPr>
      <w:r>
        <w:t>Величина рабочей нагрузки и доли продолжительности облучения указываются в техническом задании на разработку проекта отделения лучевой терапии.</w:t>
      </w:r>
    </w:p>
    <w:p w:rsidR="004E06AA" w:rsidRDefault="002C2A29">
      <w:pPr>
        <w:numPr>
          <w:ilvl w:val="0"/>
          <w:numId w:val="58"/>
        </w:numPr>
        <w:ind w:firstLine="390"/>
      </w:pPr>
      <w:r>
        <w:t>Значения проектной мощности эквивалентной дозы рассчитываются исходя из основных пределов доз для конкретных кат</w:t>
      </w:r>
      <w:r>
        <w:t>егорий облучаемых лиц и возможной продолжительности их пребывания в помещениях различного назначения или на территории по формуле (18):</w:t>
      </w:r>
    </w:p>
    <w:p w:rsidR="004E06AA" w:rsidRDefault="002C2A29">
      <w:pPr>
        <w:spacing w:after="21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238250" cy="466725"/>
            <wp:effectExtent l="0" t="0" r="0" b="0"/>
            <wp:docPr id="29518" name="Picture 29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18" name="Picture 29518"/>
                    <pic:cNvPicPr/>
                  </pic:nvPicPr>
                  <pic:blipFill>
                    <a:blip r:embed="rId1728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(18),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ind w:left="400"/>
      </w:pPr>
      <w:r>
        <w:t>0,5 - коэффициент, учитывающий коэффициент запаса, равный</w:t>
      </w:r>
      <w:r>
        <w:t xml:space="preserve"> 2, вводимый при проектировании защиты;</w:t>
      </w:r>
    </w:p>
    <w:p w:rsidR="004E06AA" w:rsidRDefault="002C2A29">
      <w:pPr>
        <w:ind w:left="400"/>
      </w:pPr>
      <w:r>
        <w:t>10</w:t>
      </w:r>
      <w:r>
        <w:rPr>
          <w:noProof/>
        </w:rPr>
        <w:drawing>
          <wp:inline distT="0" distB="0" distL="0" distR="0">
            <wp:extent cx="104775" cy="228600"/>
            <wp:effectExtent l="0" t="0" r="0" b="0"/>
            <wp:docPr id="29524" name="Picture 295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24" name="Picture 29524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коэффициент перевода мЗв в мкЗв;</w:t>
      </w:r>
    </w:p>
    <w:p w:rsidR="004E06AA" w:rsidRDefault="002C2A29">
      <w:pPr>
        <w:ind w:left="13" w:firstLine="390"/>
      </w:pPr>
      <w:r>
        <w:t>ПД - пределы допустимой дозы: для персонала группы А - 20 мЗв/год, для персонала группы Б - 5 мЗв/год; для населения - 1 мЗв/год;</w:t>
      </w:r>
    </w:p>
    <w:p w:rsidR="004E06AA" w:rsidRDefault="002C2A29">
      <w:pPr>
        <w:spacing w:after="4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152400" cy="228600"/>
            <wp:effectExtent l="0" t="0" r="0" b="0"/>
            <wp:docPr id="29529" name="Picture 295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29" name="Picture 29529"/>
                    <pic:cNvPicPr/>
                  </pic:nvPicPr>
                  <pic:blipFill>
                    <a:blip r:embed="rId172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стандартизированная продолжительность работ</w:t>
      </w:r>
      <w:r>
        <w:t>ы на аппарате лучевой терапии в течение года при</w:t>
      </w:r>
    </w:p>
    <w:p w:rsidR="004E06AA" w:rsidRDefault="002C2A29">
      <w:pPr>
        <w:ind w:left="403" w:hanging="390"/>
      </w:pPr>
      <w:r>
        <w:t xml:space="preserve">односменной работе персонала группы А, </w:t>
      </w:r>
      <w:r>
        <w:rPr>
          <w:noProof/>
        </w:rPr>
        <w:drawing>
          <wp:inline distT="0" distB="0" distL="0" distR="0">
            <wp:extent cx="600075" cy="228600"/>
            <wp:effectExtent l="0" t="0" r="0" b="0"/>
            <wp:docPr id="29545" name="Picture 295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45" name="Picture 29545"/>
                    <pic:cNvPicPr/>
                  </pic:nvPicPr>
                  <pic:blipFill>
                    <a:blip r:embed="rId1730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ч/год (30-часовая рабочая неделя); n - коэффициент сменности, учитывающий возможность двухсменной работы на аппарате лучевой терапии и</w:t>
      </w:r>
    </w:p>
    <w:p w:rsidR="004E06AA" w:rsidRDefault="002C2A29">
      <w:pPr>
        <w:ind w:left="23"/>
      </w:pPr>
      <w:r>
        <w:t xml:space="preserve">связанную с ней продолжительность облучения персонала группы Б, пациентов и населения, </w:t>
      </w:r>
      <w:r>
        <w:rPr>
          <w:noProof/>
        </w:rPr>
        <w:drawing>
          <wp:inline distT="0" distB="0" distL="0" distR="0">
            <wp:extent cx="619125" cy="238125"/>
            <wp:effectExtent l="0" t="0" r="0" b="0"/>
            <wp:docPr id="29562" name="Picture 295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62" name="Picture 29562"/>
                    <pic:cNvPicPr/>
                  </pic:nvPicPr>
                  <pic:blipFill>
                    <a:blip r:embed="rId1731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</w:p>
    <w:p w:rsidR="004E06AA" w:rsidRDefault="002C2A29">
      <w:pPr>
        <w:ind w:left="13" w:firstLine="390"/>
      </w:pPr>
      <w:r>
        <w:t>T - коэффициент занятости помещения, зависящий от максимально возможной продолжительности нахождения людей в зоне облучения.</w:t>
      </w:r>
    </w:p>
    <w:p w:rsidR="004E06AA" w:rsidRDefault="002C2A29">
      <w:pPr>
        <w:ind w:left="13" w:firstLine="390"/>
      </w:pPr>
      <w:r>
        <w:t xml:space="preserve">4. </w:t>
      </w:r>
      <w:r>
        <w:t>В подразделениях лучевой терапии конструкции стационарных защитных ограждений и перекрытий должны обеспечивать снижение уровней мощностей доз на рабочих местах персонала, в смежных помещениях и на территории, прилегающей к наружным стенам здания, где разме</w:t>
      </w:r>
      <w:r>
        <w:t xml:space="preserve">щается отделение лучевой терапии, до значений, приведенных в </w:t>
      </w:r>
      <w:hyperlink r:id="rId1732" w:anchor="A8M0NL">
        <w:r>
          <w:rPr>
            <w:color w:val="0000EE"/>
            <w:u w:val="single" w:color="0000EE"/>
          </w:rPr>
          <w:t>таблице 1</w:t>
        </w:r>
      </w:hyperlink>
      <w:hyperlink r:id="rId1733" w:anchor="A8M0NL">
        <w:r>
          <w:t>.</w:t>
        </w:r>
      </w:hyperlink>
    </w:p>
    <w:p w:rsidR="004E06AA" w:rsidRDefault="002C2A29">
      <w:pPr>
        <w:spacing w:after="166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spacing w:line="263" w:lineRule="auto"/>
        <w:ind w:left="18" w:right="8"/>
      </w:pPr>
      <w:r>
        <w:t xml:space="preserve">ДОПУСТИМАЯ МОЩНОСТЬ ДОЗЫ </w:t>
      </w:r>
      <w:r>
        <w:rPr>
          <w:noProof/>
        </w:rPr>
        <w:drawing>
          <wp:inline distT="0" distB="0" distL="0" distR="0">
            <wp:extent cx="295275" cy="247650"/>
            <wp:effectExtent l="0" t="0" r="0" b="0"/>
            <wp:docPr id="29625" name="Picture 29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25" name="Picture 29625"/>
                    <pic:cNvPicPr/>
                  </pic:nvPicPr>
                  <pic:blipFill>
                    <a:blip r:embed="rId1734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ИСПО</w:t>
      </w:r>
      <w:r>
        <w:t>ЛЬЗУЕМАЯ ПРИ ПРОЕКТИРОВАНИИ СТАЦИОНАРНОЙ ЗАЩИТЫ, РАССЧИТАННАЯ ИСХОДЯ ИЗ ЗНАЧЕНИЙ ОСНОВНЫХ ПРЕДЕЛОВ ДОЗ ПД, ПАРАМЕТРОВ T, N, TP, ДЛЯ ПОМЕЩЕНИЙ РАЗЛИЧНОГО НАЗНАЧЕНИЯ</w:t>
      </w:r>
    </w:p>
    <w:p w:rsidR="004E06AA" w:rsidRDefault="002C2A29">
      <w:pPr>
        <w:spacing w:after="517" w:line="266" w:lineRule="auto"/>
        <w:ind w:left="120" w:right="2918"/>
        <w:jc w:val="center"/>
      </w:pPr>
      <w:r>
        <w:t>Помещение, территория</w:t>
      </w:r>
    </w:p>
    <w:p w:rsidR="004E06AA" w:rsidRDefault="002C2A29">
      <w:pPr>
        <w:spacing w:after="26"/>
        <w:ind w:left="23" w:right="544"/>
      </w:pPr>
      <w:r>
        <w:t>Помещения постоянного пребывания персонала группы А (все помещения вхо</w:t>
      </w:r>
      <w:r>
        <w:t>дящие в состав отделений лучевой терапии)</w:t>
      </w:r>
    </w:p>
    <w:p w:rsidR="004E06AA" w:rsidRDefault="002C2A29">
      <w:pPr>
        <w:ind w:left="23" w:right="544"/>
      </w:pPr>
      <w:r>
        <w:t>Помещения, смежные по вертикали и горизонтали с отделениями, кабинетами лучевой терапии, в размещены постоянные рабочие места персонала группы Б</w:t>
      </w:r>
    </w:p>
    <w:p w:rsidR="004E06AA" w:rsidRDefault="002C2A29">
      <w:pPr>
        <w:spacing w:after="37" w:line="267" w:lineRule="auto"/>
        <w:ind w:left="9" w:right="544"/>
        <w:jc w:val="left"/>
      </w:pPr>
      <w:r>
        <w:t>Помещения, смежные по вертикали и горизонтали с отделениями, кабинета</w:t>
      </w:r>
      <w:r>
        <w:t>ми лучевой терапии, без постоянных рабочих мест (в том числе холл, гардероб, лестничная площадка, коридор, комната отдыха, уборная, кладовая, архив)</w:t>
      </w:r>
    </w:p>
    <w:p w:rsidR="004E06AA" w:rsidRDefault="002C2A29">
      <w:pPr>
        <w:spacing w:after="26"/>
        <w:ind w:left="23" w:right="544"/>
      </w:pPr>
      <w:r>
        <w:t>Помещения эпизодического пребывания персонала группы Б (в том числе технический этаж, подвал, чердак)</w:t>
      </w:r>
    </w:p>
    <w:p w:rsidR="004E06AA" w:rsidRDefault="002C2A29">
      <w:pPr>
        <w:spacing w:after="41"/>
        <w:ind w:left="23" w:right="544"/>
      </w:pPr>
      <w:r>
        <w:t>Палат</w:t>
      </w:r>
      <w:r>
        <w:t>ы стационара (нерадиологические), смежные по вертикали и горизонтали с отделениями, кабинетами лучевой терапии</w:t>
      </w:r>
    </w:p>
    <w:p w:rsidR="004E06AA" w:rsidRDefault="002C2A29">
      <w:pPr>
        <w:ind w:left="23" w:right="544"/>
      </w:pPr>
      <w:r>
        <w:t>Территория, прилегающая к наружным стенам отделений, кабинетов лучевой терапии</w:t>
      </w:r>
    </w:p>
    <w:p w:rsidR="004E06AA" w:rsidRDefault="004E06AA">
      <w:pPr>
        <w:sectPr w:rsidR="004E06AA">
          <w:type w:val="continuous"/>
          <w:pgSz w:w="11918" w:h="16858"/>
          <w:pgMar w:top="1635" w:right="443" w:bottom="1426" w:left="450" w:header="720" w:footer="720" w:gutter="0"/>
          <w:cols w:space="720"/>
        </w:sectPr>
      </w:pPr>
    </w:p>
    <w:tbl>
      <w:tblPr>
        <w:tblStyle w:val="TableGrid"/>
        <w:tblW w:w="2766" w:type="dxa"/>
        <w:tblInd w:w="-239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34"/>
        <w:gridCol w:w="530"/>
        <w:gridCol w:w="522"/>
        <w:gridCol w:w="587"/>
        <w:gridCol w:w="394"/>
      </w:tblGrid>
      <w:tr w:rsidR="004E06AA">
        <w:trPr>
          <w:trHeight w:val="760"/>
        </w:trPr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26"/>
              <w:jc w:val="left"/>
            </w:pPr>
            <w:r>
              <w:rPr>
                <w:noProof/>
              </w:rPr>
              <w:drawing>
                <wp:inline distT="0" distB="0" distL="0" distR="0">
                  <wp:extent cx="302066" cy="228600"/>
                  <wp:effectExtent l="0" t="0" r="0" b="0"/>
                  <wp:docPr id="29722" name="Picture 297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22" name="Picture 29722"/>
                          <pic:cNvPicPr/>
                        </pic:nvPicPr>
                        <pic:blipFill>
                          <a:blip r:embed="rId17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66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, мкЗв/ч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2" w:firstLine="98"/>
              <w:jc w:val="left"/>
            </w:pPr>
            <w:r>
              <w:t>T, отн. ед.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5" w:firstLine="77"/>
              <w:jc w:val="left"/>
            </w:pPr>
            <w:r>
              <w:t>N, отн. ед.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71" w:hanging="68"/>
              <w:jc w:val="left"/>
            </w:pPr>
            <w:r>
              <w:t>tp, ч/ год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center"/>
            </w:pPr>
            <w:r>
              <w:t>ПД, мЗв/ год</w:t>
            </w:r>
          </w:p>
        </w:tc>
      </w:tr>
      <w:tr w:rsidR="004E06AA">
        <w:trPr>
          <w:trHeight w:val="390"/>
        </w:trPr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6,0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44" w:firstLine="0"/>
              <w:jc w:val="left"/>
            </w:pPr>
            <w:r>
              <w:t>1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1000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93" w:firstLine="0"/>
            </w:pPr>
            <w:r>
              <w:t>20</w:t>
            </w:r>
          </w:p>
        </w:tc>
      </w:tr>
      <w:tr w:rsidR="004E06AA">
        <w:trPr>
          <w:trHeight w:val="518"/>
        </w:trPr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1,2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130" w:firstLine="0"/>
              <w:jc w:val="left"/>
            </w:pPr>
            <w:r>
              <w:t>1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66" w:firstLine="0"/>
              <w:jc w:val="left"/>
            </w:pPr>
            <w:r>
              <w:t>1,2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2000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145" w:firstLine="0"/>
              <w:jc w:val="left"/>
            </w:pPr>
            <w:r>
              <w:t>5</w:t>
            </w:r>
          </w:p>
        </w:tc>
      </w:tr>
      <w:tr w:rsidR="004E06AA">
        <w:trPr>
          <w:trHeight w:val="645"/>
        </w:trPr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234" w:firstLine="0"/>
              <w:jc w:val="left"/>
            </w:pPr>
            <w:r>
              <w:t>5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0,25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66" w:firstLine="0"/>
              <w:jc w:val="left"/>
            </w:pPr>
            <w:r>
              <w:t>1,2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2000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145" w:firstLine="0"/>
              <w:jc w:val="left"/>
            </w:pPr>
            <w:r>
              <w:t>5</w:t>
            </w:r>
          </w:p>
        </w:tc>
      </w:tr>
      <w:tr w:rsidR="004E06AA">
        <w:trPr>
          <w:trHeight w:val="638"/>
        </w:trPr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182" w:firstLine="0"/>
              <w:jc w:val="left"/>
            </w:pPr>
            <w:r>
              <w:t>20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0,06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144" w:firstLine="0"/>
              <w:jc w:val="left"/>
            </w:pPr>
            <w:r>
              <w:t>2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2000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145" w:firstLine="0"/>
              <w:jc w:val="left"/>
            </w:pPr>
            <w:r>
              <w:t>5</w:t>
            </w:r>
          </w:p>
        </w:tc>
      </w:tr>
      <w:tr w:rsidR="004E06AA">
        <w:trPr>
          <w:trHeight w:val="518"/>
        </w:trPr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0,6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0,25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144" w:firstLine="0"/>
              <w:jc w:val="left"/>
            </w:pPr>
            <w:r>
              <w:t>2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3000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E06AA" w:rsidRDefault="002C2A29">
            <w:pPr>
              <w:spacing w:after="0" w:line="259" w:lineRule="auto"/>
              <w:ind w:left="145" w:firstLine="0"/>
              <w:jc w:val="left"/>
            </w:pPr>
            <w:r>
              <w:t>1</w:t>
            </w:r>
          </w:p>
        </w:tc>
      </w:tr>
      <w:tr w:rsidR="004E06AA">
        <w:trPr>
          <w:trHeight w:val="354"/>
        </w:trPr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156" w:firstLine="0"/>
              <w:jc w:val="left"/>
            </w:pPr>
            <w:r>
              <w:t>1,2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0,12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144" w:firstLine="0"/>
              <w:jc w:val="left"/>
            </w:pPr>
            <w:r>
              <w:t>2</w:t>
            </w:r>
          </w:p>
        </w:tc>
        <w:tc>
          <w:tcPr>
            <w:tcW w:w="58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3000</w:t>
            </w: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E06AA" w:rsidRDefault="002C2A29">
            <w:pPr>
              <w:spacing w:after="0" w:line="259" w:lineRule="auto"/>
              <w:ind w:left="145" w:firstLine="0"/>
              <w:jc w:val="left"/>
            </w:pPr>
            <w:r>
              <w:t>1</w:t>
            </w:r>
          </w:p>
        </w:tc>
      </w:tr>
    </w:tbl>
    <w:p w:rsidR="004E06AA" w:rsidRDefault="002C2A29">
      <w:pPr>
        <w:pStyle w:val="Heading2"/>
        <w:spacing w:after="167" w:line="259" w:lineRule="auto"/>
        <w:ind w:right="-15"/>
        <w:jc w:val="right"/>
      </w:pPr>
      <w:r>
        <w:rPr>
          <w:sz w:val="23"/>
        </w:rPr>
        <w:t>Приложение № 18</w:t>
      </w:r>
    </w:p>
    <w:p w:rsidR="004E06AA" w:rsidRDefault="002C2A29">
      <w:pPr>
        <w:spacing w:after="4" w:line="265" w:lineRule="auto"/>
        <w:ind w:right="-14"/>
        <w:jc w:val="right"/>
      </w:pPr>
      <w:r>
        <w:t>к санитарно-эпидемиологическим</w:t>
      </w:r>
    </w:p>
    <w:p w:rsidR="004E06AA" w:rsidRDefault="004E06AA">
      <w:pPr>
        <w:sectPr w:rsidR="004E06AA">
          <w:type w:val="continuous"/>
          <w:pgSz w:w="11918" w:h="16858"/>
          <w:pgMar w:top="1650" w:right="443" w:bottom="1476" w:left="8404" w:header="720" w:footer="720" w:gutter="0"/>
          <w:cols w:space="720"/>
        </w:sectPr>
      </w:pPr>
    </w:p>
    <w:p w:rsidR="004E06AA" w:rsidRDefault="002C2A29">
      <w:pPr>
        <w:spacing w:after="4" w:line="265" w:lineRule="auto"/>
        <w:ind w:right="-14"/>
        <w:jc w:val="right"/>
      </w:pPr>
      <w:r>
        <w:t>правилам и нормам СанПиН 2.6.4115-25</w:t>
      </w:r>
    </w:p>
    <w:p w:rsidR="004E06AA" w:rsidRDefault="002C2A29">
      <w:pPr>
        <w:spacing w:after="4" w:line="267" w:lineRule="auto"/>
        <w:ind w:left="7253" w:firstLine="751"/>
        <w:jc w:val="left"/>
      </w:pPr>
      <w:r>
        <w:t>"Санитарно-эпидемиологические требования в области радиационной безопасности населения при обращении источников ионизирующего излучения", утвержденным постановлением Главного государственного санитарного врача</w:t>
      </w:r>
    </w:p>
    <w:p w:rsidR="004E06AA" w:rsidRDefault="002C2A29">
      <w:pPr>
        <w:spacing w:after="26"/>
        <w:ind w:left="8602" w:firstLine="302"/>
      </w:pPr>
      <w:r>
        <w:t>Российской Федерации от 27 марта 2025 года № 6</w:t>
      </w:r>
    </w:p>
    <w:p w:rsidR="004E06AA" w:rsidRDefault="002C2A29">
      <w:pPr>
        <w:spacing w:after="666"/>
        <w:ind w:left="41"/>
      </w:pPr>
      <w:r>
        <w:rPr>
          <w:b/>
          <w:sz w:val="21"/>
        </w:rPr>
        <w:t>ТРЕБОВАНИЯ К ПОКАЗАТЕЛЯМ РАДИАЦИОННОЙ БЕЗОПАСНОСТИ ПРИРОДНОЙ МИНЕРАЛЬНОЙ ВОДЫ, ПОСТУПАЮЩЕЙ ИЗ ИСТОЧНИКА ИЛИ СКВАЖИНЫ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1</w:t>
      </w:r>
    </w:p>
    <w:p w:rsidR="004E06AA" w:rsidRDefault="002C2A29">
      <w:pPr>
        <w:pStyle w:val="Heading3"/>
        <w:spacing w:after="213"/>
        <w:ind w:left="18" w:right="8"/>
      </w:pPr>
      <w:r>
        <w:t>КРИТЕРИИ ПРЕДВАРИТЕЛЬНОЙ ОЦЕНКИ КАЧЕСТВА ПРИРОДНОЙ МИНЕРАЛЬНОЙ ВОДЫ, ПОСТУПАЮЩЕЙ ИЗ ИСТОЧНИКА ИЛИ СКВАЖИНЫ</w:t>
      </w:r>
    </w:p>
    <w:p w:rsidR="004E06AA" w:rsidRDefault="002C2A29">
      <w:pPr>
        <w:ind w:left="1055" w:right="81" w:hanging="887"/>
      </w:pPr>
      <w:r>
        <w:rPr>
          <w:noProof/>
        </w:rPr>
        <w:drawing>
          <wp:anchor distT="0" distB="0" distL="114300" distR="114300" simplePos="0" relativeHeight="251678720" behindDoc="0" locked="0" layoutInCell="1" allowOverlap="0">
            <wp:simplePos x="0" y="0"/>
            <wp:positionH relativeFrom="column">
              <wp:posOffset>6434928</wp:posOffset>
            </wp:positionH>
            <wp:positionV relativeFrom="paragraph">
              <wp:posOffset>0</wp:posOffset>
            </wp:positionV>
            <wp:extent cx="183070" cy="238125"/>
            <wp:effectExtent l="0" t="0" r="0" b="0"/>
            <wp:wrapSquare wrapText="bothSides"/>
            <wp:docPr id="29787" name="Picture 297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87" name="Picture 29787"/>
                    <pic:cNvPicPr/>
                  </pic:nvPicPr>
                  <pic:blipFill>
                    <a:blip r:embed="rId1736"/>
                    <a:stretch>
                      <a:fillRect/>
                    </a:stretch>
                  </pic:blipFill>
                  <pic:spPr>
                    <a:xfrm>
                      <a:off x="0" y="0"/>
                      <a:ext cx="18307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Природная минеральная</w:t>
      </w:r>
      <w:r>
        <w:tab/>
        <w:t>Удельная суммарная альфа-активность (</w:t>
      </w:r>
      <w:r>
        <w:rPr>
          <w:noProof/>
        </w:rPr>
        <w:drawing>
          <wp:inline distT="0" distB="0" distL="0" distR="0">
            <wp:extent cx="192224" cy="228600"/>
            <wp:effectExtent l="0" t="0" r="0" b="0"/>
            <wp:docPr id="29782" name="Picture 297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82" name="Picture 29782"/>
                    <pic:cNvPicPr/>
                  </pic:nvPicPr>
                  <pic:blipFill>
                    <a:blip r:embed="rId1737"/>
                    <a:stretch>
                      <a:fillRect/>
                    </a:stretch>
                  </pic:blipFill>
                  <pic:spPr>
                    <a:xfrm>
                      <a:off x="0" y="0"/>
                      <a:ext cx="192224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), Удельная суммарная бета-активность (</w:t>
      </w:r>
      <w:r>
        <w:tab/>
        <w:t>), вода</w:t>
      </w:r>
    </w:p>
    <w:tbl>
      <w:tblPr>
        <w:tblStyle w:val="TableGrid"/>
        <w:tblW w:w="8352" w:type="dxa"/>
        <w:tblInd w:w="463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109"/>
        <w:gridCol w:w="4134"/>
        <w:gridCol w:w="2109"/>
      </w:tblGrid>
      <w:tr w:rsidR="004E06AA">
        <w:trPr>
          <w:trHeight w:val="249"/>
        </w:trPr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4E06A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1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бк/кг</w:t>
            </w:r>
          </w:p>
        </w:tc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right"/>
            </w:pPr>
            <w:r>
              <w:t>бк/кг</w:t>
            </w:r>
          </w:p>
        </w:tc>
      </w:tr>
      <w:tr w:rsidR="004E06AA">
        <w:trPr>
          <w:trHeight w:val="278"/>
        </w:trPr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78" w:firstLine="0"/>
              <w:jc w:val="left"/>
            </w:pPr>
            <w:r>
              <w:t>Столовая</w:t>
            </w:r>
          </w:p>
        </w:tc>
        <w:tc>
          <w:tcPr>
            <w:tcW w:w="41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0,2</w:t>
            </w:r>
          </w:p>
        </w:tc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5" w:firstLine="0"/>
              <w:jc w:val="right"/>
            </w:pPr>
            <w:r>
              <w:t>1,0</w:t>
            </w:r>
          </w:p>
        </w:tc>
      </w:tr>
      <w:tr w:rsidR="004E06AA">
        <w:trPr>
          <w:trHeight w:val="270"/>
        </w:trPr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firstLine="0"/>
              <w:jc w:val="left"/>
            </w:pPr>
            <w:r>
              <w:t>Лечебно-столовая</w:t>
            </w:r>
          </w:p>
        </w:tc>
        <w:tc>
          <w:tcPr>
            <w:tcW w:w="41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0,5</w:t>
            </w:r>
          </w:p>
        </w:tc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5" w:firstLine="0"/>
              <w:jc w:val="right"/>
            </w:pPr>
            <w:r>
              <w:t>1,0</w:t>
            </w:r>
          </w:p>
        </w:tc>
      </w:tr>
      <w:tr w:rsidR="004E06AA">
        <w:trPr>
          <w:trHeight w:val="227"/>
        </w:trPr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379" w:firstLine="0"/>
              <w:jc w:val="left"/>
            </w:pPr>
            <w:r>
              <w:t>Лечебная</w:t>
            </w:r>
          </w:p>
        </w:tc>
        <w:tc>
          <w:tcPr>
            <w:tcW w:w="4134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114" w:firstLine="0"/>
              <w:jc w:val="center"/>
            </w:pPr>
            <w:r>
              <w:t>0,5</w:t>
            </w:r>
          </w:p>
        </w:tc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 w:rsidR="004E06AA" w:rsidRDefault="002C2A29">
            <w:pPr>
              <w:spacing w:after="0" w:line="259" w:lineRule="auto"/>
              <w:ind w:left="0" w:right="65" w:firstLine="0"/>
              <w:jc w:val="right"/>
            </w:pPr>
            <w:r>
              <w:t>1,0</w:t>
            </w:r>
          </w:p>
        </w:tc>
      </w:tr>
    </w:tbl>
    <w:p w:rsidR="004E06AA" w:rsidRDefault="002C2A29">
      <w:pPr>
        <w:ind w:left="13" w:firstLine="390"/>
      </w:pPr>
      <w:r>
        <w:t xml:space="preserve">Если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28650" cy="238125"/>
                <wp:effectExtent l="0" t="0" r="0" b="0"/>
                <wp:docPr id="168184" name="Group 168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8650" cy="238125"/>
                          <a:chOff x="0" y="0"/>
                          <a:chExt cx="628650" cy="238125"/>
                        </a:xfrm>
                      </wpg:grpSpPr>
                      <pic:pic xmlns:pic="http://schemas.openxmlformats.org/drawingml/2006/picture">
                        <pic:nvPicPr>
                          <pic:cNvPr id="29683" name="Picture 29683"/>
                          <pic:cNvPicPr/>
                        </pic:nvPicPr>
                        <pic:blipFill>
                          <a:blip r:embed="rId1738"/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238125" cy="21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684" name="Rectangle 29684"/>
                        <wps:cNvSpPr/>
                        <wps:spPr>
                          <a:xfrm>
                            <a:off x="235000" y="63749"/>
                            <a:ext cx="198442" cy="15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E06AA" w:rsidRDefault="002C2A2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686" name="Picture 29686"/>
                          <pic:cNvPicPr/>
                        </pic:nvPicPr>
                        <pic:blipFill>
                          <a:blip r:embed="rId1739"/>
                          <a:stretch>
                            <a:fillRect/>
                          </a:stretch>
                        </pic:blipFill>
                        <pic:spPr>
                          <a:xfrm>
                            <a:off x="400050" y="0"/>
                            <a:ext cx="228600" cy="238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8184" style="width:49.5pt;height:18.75pt;mso-position-horizontal-relative:char;mso-position-vertical-relative:line" coordsize="6286,2381">
                <v:shape id="Picture 29683" style="position:absolute;width:2381;height:2190;left:0;top:95;" filled="f">
                  <v:imagedata r:id="rId1740"/>
                </v:shape>
                <v:rect id="Rectangle 29684" style="position:absolute;width:1984;height:1547;left:2350;top:6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и </w:t>
                        </w:r>
                      </w:p>
                    </w:txbxContent>
                  </v:textbox>
                </v:rect>
                <v:shape id="Picture 29686" style="position:absolute;width:2286;height:2381;left:4000;top:0;" filled="f">
                  <v:imagedata r:id="rId1741"/>
                </v:shape>
              </v:group>
            </w:pict>
          </mc:Fallback>
        </mc:AlternateContent>
      </w:r>
      <w:r>
        <w:t xml:space="preserve"> не превышают значений, указанных в </w:t>
      </w:r>
      <w:hyperlink r:id="rId1742" w:anchor="A8Q0NN">
        <w:r>
          <w:rPr>
            <w:color w:val="0000EE"/>
            <w:u w:val="single" w:color="0000EE"/>
          </w:rPr>
          <w:t>таблице 1 настоящего приложения к Правилам</w:t>
        </w:r>
      </w:hyperlink>
      <w:hyperlink r:id="rId1743" w:anchor="A8Q0NN">
        <w:r>
          <w:t>,</w:t>
        </w:r>
      </w:hyperlink>
      <w:r>
        <w:t xml:space="preserve"> природная минеральная вода, поступающая из источника или скважины, признается соответствующей требованиям радиационной безопасности.</w:t>
      </w:r>
    </w:p>
    <w:p w:rsidR="004E06AA" w:rsidRDefault="002C2A29">
      <w:pPr>
        <w:ind w:left="13" w:firstLine="390"/>
      </w:pPr>
      <w:r>
        <w:t>При превышении указанных показателей должны быть выполнены определение удельных активностей отдельных радионуклидов в воде</w:t>
      </w:r>
      <w:r>
        <w:t xml:space="preserve"> и расчет показателя по формуле (19):</w:t>
      </w:r>
    </w:p>
    <w:p w:rsidR="004E06AA" w:rsidRDefault="002C2A29">
      <w:pPr>
        <w:spacing w:after="229" w:line="265" w:lineRule="auto"/>
        <w:ind w:right="-14"/>
        <w:jc w:val="right"/>
      </w:pPr>
      <w:r>
        <w:rPr>
          <w:noProof/>
        </w:rPr>
        <w:drawing>
          <wp:inline distT="0" distB="0" distL="0" distR="0">
            <wp:extent cx="952500" cy="428625"/>
            <wp:effectExtent l="0" t="0" r="0" b="0"/>
            <wp:docPr id="29714" name="Picture 297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14" name="Picture 29714"/>
                    <pic:cNvPicPr/>
                  </pic:nvPicPr>
                  <pic:blipFill>
                    <a:blip r:embed="rId174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   (19),</w:t>
      </w:r>
    </w:p>
    <w:p w:rsidR="004E06AA" w:rsidRDefault="002C2A29">
      <w:pPr>
        <w:ind w:left="400"/>
      </w:pPr>
      <w:r>
        <w:t>где:</w:t>
      </w:r>
    </w:p>
    <w:p w:rsidR="004E06AA" w:rsidRDefault="002C2A29">
      <w:pPr>
        <w:ind w:left="400"/>
      </w:pPr>
      <w:r>
        <w:rPr>
          <w:noProof/>
        </w:rPr>
        <w:drawing>
          <wp:inline distT="0" distB="0" distL="0" distR="0">
            <wp:extent cx="200025" cy="209550"/>
            <wp:effectExtent l="0" t="0" r="0" b="0"/>
            <wp:docPr id="29718" name="Picture 297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18" name="Picture 29718"/>
                    <pic:cNvPicPr/>
                  </pic:nvPicPr>
                  <pic:blipFill>
                    <a:blip r:embed="rId1745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удельная активность i-го радионуклида в воде, Бк/кг;</w:t>
      </w:r>
    </w:p>
    <w:p w:rsidR="004E06AA" w:rsidRDefault="002C2A29">
      <w:pPr>
        <w:ind w:left="400"/>
      </w:pPr>
      <w:r>
        <w:rPr>
          <w:noProof/>
        </w:rPr>
        <w:drawing>
          <wp:inline distT="0" distB="0" distL="0" distR="0">
            <wp:extent cx="295275" cy="219075"/>
            <wp:effectExtent l="0" t="0" r="0" b="0"/>
            <wp:docPr id="29876" name="Picture 298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76" name="Picture 29876"/>
                    <pic:cNvPicPr/>
                  </pic:nvPicPr>
                  <pic:blipFill>
                    <a:blip r:embed="rId1746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уровень вмешательства в соответствии с </w:t>
      </w:r>
      <w:hyperlink r:id="rId1747" w:anchor="8OQ0LQ">
        <w:r>
          <w:rPr>
            <w:color w:val="0000EE"/>
            <w:u w:val="single" w:color="0000EE"/>
          </w:rPr>
          <w:t>приложением № 2а к НРБ-99/2009</w:t>
        </w:r>
      </w:hyperlink>
      <w:hyperlink r:id="rId1748" w:anchor="8OQ0LQ">
        <w:r>
          <w:t>,</w:t>
        </w:r>
      </w:hyperlink>
      <w:r>
        <w:t xml:space="preserve"> Бк/кг;</w:t>
      </w:r>
    </w:p>
    <w:p w:rsidR="004E06AA" w:rsidRDefault="002C2A29">
      <w:pPr>
        <w:ind w:left="400"/>
      </w:pPr>
      <w:r>
        <w:t>N - общее число определяемых радионуклидов в воде.</w:t>
      </w:r>
    </w:p>
    <w:p w:rsidR="004E06AA" w:rsidRDefault="002C2A29">
      <w:pPr>
        <w:spacing w:after="208" w:line="259" w:lineRule="auto"/>
        <w:ind w:right="-15"/>
        <w:jc w:val="right"/>
      </w:pPr>
      <w:r>
        <w:rPr>
          <w:b/>
        </w:rPr>
        <w:t>Таблица 2</w:t>
      </w:r>
    </w:p>
    <w:p w:rsidR="004E06AA" w:rsidRDefault="002C2A29">
      <w:pPr>
        <w:pStyle w:val="Heading3"/>
        <w:spacing w:after="187"/>
        <w:ind w:left="18" w:right="8"/>
      </w:pPr>
      <w:r>
        <w:t>ПОКАЗАТЕЛИ РАДИАЦИОННОЙ БЕЗОПАСНОСТИ ПРИРОДНОЙ МИНЕРАЛЬНОЙ ВОДЫ, П</w:t>
      </w:r>
      <w:r>
        <w:t>ОСТУПАЮЩЕЙ ИЗ ИСТОЧНИКА ИЛИ СКВАЖИНЫ</w:t>
      </w:r>
    </w:p>
    <w:p w:rsidR="004E06AA" w:rsidRDefault="002C2A29">
      <w:pPr>
        <w:spacing w:after="43"/>
        <w:ind w:left="23"/>
      </w:pPr>
      <w:r>
        <w:t>Природная минеральная вода</w:t>
      </w:r>
      <w:r>
        <w:rPr>
          <w:i/>
        </w:rPr>
        <w:t>F</w:t>
      </w:r>
      <w:r>
        <w:t>, отн. ед.</w:t>
      </w:r>
    </w:p>
    <w:p w:rsidR="004E06AA" w:rsidRDefault="002C2A29">
      <w:pPr>
        <w:tabs>
          <w:tab w:val="center" w:pos="3255"/>
        </w:tabs>
        <w:spacing w:after="49"/>
        <w:ind w:left="0" w:firstLine="0"/>
        <w:jc w:val="left"/>
      </w:pPr>
      <w:r>
        <w:t>Столовая</w:t>
      </w:r>
      <w:r>
        <w:tab/>
        <w:t>10</w:t>
      </w:r>
    </w:p>
    <w:p w:rsidR="004E06AA" w:rsidRDefault="002C2A29">
      <w:pPr>
        <w:tabs>
          <w:tab w:val="center" w:pos="3255"/>
        </w:tabs>
        <w:spacing w:after="64"/>
        <w:ind w:left="0" w:firstLine="0"/>
        <w:jc w:val="left"/>
      </w:pPr>
      <w:r>
        <w:t>Лечебно-столовая</w:t>
      </w:r>
      <w:r>
        <w:tab/>
        <w:t>100</w:t>
      </w:r>
    </w:p>
    <w:p w:rsidR="004E06AA" w:rsidRDefault="002C2A29">
      <w:pPr>
        <w:tabs>
          <w:tab w:val="center" w:pos="3255"/>
        </w:tabs>
        <w:spacing w:after="212"/>
        <w:ind w:left="0" w:firstLine="0"/>
        <w:jc w:val="left"/>
      </w:pPr>
      <w:r>
        <w:t>Лечебная</w:t>
      </w:r>
      <w:r>
        <w:tab/>
        <w:t>100</w:t>
      </w:r>
    </w:p>
    <w:p w:rsidR="004E06AA" w:rsidRDefault="002C2A29">
      <w:pPr>
        <w:ind w:left="13" w:firstLine="390"/>
      </w:pPr>
      <w:r>
        <w:t xml:space="preserve">Если показатель </w:t>
      </w:r>
      <w:r>
        <w:rPr>
          <w:i/>
        </w:rPr>
        <w:t>F</w:t>
      </w:r>
      <w:r>
        <w:t xml:space="preserve"> не превышает значений, указанных в </w:t>
      </w:r>
      <w:hyperlink r:id="rId1749" w:anchor="A8U0NP">
        <w:r>
          <w:rPr>
            <w:color w:val="0000EE"/>
            <w:u w:val="single" w:color="0000EE"/>
          </w:rPr>
          <w:t>таблице 2 настоящего приложения к Правилам</w:t>
        </w:r>
      </w:hyperlink>
      <w:hyperlink r:id="rId1750" w:anchor="A8U0NP">
        <w:r>
          <w:t>,</w:t>
        </w:r>
      </w:hyperlink>
      <w:r>
        <w:t xml:space="preserve"> природная минеральная вода, поступающая из источника или скважины, признается соответствующей требованиям радиационной безопасности.</w:t>
      </w:r>
    </w:p>
    <w:p w:rsidR="004E06AA" w:rsidRDefault="002C2A29">
      <w:pPr>
        <w:spacing w:after="90" w:line="434" w:lineRule="auto"/>
        <w:ind w:left="13" w:firstLine="390"/>
      </w:pPr>
      <w:r>
        <w:t xml:space="preserve">Если </w:t>
      </w:r>
      <w:r>
        <w:rPr>
          <w:i/>
        </w:rPr>
        <w:t>F</w:t>
      </w:r>
      <w:r>
        <w:t xml:space="preserve"> п</w:t>
      </w:r>
      <w:r>
        <w:t xml:space="preserve">ревышает значения, указанные в </w:t>
      </w:r>
      <w:hyperlink r:id="rId1751" w:anchor="A8U0NP">
        <w:r>
          <w:rPr>
            <w:color w:val="0000EE"/>
            <w:u w:val="single" w:color="0000EE"/>
          </w:rPr>
          <w:t xml:space="preserve">таблице </w:t>
        </w:r>
      </w:hyperlink>
      <w:hyperlink r:id="rId1752" w:anchor="A8U0NP">
        <w:r>
          <w:rPr>
            <w:color w:val="0000EE"/>
            <w:u w:val="single" w:color="0000EE"/>
          </w:rPr>
          <w:t xml:space="preserve">2 </w:t>
        </w:r>
      </w:hyperlink>
      <w:hyperlink r:id="rId1753" w:anchor="A8U0NP">
        <w:r>
          <w:rPr>
            <w:color w:val="0000EE"/>
            <w:u w:val="single" w:color="0000EE"/>
          </w:rPr>
          <w:t>на</w:t>
        </w:r>
        <w:r>
          <w:rPr>
            <w:color w:val="0000EE"/>
            <w:u w:val="single" w:color="0000EE"/>
          </w:rPr>
          <w:t>стоящего приложения к Правилам</w:t>
        </w:r>
      </w:hyperlink>
      <w:r>
        <w:t>, использование природной минеральной воды, поступающей из источника или скважины, для питьевого потребления запрещается. Электронный текст документа подготовлен АО "Кодекс" и сверен по: Официальный интернет-портал правовой ин</w:t>
      </w:r>
      <w:r>
        <w:t>формации www.pravo.gov.ru, 22.04.2025,</w:t>
      </w:r>
    </w:p>
    <w:p w:rsidR="004E06AA" w:rsidRDefault="002C2A29">
      <w:pPr>
        <w:ind w:left="23"/>
      </w:pPr>
      <w:r>
        <w:t>№ 0001202504220013</w:t>
      </w:r>
    </w:p>
    <w:p w:rsidR="004E06AA" w:rsidRDefault="002C2A29">
      <w:pPr>
        <w:spacing w:after="0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829050" cy="161925"/>
            <wp:effectExtent l="0" t="0" r="0" b="0"/>
            <wp:docPr id="29965" name="Picture 299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65" name="Picture 29965"/>
                    <pic:cNvPicPr/>
                  </pic:nvPicPr>
                  <pic:blipFill>
                    <a:blip r:embed="rId130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06AA">
      <w:type w:val="continuous"/>
      <w:pgSz w:w="11918" w:h="16858"/>
      <w:pgMar w:top="1635" w:right="443" w:bottom="1408" w:left="45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2C2A29">
      <w:pPr>
        <w:spacing w:after="0" w:line="240" w:lineRule="auto"/>
      </w:pPr>
      <w:r>
        <w:separator/>
      </w:r>
    </w:p>
  </w:endnote>
  <w:endnote w:type="continuationSeparator" w:id="0">
    <w:p w:rsidR="00000000" w:rsidRDefault="002C2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06AA" w:rsidRDefault="002C2A29">
    <w:pPr>
      <w:spacing w:after="0" w:line="259" w:lineRule="auto"/>
      <w:ind w:left="-1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10296524</wp:posOffset>
              </wp:positionV>
              <wp:extent cx="7568184" cy="9525"/>
              <wp:effectExtent l="0" t="0" r="0" b="0"/>
              <wp:wrapSquare wrapText="bothSides"/>
              <wp:docPr id="185054" name="Group 18505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8184" cy="9525"/>
                        <a:chOff x="0" y="0"/>
                        <a:chExt cx="7568184" cy="9525"/>
                      </a:xfrm>
                    </wpg:grpSpPr>
                    <wps:wsp>
                      <wps:cNvPr id="196961" name="Shape 196961"/>
                      <wps:cNvSpPr/>
                      <wps:spPr>
                        <a:xfrm>
                          <a:off x="0" y="0"/>
                          <a:ext cx="7568184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8184" h="9525">
                              <a:moveTo>
                                <a:pt x="0" y="0"/>
                              </a:moveTo>
                              <a:lnTo>
                                <a:pt x="7568184" y="0"/>
                              </a:lnTo>
                              <a:lnTo>
                                <a:pt x="7568184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5054" style="width:595.92pt;height:0.75pt;position:absolute;mso-position-horizontal-relative:page;mso-position-horizontal:absolute;margin-left:0pt;mso-position-vertical-relative:page;margin-top:810.75pt;" coordsize="75681,95">
              <v:shape id="Shape 196962" style="position:absolute;width:75681;height:95;left:0;top:0;" coordsize="7568184,9525" path="m0,0l7568184,0l7568184,9525l0,952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2"/>
      </w:rPr>
      <w:t xml:space="preserve">Документ сохранен с портала </w:t>
    </w:r>
    <w:r>
      <w:rPr>
        <w:color w:val="3451A0"/>
        <w:sz w:val="12"/>
        <w:u w:val="single" w:color="3451A0"/>
      </w:rPr>
      <w:t>docs.cntd.ru</w:t>
    </w:r>
    <w:r>
      <w:rPr>
        <w:sz w:val="12"/>
      </w:rPr>
      <w:t xml:space="preserve"> — электронного фонда из более 100 000 000 нормативно-правовых и нормативно-технических документов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06AA" w:rsidRDefault="002C2A29">
    <w:pPr>
      <w:spacing w:after="0" w:line="259" w:lineRule="auto"/>
      <w:ind w:left="-1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10296524</wp:posOffset>
              </wp:positionV>
              <wp:extent cx="7568184" cy="9525"/>
              <wp:effectExtent l="0" t="0" r="0" b="0"/>
              <wp:wrapSquare wrapText="bothSides"/>
              <wp:docPr id="185024" name="Group 1850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8184" cy="9525"/>
                        <a:chOff x="0" y="0"/>
                        <a:chExt cx="7568184" cy="9525"/>
                      </a:xfrm>
                    </wpg:grpSpPr>
                    <wps:wsp>
                      <wps:cNvPr id="196959" name="Shape 196959"/>
                      <wps:cNvSpPr/>
                      <wps:spPr>
                        <a:xfrm>
                          <a:off x="0" y="0"/>
                          <a:ext cx="7568184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8184" h="9525">
                              <a:moveTo>
                                <a:pt x="0" y="0"/>
                              </a:moveTo>
                              <a:lnTo>
                                <a:pt x="7568184" y="0"/>
                              </a:lnTo>
                              <a:lnTo>
                                <a:pt x="7568184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5024" style="width:595.92pt;height:0.75pt;position:absolute;mso-position-horizontal-relative:page;mso-position-horizontal:absolute;margin-left:0pt;mso-position-vertical-relative:page;margin-top:810.75pt;" coordsize="75681,95">
              <v:shape id="Shape 196960" style="position:absolute;width:75681;height:95;left:0;top:0;" coordsize="7568184,9525" path="m0,0l7568184,0l7568184,9525l0,952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2"/>
      </w:rPr>
      <w:t xml:space="preserve">Документ сохранен с портала </w:t>
    </w:r>
    <w:r>
      <w:rPr>
        <w:color w:val="3451A0"/>
        <w:sz w:val="12"/>
        <w:u w:val="single" w:color="3451A0"/>
      </w:rPr>
      <w:t>docs.cntd.ru</w:t>
    </w:r>
    <w:r>
      <w:rPr>
        <w:sz w:val="12"/>
      </w:rPr>
      <w:t xml:space="preserve"> — электронного фонда из более 100 000 000 нормативно-правовых и нормативно-технических документов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06AA" w:rsidRDefault="002C2A29">
    <w:pPr>
      <w:spacing w:after="0" w:line="259" w:lineRule="auto"/>
      <w:ind w:left="-1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10296524</wp:posOffset>
              </wp:positionV>
              <wp:extent cx="7568184" cy="9525"/>
              <wp:effectExtent l="0" t="0" r="0" b="0"/>
              <wp:wrapSquare wrapText="bothSides"/>
              <wp:docPr id="184994" name="Group 18499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8184" cy="9525"/>
                        <a:chOff x="0" y="0"/>
                        <a:chExt cx="7568184" cy="9525"/>
                      </a:xfrm>
                    </wpg:grpSpPr>
                    <wps:wsp>
                      <wps:cNvPr id="196957" name="Shape 196957"/>
                      <wps:cNvSpPr/>
                      <wps:spPr>
                        <a:xfrm>
                          <a:off x="0" y="0"/>
                          <a:ext cx="7568184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8184" h="9525">
                              <a:moveTo>
                                <a:pt x="0" y="0"/>
                              </a:moveTo>
                              <a:lnTo>
                                <a:pt x="7568184" y="0"/>
                              </a:lnTo>
                              <a:lnTo>
                                <a:pt x="7568184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4994" style="width:595.92pt;height:0.75pt;position:absolute;mso-position-horizontal-relative:page;mso-position-horizontal:absolute;margin-left:0pt;mso-position-vertical-relative:page;margin-top:810.75pt;" coordsize="75681,95">
              <v:shape id="Shape 196958" style="position:absolute;width:75681;height:95;left:0;top:0;" coordsize="7568184,9525" path="m0,0l7568184,0l7568184,9525l0,952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2"/>
      </w:rPr>
      <w:t xml:space="preserve">Документ сохранен с портала </w:t>
    </w:r>
    <w:r>
      <w:rPr>
        <w:color w:val="3451A0"/>
        <w:sz w:val="12"/>
        <w:u w:val="single" w:color="3451A0"/>
      </w:rPr>
      <w:t>docs.cntd.ru</w:t>
    </w:r>
    <w:r>
      <w:rPr>
        <w:sz w:val="12"/>
      </w:rPr>
      <w:t xml:space="preserve"> — электронного фонда из более 100 000 000 нормативно-правовых и нормативно-технических документов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2C2A29">
      <w:pPr>
        <w:spacing w:after="0" w:line="240" w:lineRule="auto"/>
      </w:pPr>
      <w:r>
        <w:separator/>
      </w:r>
    </w:p>
  </w:footnote>
  <w:footnote w:type="continuationSeparator" w:id="0">
    <w:p w:rsidR="00000000" w:rsidRDefault="002C2A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06AA" w:rsidRDefault="002C2A29">
    <w:pPr>
      <w:spacing w:after="0" w:line="216" w:lineRule="auto"/>
      <w:ind w:left="-150" w:right="-145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581025</wp:posOffset>
              </wp:positionV>
              <wp:extent cx="7568184" cy="9525"/>
              <wp:effectExtent l="0" t="0" r="0" b="0"/>
              <wp:wrapSquare wrapText="bothSides"/>
              <wp:docPr id="185037" name="Group 1850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8184" cy="9525"/>
                        <a:chOff x="0" y="0"/>
                        <a:chExt cx="7568184" cy="9525"/>
                      </a:xfrm>
                    </wpg:grpSpPr>
                    <wps:wsp>
                      <wps:cNvPr id="196955" name="Shape 196955"/>
                      <wps:cNvSpPr/>
                      <wps:spPr>
                        <a:xfrm>
                          <a:off x="0" y="0"/>
                          <a:ext cx="7568184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8184" h="9525">
                              <a:moveTo>
                                <a:pt x="0" y="0"/>
                              </a:moveTo>
                              <a:lnTo>
                                <a:pt x="7568184" y="0"/>
                              </a:lnTo>
                              <a:lnTo>
                                <a:pt x="7568184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5037" style="width:595.92pt;height:0.75pt;position:absolute;mso-position-horizontal-relative:page;mso-position-horizontal:absolute;margin-left:0pt;mso-position-vertical-relative:page;margin-top:45.75pt;" coordsize="75681,95">
              <v:shape id="Shape 196956" style="position:absolute;width:75681;height:95;left:0;top:0;" coordsize="7568184,9525" path="m0,0l7568184,0l7568184,9525l0,952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2"/>
      </w:rPr>
      <w:t>Об утверждении санитарно-эпидемиологических правил и норм СанПиН 2.6.4115-25 "Санитарно-эпидемиологические требования в области радиационной безопасности</w:t>
    </w:r>
    <w:r>
      <w:rPr>
        <w:sz w:val="12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2"/>
      </w:rPr>
      <w:t>1</w:t>
    </w:r>
    <w:r>
      <w:rPr>
        <w:sz w:val="12"/>
      </w:rPr>
      <w:fldChar w:fldCharType="end"/>
    </w:r>
    <w:r>
      <w:rPr>
        <w:sz w:val="12"/>
      </w:rPr>
      <w:t>населения при обращении источников ионизирующего и</w:t>
    </w:r>
    <w:r>
      <w:rPr>
        <w:sz w:val="12"/>
      </w:rPr>
      <w:t>злучения"</w:t>
    </w:r>
  </w:p>
  <w:p w:rsidR="004E06AA" w:rsidRDefault="002C2A29">
    <w:pPr>
      <w:spacing w:after="0" w:line="216" w:lineRule="auto"/>
      <w:ind w:left="-150" w:right="5085" w:firstLine="0"/>
      <w:jc w:val="left"/>
    </w:pPr>
    <w:r>
      <w:rPr>
        <w:i/>
        <w:sz w:val="12"/>
      </w:rPr>
      <w:t>Постановление Главного государственного санитарного врача РФ от 27 марта 2025 г. № 6 Санитарные правила и нормы от 27 марта 2025 г. № 2.6.4115-25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06AA" w:rsidRDefault="002C2A29">
    <w:pPr>
      <w:spacing w:after="0" w:line="216" w:lineRule="auto"/>
      <w:ind w:left="-150" w:right="-145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581025</wp:posOffset>
              </wp:positionV>
              <wp:extent cx="7568184" cy="9525"/>
              <wp:effectExtent l="0" t="0" r="0" b="0"/>
              <wp:wrapSquare wrapText="bothSides"/>
              <wp:docPr id="185007" name="Group 1850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8184" cy="9525"/>
                        <a:chOff x="0" y="0"/>
                        <a:chExt cx="7568184" cy="9525"/>
                      </a:xfrm>
                    </wpg:grpSpPr>
                    <wps:wsp>
                      <wps:cNvPr id="196953" name="Shape 196953"/>
                      <wps:cNvSpPr/>
                      <wps:spPr>
                        <a:xfrm>
                          <a:off x="0" y="0"/>
                          <a:ext cx="7568184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8184" h="9525">
                              <a:moveTo>
                                <a:pt x="0" y="0"/>
                              </a:moveTo>
                              <a:lnTo>
                                <a:pt x="7568184" y="0"/>
                              </a:lnTo>
                              <a:lnTo>
                                <a:pt x="7568184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5007" style="width:595.92pt;height:0.75pt;position:absolute;mso-position-horizontal-relative:page;mso-position-horizontal:absolute;margin-left:0pt;mso-position-vertical-relative:page;margin-top:45.75pt;" coordsize="75681,95">
              <v:shape id="Shape 196954" style="position:absolute;width:75681;height:95;left:0;top:0;" coordsize="7568184,9525" path="m0,0l7568184,0l7568184,9525l0,952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2"/>
      </w:rPr>
      <w:t>Об утверждении санитарно-эпидемиологических правил и норм СанПиН 2.6.4115-25 "Санитарно-эпидемиолог</w:t>
    </w:r>
    <w:r>
      <w:rPr>
        <w:sz w:val="12"/>
      </w:rPr>
      <w:t>ические требования в области радиационной безопасности</w:t>
    </w:r>
    <w:r>
      <w:rPr>
        <w:sz w:val="12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 w:rsidRPr="002C2A29">
      <w:rPr>
        <w:noProof/>
        <w:sz w:val="12"/>
      </w:rPr>
      <w:t>1</w:t>
    </w:r>
    <w:r>
      <w:rPr>
        <w:sz w:val="12"/>
      </w:rPr>
      <w:fldChar w:fldCharType="end"/>
    </w:r>
    <w:r>
      <w:rPr>
        <w:sz w:val="12"/>
      </w:rPr>
      <w:t>населения при обращении источников ионизирующего излучения"</w:t>
    </w:r>
  </w:p>
  <w:p w:rsidR="004E06AA" w:rsidRDefault="002C2A29">
    <w:pPr>
      <w:spacing w:after="0" w:line="216" w:lineRule="auto"/>
      <w:ind w:left="-150" w:right="5085" w:firstLine="0"/>
      <w:jc w:val="left"/>
    </w:pPr>
    <w:r>
      <w:rPr>
        <w:i/>
        <w:sz w:val="12"/>
      </w:rPr>
      <w:t>Постановление Главного государственного санитарного врача РФ от 27 марта 2025 г. № 6 Санитарные правила и</w:t>
    </w:r>
    <w:r>
      <w:rPr>
        <w:i/>
        <w:sz w:val="12"/>
      </w:rPr>
      <w:t xml:space="preserve"> нормы от 27 марта 2025 г. № 2.6.4115-25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06AA" w:rsidRDefault="002C2A29">
    <w:pPr>
      <w:spacing w:after="0" w:line="216" w:lineRule="auto"/>
      <w:ind w:left="-150" w:right="-145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581025</wp:posOffset>
              </wp:positionV>
              <wp:extent cx="7568184" cy="9525"/>
              <wp:effectExtent l="0" t="0" r="0" b="0"/>
              <wp:wrapSquare wrapText="bothSides"/>
              <wp:docPr id="184977" name="Group 18497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8184" cy="9525"/>
                        <a:chOff x="0" y="0"/>
                        <a:chExt cx="7568184" cy="9525"/>
                      </a:xfrm>
                    </wpg:grpSpPr>
                    <wps:wsp>
                      <wps:cNvPr id="196951" name="Shape 196951"/>
                      <wps:cNvSpPr/>
                      <wps:spPr>
                        <a:xfrm>
                          <a:off x="0" y="0"/>
                          <a:ext cx="7568184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8184" h="9525">
                              <a:moveTo>
                                <a:pt x="0" y="0"/>
                              </a:moveTo>
                              <a:lnTo>
                                <a:pt x="7568184" y="0"/>
                              </a:lnTo>
                              <a:lnTo>
                                <a:pt x="7568184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4977" style="width:595.92pt;height:0.75pt;position:absolute;mso-position-horizontal-relative:page;mso-position-horizontal:absolute;margin-left:0pt;mso-position-vertical-relative:page;margin-top:45.75pt;" coordsize="75681,95">
              <v:shape id="Shape 196952" style="position:absolute;width:75681;height:95;left:0;top:0;" coordsize="7568184,9525" path="m0,0l7568184,0l7568184,9525l0,952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2"/>
      </w:rPr>
      <w:t>Об утверждении санитарно-эпидемиологических правил и норм СанПиН 2.6.4115-25 "Санитарно-эпидемиологические требования в области радиационной безопасности</w:t>
    </w:r>
    <w:r>
      <w:rPr>
        <w:sz w:val="12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2"/>
      </w:rPr>
      <w:t>1</w:t>
    </w:r>
    <w:r>
      <w:rPr>
        <w:sz w:val="12"/>
      </w:rPr>
      <w:fldChar w:fldCharType="end"/>
    </w:r>
    <w:r>
      <w:rPr>
        <w:sz w:val="12"/>
      </w:rPr>
      <w:t xml:space="preserve">населения при обращении </w:t>
    </w:r>
    <w:r>
      <w:rPr>
        <w:sz w:val="12"/>
      </w:rPr>
      <w:t>источников ионизирующего излучения"</w:t>
    </w:r>
  </w:p>
  <w:p w:rsidR="004E06AA" w:rsidRDefault="002C2A29">
    <w:pPr>
      <w:spacing w:after="0" w:line="216" w:lineRule="auto"/>
      <w:ind w:left="-150" w:right="5085" w:firstLine="0"/>
      <w:jc w:val="left"/>
    </w:pPr>
    <w:r>
      <w:rPr>
        <w:i/>
        <w:sz w:val="12"/>
      </w:rPr>
      <w:t>Постановление Главного государственного санитарного врача РФ от 27 марта 2025 г. № 6 Санитарные правила и нормы от 27 марта 2025 г. № 2.6.4115-25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D114B3"/>
    <w:multiLevelType w:val="hybridMultilevel"/>
    <w:tmpl w:val="9B4A0FF2"/>
    <w:lvl w:ilvl="0" w:tplc="327659EE">
      <w:start w:val="380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601230B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E31AEF50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67048E4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74F0BA6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7D08292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2B76CEC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24E8356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A47E0160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5024AC5"/>
    <w:multiLevelType w:val="hybridMultilevel"/>
    <w:tmpl w:val="4D0E9020"/>
    <w:lvl w:ilvl="0" w:tplc="98462028">
      <w:start w:val="15"/>
      <w:numFmt w:val="decimal"/>
      <w:lvlText w:val="%1."/>
      <w:lvlJc w:val="left"/>
      <w:pPr>
        <w:ind w:left="3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67A6FDE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09EABFEA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21981EC4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8864E168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F9F4B0DE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FA6DE72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73407A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FECA38A0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7795F19"/>
    <w:multiLevelType w:val="hybridMultilevel"/>
    <w:tmpl w:val="19A8BA00"/>
    <w:lvl w:ilvl="0" w:tplc="1CBEF560">
      <w:start w:val="65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1D78E5B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6FCFE3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A5647FA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4306BF24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6ADA89E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1A78C52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44CF1B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4EA477D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8E60500"/>
    <w:multiLevelType w:val="hybridMultilevel"/>
    <w:tmpl w:val="E8048184"/>
    <w:lvl w:ilvl="0" w:tplc="27E6224E">
      <w:start w:val="166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58B0D98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FF8279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6BFE517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98E643A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DE8A05B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E63AC78E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00A442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400B8D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9E7133F"/>
    <w:multiLevelType w:val="hybridMultilevel"/>
    <w:tmpl w:val="F9027928"/>
    <w:lvl w:ilvl="0" w:tplc="926CB2CA">
      <w:start w:val="146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9DF0AC0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72EB466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4522B85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C3C85B3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F1F015E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EB42FB10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6A0DF1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67E087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A383C5A"/>
    <w:multiLevelType w:val="hybridMultilevel"/>
    <w:tmpl w:val="0A8A9A3E"/>
    <w:lvl w:ilvl="0" w:tplc="E93672EC">
      <w:start w:val="335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21F65AA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09F8EC6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BE16C66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33F6C6C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56600DA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52FAA88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CD0CD4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77DCA36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C461B2A"/>
    <w:multiLevelType w:val="hybridMultilevel"/>
    <w:tmpl w:val="8AA44A7C"/>
    <w:lvl w:ilvl="0" w:tplc="DD1E5A7C">
      <w:start w:val="371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B0A0931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31A8583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3F56117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C090D2E6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52DC505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9DEE1FA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F282C3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A2D0AAA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C6B078F"/>
    <w:multiLevelType w:val="hybridMultilevel"/>
    <w:tmpl w:val="54EEA07E"/>
    <w:lvl w:ilvl="0" w:tplc="9336EA44">
      <w:start w:val="119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910C798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EBCB65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CCD231A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0F42B51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B918521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5280475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B68EE900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3C5A99A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E26738E"/>
    <w:multiLevelType w:val="hybridMultilevel"/>
    <w:tmpl w:val="99ACE026"/>
    <w:lvl w:ilvl="0" w:tplc="C6A2D696">
      <w:start w:val="9"/>
      <w:numFmt w:val="decimal"/>
      <w:lvlText w:val="%1"/>
      <w:lvlJc w:val="left"/>
      <w:pPr>
        <w:ind w:left="32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0BC10CE">
      <w:start w:val="1"/>
      <w:numFmt w:val="lowerLetter"/>
      <w:lvlText w:val="%2"/>
      <w:lvlJc w:val="left"/>
      <w:pPr>
        <w:ind w:left="12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1F9E34FE">
      <w:start w:val="1"/>
      <w:numFmt w:val="lowerRoman"/>
      <w:lvlText w:val="%3"/>
      <w:lvlJc w:val="left"/>
      <w:pPr>
        <w:ind w:left="1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4426E3C2">
      <w:start w:val="1"/>
      <w:numFmt w:val="decimal"/>
      <w:lvlText w:val="%4"/>
      <w:lvlJc w:val="left"/>
      <w:pPr>
        <w:ind w:left="26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41108D00">
      <w:start w:val="1"/>
      <w:numFmt w:val="lowerLetter"/>
      <w:lvlText w:val="%5"/>
      <w:lvlJc w:val="left"/>
      <w:pPr>
        <w:ind w:left="33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9B3A6E60">
      <w:start w:val="1"/>
      <w:numFmt w:val="lowerRoman"/>
      <w:lvlText w:val="%6"/>
      <w:lvlJc w:val="left"/>
      <w:pPr>
        <w:ind w:left="41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B950E2EA">
      <w:start w:val="1"/>
      <w:numFmt w:val="decimal"/>
      <w:lvlText w:val="%7"/>
      <w:lvlJc w:val="left"/>
      <w:pPr>
        <w:ind w:left="48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B242333C">
      <w:start w:val="1"/>
      <w:numFmt w:val="lowerLetter"/>
      <w:lvlText w:val="%8"/>
      <w:lvlJc w:val="left"/>
      <w:pPr>
        <w:ind w:left="55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3CA9C92">
      <w:start w:val="1"/>
      <w:numFmt w:val="lowerRoman"/>
      <w:lvlText w:val="%9"/>
      <w:lvlJc w:val="left"/>
      <w:pPr>
        <w:ind w:left="62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007031A"/>
    <w:multiLevelType w:val="hybridMultilevel"/>
    <w:tmpl w:val="5C0E16A0"/>
    <w:lvl w:ilvl="0" w:tplc="55BA3AF2">
      <w:start w:val="1"/>
      <w:numFmt w:val="bullet"/>
      <w:lvlText w:val="-"/>
      <w:lvlJc w:val="left"/>
      <w:pPr>
        <w:ind w:left="7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A488A558">
      <w:start w:val="1"/>
      <w:numFmt w:val="bullet"/>
      <w:lvlText w:val="o"/>
      <w:lvlJc w:val="left"/>
      <w:pPr>
        <w:ind w:left="17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C9E8A22">
      <w:start w:val="1"/>
      <w:numFmt w:val="bullet"/>
      <w:lvlText w:val="▪"/>
      <w:lvlJc w:val="left"/>
      <w:pPr>
        <w:ind w:left="25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E098C276">
      <w:start w:val="1"/>
      <w:numFmt w:val="bullet"/>
      <w:lvlText w:val="•"/>
      <w:lvlJc w:val="left"/>
      <w:pPr>
        <w:ind w:left="32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D4044638">
      <w:start w:val="1"/>
      <w:numFmt w:val="bullet"/>
      <w:lvlText w:val="o"/>
      <w:lvlJc w:val="left"/>
      <w:pPr>
        <w:ind w:left="39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4F249826">
      <w:start w:val="1"/>
      <w:numFmt w:val="bullet"/>
      <w:lvlText w:val="▪"/>
      <w:lvlJc w:val="left"/>
      <w:pPr>
        <w:ind w:left="46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6646E29C">
      <w:start w:val="1"/>
      <w:numFmt w:val="bullet"/>
      <w:lvlText w:val="•"/>
      <w:lvlJc w:val="left"/>
      <w:pPr>
        <w:ind w:left="53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038A35AC">
      <w:start w:val="1"/>
      <w:numFmt w:val="bullet"/>
      <w:lvlText w:val="o"/>
      <w:lvlJc w:val="left"/>
      <w:pPr>
        <w:ind w:left="61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924A9178">
      <w:start w:val="1"/>
      <w:numFmt w:val="bullet"/>
      <w:lvlText w:val="▪"/>
      <w:lvlJc w:val="left"/>
      <w:pPr>
        <w:ind w:left="68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008352E"/>
    <w:multiLevelType w:val="hybridMultilevel"/>
    <w:tmpl w:val="BA6EC3D4"/>
    <w:lvl w:ilvl="0" w:tplc="25A48224">
      <w:start w:val="2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063A4B48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6D0E322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123E393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336E579A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493281B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388EF7A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0CB8545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04C8EF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04840B3"/>
    <w:multiLevelType w:val="hybridMultilevel"/>
    <w:tmpl w:val="A3B4CFFA"/>
    <w:lvl w:ilvl="0" w:tplc="4F248594">
      <w:start w:val="223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C46C2A8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45649DC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F84C270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78E42474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DE06168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43129C5E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56906A70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C9125142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09E2F59"/>
    <w:multiLevelType w:val="hybridMultilevel"/>
    <w:tmpl w:val="3872E0EE"/>
    <w:lvl w:ilvl="0" w:tplc="AD726B9C">
      <w:start w:val="389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C2D4B42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E486262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A0A67E20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1C486B72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805CE5AC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89E6DDD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ADEA818E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B6FC99D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40B0C95"/>
    <w:multiLevelType w:val="hybridMultilevel"/>
    <w:tmpl w:val="C066C344"/>
    <w:lvl w:ilvl="0" w:tplc="98B85FD4">
      <w:start w:val="142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C6AC722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C77A3B9C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2C369E2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9622385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B62AEED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766208EE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E16A19E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A48AE96A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5D8355D"/>
    <w:multiLevelType w:val="hybridMultilevel"/>
    <w:tmpl w:val="D5C203D2"/>
    <w:lvl w:ilvl="0" w:tplc="FCDAC506">
      <w:start w:val="1"/>
      <w:numFmt w:val="decimal"/>
      <w:lvlText w:val="%1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DB82A2A">
      <w:start w:val="10"/>
      <w:numFmt w:val="decimal"/>
      <w:lvlText w:val="%2."/>
      <w:lvlJc w:val="left"/>
      <w:pPr>
        <w:ind w:left="2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EE5E1ADA">
      <w:start w:val="1"/>
      <w:numFmt w:val="lowerRoman"/>
      <w:lvlText w:val="%3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A1327BEC">
      <w:start w:val="1"/>
      <w:numFmt w:val="decimal"/>
      <w:lvlText w:val="%4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6BCE5060">
      <w:start w:val="1"/>
      <w:numFmt w:val="lowerLetter"/>
      <w:lvlText w:val="%5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DBE8F222">
      <w:start w:val="1"/>
      <w:numFmt w:val="lowerRoman"/>
      <w:lvlText w:val="%6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AFAE34A">
      <w:start w:val="1"/>
      <w:numFmt w:val="decimal"/>
      <w:lvlText w:val="%7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AACB86C">
      <w:start w:val="1"/>
      <w:numFmt w:val="lowerLetter"/>
      <w:lvlText w:val="%8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4F0773C">
      <w:start w:val="1"/>
      <w:numFmt w:val="lowerRoman"/>
      <w:lvlText w:val="%9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6B43C87"/>
    <w:multiLevelType w:val="hybridMultilevel"/>
    <w:tmpl w:val="7382C8DC"/>
    <w:lvl w:ilvl="0" w:tplc="1EB8D894">
      <w:start w:val="1"/>
      <w:numFmt w:val="decimal"/>
      <w:lvlText w:val="%1)"/>
      <w:lvlJc w:val="left"/>
      <w:pPr>
        <w:ind w:left="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51FE003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4118CA66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1FF6850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C69609D2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3E0EF3A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DA50A950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132308A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645A3C8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9F874DC"/>
    <w:multiLevelType w:val="hybridMultilevel"/>
    <w:tmpl w:val="FD0C7672"/>
    <w:lvl w:ilvl="0" w:tplc="54247B0C">
      <w:start w:val="7"/>
      <w:numFmt w:val="decimal"/>
      <w:lvlText w:val="%1"/>
      <w:lvlJc w:val="left"/>
      <w:pPr>
        <w:ind w:left="32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F62D5E0">
      <w:start w:val="1"/>
      <w:numFmt w:val="lowerLetter"/>
      <w:lvlText w:val="%2"/>
      <w:lvlJc w:val="left"/>
      <w:pPr>
        <w:ind w:left="12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8FCF4FE">
      <w:start w:val="1"/>
      <w:numFmt w:val="lowerRoman"/>
      <w:lvlText w:val="%3"/>
      <w:lvlJc w:val="left"/>
      <w:pPr>
        <w:ind w:left="197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36D4C9F2">
      <w:start w:val="1"/>
      <w:numFmt w:val="decimal"/>
      <w:lvlText w:val="%4"/>
      <w:lvlJc w:val="left"/>
      <w:pPr>
        <w:ind w:left="269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CF8CCA06">
      <w:start w:val="1"/>
      <w:numFmt w:val="lowerLetter"/>
      <w:lvlText w:val="%5"/>
      <w:lvlJc w:val="left"/>
      <w:pPr>
        <w:ind w:left="34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E84EA742">
      <w:start w:val="1"/>
      <w:numFmt w:val="lowerRoman"/>
      <w:lvlText w:val="%6"/>
      <w:lvlJc w:val="left"/>
      <w:pPr>
        <w:ind w:left="413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017E8704">
      <w:start w:val="1"/>
      <w:numFmt w:val="decimal"/>
      <w:lvlText w:val="%7"/>
      <w:lvlJc w:val="left"/>
      <w:pPr>
        <w:ind w:left="48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2DA20496">
      <w:start w:val="1"/>
      <w:numFmt w:val="lowerLetter"/>
      <w:lvlText w:val="%8"/>
      <w:lvlJc w:val="left"/>
      <w:pPr>
        <w:ind w:left="557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2E245F24">
      <w:start w:val="1"/>
      <w:numFmt w:val="lowerRoman"/>
      <w:lvlText w:val="%9"/>
      <w:lvlJc w:val="left"/>
      <w:pPr>
        <w:ind w:left="629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BAA7CE1"/>
    <w:multiLevelType w:val="hybridMultilevel"/>
    <w:tmpl w:val="28BAEB7E"/>
    <w:lvl w:ilvl="0" w:tplc="FA2AA19C">
      <w:start w:val="123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6A384A6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5D41D8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40B4AF0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5798DE9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17A460DC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346C8EE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6F4C2EAE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59CA322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D794FE5"/>
    <w:multiLevelType w:val="hybridMultilevel"/>
    <w:tmpl w:val="9F16BD92"/>
    <w:lvl w:ilvl="0" w:tplc="44222494">
      <w:start w:val="1"/>
      <w:numFmt w:val="bullet"/>
      <w:lvlText w:val="-"/>
      <w:lvlJc w:val="left"/>
      <w:pPr>
        <w:ind w:left="9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AA0E814A">
      <w:start w:val="1"/>
      <w:numFmt w:val="bullet"/>
      <w:lvlText w:val="o"/>
      <w:lvlJc w:val="left"/>
      <w:pPr>
        <w:ind w:left="19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53F44CA2">
      <w:start w:val="1"/>
      <w:numFmt w:val="bullet"/>
      <w:lvlText w:val="▪"/>
      <w:lvlJc w:val="left"/>
      <w:pPr>
        <w:ind w:left="26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3A0C3EFA">
      <w:start w:val="1"/>
      <w:numFmt w:val="bullet"/>
      <w:lvlText w:val="•"/>
      <w:lvlJc w:val="left"/>
      <w:pPr>
        <w:ind w:left="33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868E8ACE">
      <w:start w:val="1"/>
      <w:numFmt w:val="bullet"/>
      <w:lvlText w:val="o"/>
      <w:lvlJc w:val="left"/>
      <w:pPr>
        <w:ind w:left="41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927ABD04">
      <w:start w:val="1"/>
      <w:numFmt w:val="bullet"/>
      <w:lvlText w:val="▪"/>
      <w:lvlJc w:val="left"/>
      <w:pPr>
        <w:ind w:left="48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D40A08B4">
      <w:start w:val="1"/>
      <w:numFmt w:val="bullet"/>
      <w:lvlText w:val="•"/>
      <w:lvlJc w:val="left"/>
      <w:pPr>
        <w:ind w:left="55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3892C60E">
      <w:start w:val="1"/>
      <w:numFmt w:val="bullet"/>
      <w:lvlText w:val="o"/>
      <w:lvlJc w:val="left"/>
      <w:pPr>
        <w:ind w:left="62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B396345E">
      <w:start w:val="1"/>
      <w:numFmt w:val="bullet"/>
      <w:lvlText w:val="▪"/>
      <w:lvlJc w:val="left"/>
      <w:pPr>
        <w:ind w:left="69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E264E5A"/>
    <w:multiLevelType w:val="hybridMultilevel"/>
    <w:tmpl w:val="3BCC909C"/>
    <w:lvl w:ilvl="0" w:tplc="2A7AD58C">
      <w:start w:val="3"/>
      <w:numFmt w:val="decimal"/>
      <w:lvlText w:val="%1."/>
      <w:lvlJc w:val="left"/>
      <w:pPr>
        <w:ind w:left="1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186664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C764F5B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C310F89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D1DC96F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18167EB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0B6140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EA84564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EDD22FE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00338A2"/>
    <w:multiLevelType w:val="hybridMultilevel"/>
    <w:tmpl w:val="D908B5DA"/>
    <w:lvl w:ilvl="0" w:tplc="F46C55DC">
      <w:start w:val="1"/>
      <w:numFmt w:val="decimal"/>
      <w:lvlText w:val="%1."/>
      <w:lvlJc w:val="left"/>
      <w:pPr>
        <w:ind w:left="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46EC1D3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FD1CC350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6A8E236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676AEAE2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9A80CFC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574BD2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FDEF55E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A022E54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201866B5"/>
    <w:multiLevelType w:val="hybridMultilevel"/>
    <w:tmpl w:val="E3527F02"/>
    <w:lvl w:ilvl="0" w:tplc="FB6CE492">
      <w:start w:val="4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4F1E8FB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2E9C663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E68C1670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09BCC26C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54C20FF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50CAE99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5A0E3BE0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9B6A5F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211E29D3"/>
    <w:multiLevelType w:val="hybridMultilevel"/>
    <w:tmpl w:val="938A917E"/>
    <w:lvl w:ilvl="0" w:tplc="02F00170">
      <w:start w:val="93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7616A27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65F2785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2B548404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19B6CC0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C640408C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96DE504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90A169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F845D0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21BC71E4"/>
    <w:multiLevelType w:val="hybridMultilevel"/>
    <w:tmpl w:val="F294AE2A"/>
    <w:lvl w:ilvl="0" w:tplc="0C7C53A2">
      <w:start w:val="1"/>
      <w:numFmt w:val="decimal"/>
      <w:lvlText w:val="%1)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D7C200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A4B420C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00E6D3F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653C4B1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4B4C36C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3452A310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348EAFC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A740D0A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242B4D3E"/>
    <w:multiLevelType w:val="hybridMultilevel"/>
    <w:tmpl w:val="EC5C1724"/>
    <w:lvl w:ilvl="0" w:tplc="0860A402">
      <w:start w:val="31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887EBE9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320AFD7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6D585E3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539AA354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7760FA8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B336ADA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B9468FE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3A7AAA40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53C17A9"/>
    <w:multiLevelType w:val="hybridMultilevel"/>
    <w:tmpl w:val="AC92D962"/>
    <w:lvl w:ilvl="0" w:tplc="1F487724">
      <w:start w:val="218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3E48A7B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B6C74B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FCAACD5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39FCDC0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C8FCE00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3402976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69E50DA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0E74C1FA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27E65FEB"/>
    <w:multiLevelType w:val="hybridMultilevel"/>
    <w:tmpl w:val="02B2CC3A"/>
    <w:lvl w:ilvl="0" w:tplc="4E30DA98">
      <w:start w:val="350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7BCCE3D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9A88E4DA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30CA380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37947DBA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A71E9B2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C43CE790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12E5F8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ED7EA43A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29763DCE"/>
    <w:multiLevelType w:val="hybridMultilevel"/>
    <w:tmpl w:val="7FEC0FF2"/>
    <w:lvl w:ilvl="0" w:tplc="287A4F1E">
      <w:start w:val="3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AF20CE5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700CC3A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4D423E2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DC9E354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27A67F4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C34CC3E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EB12CC1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5750097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2D9742B2"/>
    <w:multiLevelType w:val="hybridMultilevel"/>
    <w:tmpl w:val="CBA06BA0"/>
    <w:lvl w:ilvl="0" w:tplc="70667476">
      <w:start w:val="1"/>
      <w:numFmt w:val="decimal"/>
      <w:lvlText w:val="%1"/>
      <w:lvlJc w:val="left"/>
      <w:pPr>
        <w:ind w:left="42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68C86264">
      <w:start w:val="6"/>
      <w:numFmt w:val="decimal"/>
      <w:lvlText w:val="%2."/>
      <w:lvlJc w:val="left"/>
      <w:pPr>
        <w:ind w:left="84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EFB6D7E4">
      <w:start w:val="1"/>
      <w:numFmt w:val="bullet"/>
      <w:lvlText w:val="-"/>
      <w:lvlJc w:val="left"/>
      <w:pPr>
        <w:ind w:left="16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F440C54E">
      <w:start w:val="1"/>
      <w:numFmt w:val="bullet"/>
      <w:lvlText w:val="•"/>
      <w:lvlJc w:val="left"/>
      <w:pPr>
        <w:ind w:left="18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BE10002C">
      <w:start w:val="1"/>
      <w:numFmt w:val="bullet"/>
      <w:lvlText w:val="o"/>
      <w:lvlJc w:val="left"/>
      <w:pPr>
        <w:ind w:left="252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073A7776">
      <w:start w:val="1"/>
      <w:numFmt w:val="bullet"/>
      <w:lvlText w:val="▪"/>
      <w:lvlJc w:val="left"/>
      <w:pPr>
        <w:ind w:left="324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4B3EFE70">
      <w:start w:val="1"/>
      <w:numFmt w:val="bullet"/>
      <w:lvlText w:val="•"/>
      <w:lvlJc w:val="left"/>
      <w:pPr>
        <w:ind w:left="396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1DCC1B2">
      <w:start w:val="1"/>
      <w:numFmt w:val="bullet"/>
      <w:lvlText w:val="o"/>
      <w:lvlJc w:val="left"/>
      <w:pPr>
        <w:ind w:left="46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41AE20B6">
      <w:start w:val="1"/>
      <w:numFmt w:val="bullet"/>
      <w:lvlText w:val="▪"/>
      <w:lvlJc w:val="left"/>
      <w:pPr>
        <w:ind w:left="54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2E453D70"/>
    <w:multiLevelType w:val="hybridMultilevel"/>
    <w:tmpl w:val="5D2E08D2"/>
    <w:lvl w:ilvl="0" w:tplc="ADC63B4C">
      <w:start w:val="317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34B44210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E18424D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F74EEF3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1C88D9C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69DEC65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CFB00F3E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2BFCD61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15049E4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2E732C75"/>
    <w:multiLevelType w:val="hybridMultilevel"/>
    <w:tmpl w:val="A246E878"/>
    <w:lvl w:ilvl="0" w:tplc="F236BE3E">
      <w:start w:val="297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71E154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D948F56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81BCB09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54BABE0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C34254EC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69D4409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BAC1AC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760ABCB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351521B7"/>
    <w:multiLevelType w:val="hybridMultilevel"/>
    <w:tmpl w:val="67C8F74E"/>
    <w:lvl w:ilvl="0" w:tplc="047EC0EE">
      <w:start w:val="91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F30B60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2AA09886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BAE2248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DD44FE5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2A401F7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FDAC6FE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AD4CE29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2E724D5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35BC1FC3"/>
    <w:multiLevelType w:val="hybridMultilevel"/>
    <w:tmpl w:val="57084C6C"/>
    <w:lvl w:ilvl="0" w:tplc="393AD42A">
      <w:start w:val="11"/>
      <w:numFmt w:val="decimal"/>
      <w:lvlText w:val="%1"/>
      <w:lvlJc w:val="left"/>
      <w:pPr>
        <w:ind w:left="4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B98CDD2">
      <w:start w:val="1"/>
      <w:numFmt w:val="lowerLetter"/>
      <w:lvlText w:val="%2"/>
      <w:lvlJc w:val="left"/>
      <w:pPr>
        <w:ind w:left="1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8248A840">
      <w:start w:val="1"/>
      <w:numFmt w:val="lowerRoman"/>
      <w:lvlText w:val="%3"/>
      <w:lvlJc w:val="left"/>
      <w:pPr>
        <w:ind w:left="18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1B166E54">
      <w:start w:val="1"/>
      <w:numFmt w:val="decimal"/>
      <w:lvlText w:val="%4"/>
      <w:lvlJc w:val="left"/>
      <w:pPr>
        <w:ind w:left="25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E6BEB03E">
      <w:start w:val="1"/>
      <w:numFmt w:val="lowerLetter"/>
      <w:lvlText w:val="%5"/>
      <w:lvlJc w:val="left"/>
      <w:pPr>
        <w:ind w:left="33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E54AF6A6">
      <w:start w:val="1"/>
      <w:numFmt w:val="lowerRoman"/>
      <w:lvlText w:val="%6"/>
      <w:lvlJc w:val="left"/>
      <w:pPr>
        <w:ind w:left="40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EFF0706E">
      <w:start w:val="1"/>
      <w:numFmt w:val="decimal"/>
      <w:lvlText w:val="%7"/>
      <w:lvlJc w:val="left"/>
      <w:pPr>
        <w:ind w:left="47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BA784528">
      <w:start w:val="1"/>
      <w:numFmt w:val="lowerLetter"/>
      <w:lvlText w:val="%8"/>
      <w:lvlJc w:val="left"/>
      <w:pPr>
        <w:ind w:left="54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5E2A46C">
      <w:start w:val="1"/>
      <w:numFmt w:val="lowerRoman"/>
      <w:lvlText w:val="%9"/>
      <w:lvlJc w:val="left"/>
      <w:pPr>
        <w:ind w:left="61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389C099E"/>
    <w:multiLevelType w:val="hybridMultilevel"/>
    <w:tmpl w:val="6C4ADD54"/>
    <w:lvl w:ilvl="0" w:tplc="790E9CD4">
      <w:start w:val="2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C36632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CD86399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EFDA1B6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62A86172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CFDCA27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137A70EE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B10A9F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9E68922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48540C1B"/>
    <w:multiLevelType w:val="hybridMultilevel"/>
    <w:tmpl w:val="2438DE56"/>
    <w:lvl w:ilvl="0" w:tplc="0C0A57A4">
      <w:start w:val="14"/>
      <w:numFmt w:val="decimal"/>
      <w:lvlText w:val="%1."/>
      <w:lvlJc w:val="left"/>
      <w:pPr>
        <w:ind w:left="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86C80DD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C0BA2A42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7548DCE4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C8DE65E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CDEC79D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8ECEF2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D189C1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BF5A906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512A0196"/>
    <w:multiLevelType w:val="hybridMultilevel"/>
    <w:tmpl w:val="1B529408"/>
    <w:lvl w:ilvl="0" w:tplc="628E3F8E">
      <w:start w:val="175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7838687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A2700D4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FEFE227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D892109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B9AC8D6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F89AF31E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64A44DC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EDC37B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585A4613"/>
    <w:multiLevelType w:val="hybridMultilevel"/>
    <w:tmpl w:val="3594E14E"/>
    <w:lvl w:ilvl="0" w:tplc="F1CA62A8">
      <w:start w:val="3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62FA9DE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02EC9B20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8D963DC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98C2E6E6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C73CFA9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9B6C0874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8A72C14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B9CE94F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5D2F147A"/>
    <w:multiLevelType w:val="hybridMultilevel"/>
    <w:tmpl w:val="9B00DFA2"/>
    <w:lvl w:ilvl="0" w:tplc="CD8279B0">
      <w:start w:val="70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B13614F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2C5635F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B242FAD4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1B340FC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80860D5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D55A63A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B4E433F0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F5BA748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5D572B8D"/>
    <w:multiLevelType w:val="hybridMultilevel"/>
    <w:tmpl w:val="DA00CB68"/>
    <w:lvl w:ilvl="0" w:tplc="C92EA308">
      <w:start w:val="353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26CA12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D7CE922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00841E7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9FA89B1A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A73E692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011CF84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C044EF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392EED52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5E594C42"/>
    <w:multiLevelType w:val="hybridMultilevel"/>
    <w:tmpl w:val="7666810A"/>
    <w:lvl w:ilvl="0" w:tplc="E012BBD4">
      <w:start w:val="1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683C281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3E6FD52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E646C2C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DEF87B5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52226A2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D4F8B84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F7E754A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38D4711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00155B9"/>
    <w:multiLevelType w:val="hybridMultilevel"/>
    <w:tmpl w:val="ABCC4E16"/>
    <w:lvl w:ilvl="0" w:tplc="FEF6D2D6">
      <w:start w:val="1"/>
      <w:numFmt w:val="bullet"/>
      <w:lvlText w:val="-"/>
      <w:lvlJc w:val="left"/>
      <w:pPr>
        <w:ind w:left="1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F9C9E02">
      <w:start w:val="1"/>
      <w:numFmt w:val="bullet"/>
      <w:lvlText w:val="o"/>
      <w:lvlJc w:val="left"/>
      <w:pPr>
        <w:ind w:left="11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3F0AD480">
      <w:start w:val="1"/>
      <w:numFmt w:val="bullet"/>
      <w:lvlText w:val="▪"/>
      <w:lvlJc w:val="left"/>
      <w:pPr>
        <w:ind w:left="18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D4C407CE">
      <w:start w:val="1"/>
      <w:numFmt w:val="bullet"/>
      <w:lvlText w:val="•"/>
      <w:lvlJc w:val="left"/>
      <w:pPr>
        <w:ind w:left="25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EA7E8020">
      <w:start w:val="1"/>
      <w:numFmt w:val="bullet"/>
      <w:lvlText w:val="o"/>
      <w:lvlJc w:val="left"/>
      <w:pPr>
        <w:ind w:left="32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D92045A0">
      <w:start w:val="1"/>
      <w:numFmt w:val="bullet"/>
      <w:lvlText w:val="▪"/>
      <w:lvlJc w:val="left"/>
      <w:pPr>
        <w:ind w:left="39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86EC7502">
      <w:start w:val="1"/>
      <w:numFmt w:val="bullet"/>
      <w:lvlText w:val="•"/>
      <w:lvlJc w:val="left"/>
      <w:pPr>
        <w:ind w:left="47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59CCD42">
      <w:start w:val="1"/>
      <w:numFmt w:val="bullet"/>
      <w:lvlText w:val="o"/>
      <w:lvlJc w:val="left"/>
      <w:pPr>
        <w:ind w:left="54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10D071A2">
      <w:start w:val="1"/>
      <w:numFmt w:val="bullet"/>
      <w:lvlText w:val="▪"/>
      <w:lvlJc w:val="left"/>
      <w:pPr>
        <w:ind w:left="61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639C19C0"/>
    <w:multiLevelType w:val="hybridMultilevel"/>
    <w:tmpl w:val="31284EA6"/>
    <w:lvl w:ilvl="0" w:tplc="AD262DCE">
      <w:start w:val="1"/>
      <w:numFmt w:val="decimal"/>
      <w:lvlText w:val="%1."/>
      <w:lvlJc w:val="left"/>
      <w:pPr>
        <w:ind w:left="2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C18C9778">
      <w:start w:val="1"/>
      <w:numFmt w:val="lowerLetter"/>
      <w:lvlText w:val="%2"/>
      <w:lvlJc w:val="left"/>
      <w:pPr>
        <w:ind w:left="10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4D21F88">
      <w:start w:val="1"/>
      <w:numFmt w:val="lowerRoman"/>
      <w:lvlText w:val="%3"/>
      <w:lvlJc w:val="left"/>
      <w:pPr>
        <w:ind w:left="18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059EDDF2">
      <w:start w:val="1"/>
      <w:numFmt w:val="decimal"/>
      <w:lvlText w:val="%4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1A58F450">
      <w:start w:val="1"/>
      <w:numFmt w:val="lowerLetter"/>
      <w:lvlText w:val="%5"/>
      <w:lvlJc w:val="left"/>
      <w:pPr>
        <w:ind w:left="324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2EC0E534">
      <w:start w:val="1"/>
      <w:numFmt w:val="lowerRoman"/>
      <w:lvlText w:val="%6"/>
      <w:lvlJc w:val="left"/>
      <w:pPr>
        <w:ind w:left="39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134D5BC">
      <w:start w:val="1"/>
      <w:numFmt w:val="decimal"/>
      <w:lvlText w:val="%7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7723C06">
      <w:start w:val="1"/>
      <w:numFmt w:val="lowerLetter"/>
      <w:lvlText w:val="%8"/>
      <w:lvlJc w:val="left"/>
      <w:pPr>
        <w:ind w:left="54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3E56F95C">
      <w:start w:val="1"/>
      <w:numFmt w:val="lowerRoman"/>
      <w:lvlText w:val="%9"/>
      <w:lvlJc w:val="left"/>
      <w:pPr>
        <w:ind w:left="61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6493279F"/>
    <w:multiLevelType w:val="hybridMultilevel"/>
    <w:tmpl w:val="63681DC8"/>
    <w:lvl w:ilvl="0" w:tplc="F1B8E420">
      <w:start w:val="149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3F9A80D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37481212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BC824D7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CF92B512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03F4FB2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42AA086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95AD71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765E58E0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64CB1761"/>
    <w:multiLevelType w:val="hybridMultilevel"/>
    <w:tmpl w:val="29C244FC"/>
    <w:lvl w:ilvl="0" w:tplc="E7F65266">
      <w:start w:val="283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8DDE196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C9A696D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5478DDA0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EE908FE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2EB06A1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57DE5CB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01AA1B8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441A1030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64EC0D72"/>
    <w:multiLevelType w:val="hybridMultilevel"/>
    <w:tmpl w:val="07F2533E"/>
    <w:lvl w:ilvl="0" w:tplc="EAA8D56C">
      <w:start w:val="1"/>
      <w:numFmt w:val="decimal"/>
      <w:lvlText w:val="%1"/>
      <w:lvlJc w:val="left"/>
      <w:pPr>
        <w:ind w:left="3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336C3390">
      <w:start w:val="1"/>
      <w:numFmt w:val="lowerLetter"/>
      <w:lvlText w:val="%2"/>
      <w:lvlJc w:val="left"/>
      <w:pPr>
        <w:ind w:left="11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995E187A">
      <w:start w:val="1"/>
      <w:numFmt w:val="lowerRoman"/>
      <w:lvlText w:val="%3"/>
      <w:lvlJc w:val="left"/>
      <w:pPr>
        <w:ind w:left="18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6C66F1D4">
      <w:start w:val="1"/>
      <w:numFmt w:val="decimal"/>
      <w:lvlText w:val="%4"/>
      <w:lvlJc w:val="left"/>
      <w:pPr>
        <w:ind w:left="25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D3644EBE">
      <w:start w:val="1"/>
      <w:numFmt w:val="lowerLetter"/>
      <w:lvlText w:val="%5"/>
      <w:lvlJc w:val="left"/>
      <w:pPr>
        <w:ind w:left="32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65BAF812">
      <w:start w:val="1"/>
      <w:numFmt w:val="lowerRoman"/>
      <w:lvlText w:val="%6"/>
      <w:lvlJc w:val="left"/>
      <w:pPr>
        <w:ind w:left="39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95CE98D0">
      <w:start w:val="1"/>
      <w:numFmt w:val="decimal"/>
      <w:lvlText w:val="%7"/>
      <w:lvlJc w:val="left"/>
      <w:pPr>
        <w:ind w:left="4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ECF05FA4">
      <w:start w:val="1"/>
      <w:numFmt w:val="lowerLetter"/>
      <w:lvlText w:val="%8"/>
      <w:lvlJc w:val="left"/>
      <w:pPr>
        <w:ind w:left="5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A8124D04">
      <w:start w:val="1"/>
      <w:numFmt w:val="lowerRoman"/>
      <w:lvlText w:val="%9"/>
      <w:lvlJc w:val="left"/>
      <w:pPr>
        <w:ind w:left="6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64FF64EC"/>
    <w:multiLevelType w:val="hybridMultilevel"/>
    <w:tmpl w:val="019E5288"/>
    <w:lvl w:ilvl="0" w:tplc="A6AA7772">
      <w:start w:val="278"/>
      <w:numFmt w:val="decimal"/>
      <w:lvlText w:val="%1."/>
      <w:lvlJc w:val="left"/>
      <w:pPr>
        <w:ind w:left="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B94E679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0E8097D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2A64890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77E03C2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132CFC8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EA9AB8A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7068D26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1DE41C8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66713DF9"/>
    <w:multiLevelType w:val="hybridMultilevel"/>
    <w:tmpl w:val="7F626092"/>
    <w:lvl w:ilvl="0" w:tplc="1486AFF6">
      <w:start w:val="6"/>
      <w:numFmt w:val="decimal"/>
      <w:lvlText w:val="%1."/>
      <w:lvlJc w:val="left"/>
      <w:pPr>
        <w:ind w:left="2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1C4C39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1834ED00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9D509E2C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7E702ABE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22C0A326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56A8E32E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08AE6138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F57889B2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687C1AFA"/>
    <w:multiLevelType w:val="hybridMultilevel"/>
    <w:tmpl w:val="4768C83E"/>
    <w:lvl w:ilvl="0" w:tplc="9176E1D4">
      <w:start w:val="275"/>
      <w:numFmt w:val="decimal"/>
      <w:lvlText w:val="%1."/>
      <w:lvlJc w:val="left"/>
      <w:pPr>
        <w:ind w:left="2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26388620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FBEE9CE6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8F5C4C9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CDA24806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8A96251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1A25BE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7876B36A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DD0115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69745185"/>
    <w:multiLevelType w:val="hybridMultilevel"/>
    <w:tmpl w:val="56A8CCEA"/>
    <w:lvl w:ilvl="0" w:tplc="E62A7D96">
      <w:start w:val="20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87D0BE6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B2CE38D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2372419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71541076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029A3DE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9DCC3214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B45E11D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1F05C5A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6A9B7F93"/>
    <w:multiLevelType w:val="hybridMultilevel"/>
    <w:tmpl w:val="227C7818"/>
    <w:lvl w:ilvl="0" w:tplc="95B8435C">
      <w:start w:val="1"/>
      <w:numFmt w:val="decimal"/>
      <w:lvlText w:val="%1."/>
      <w:lvlJc w:val="left"/>
      <w:pPr>
        <w:ind w:left="2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82C0772C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61FEAECA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1F880344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B3928872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03D09DB8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0B7014B6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6EE2624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6EC9154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6BD811C7"/>
    <w:multiLevelType w:val="hybridMultilevel"/>
    <w:tmpl w:val="6A20B54E"/>
    <w:lvl w:ilvl="0" w:tplc="290C4022">
      <w:start w:val="180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348C67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DD76A8F0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A23ED6F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3136498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026E95D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0F7A02C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ECC85CB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EDF2F50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6D51135B"/>
    <w:multiLevelType w:val="hybridMultilevel"/>
    <w:tmpl w:val="6CC6521C"/>
    <w:lvl w:ilvl="0" w:tplc="748EDC24">
      <w:start w:val="115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E3829C7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EC1A2F3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59768750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7D4419D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90442E5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5C48D2F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B0C77D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38D0F0A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6E1F6569"/>
    <w:multiLevelType w:val="hybridMultilevel"/>
    <w:tmpl w:val="5D70224A"/>
    <w:lvl w:ilvl="0" w:tplc="BEDA48D0">
      <w:start w:val="1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C37620C8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EFDEAD9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44AE499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B42C912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19E83C4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F9F26F6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CE8682A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12A98E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6EFB5763"/>
    <w:multiLevelType w:val="hybridMultilevel"/>
    <w:tmpl w:val="6CB0131A"/>
    <w:lvl w:ilvl="0" w:tplc="16CCFB64">
      <w:start w:val="1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CBCC0D1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D578F20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C650A2C2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57C0EBB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AAB45F8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D000444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11986100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630A38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72272560"/>
    <w:multiLevelType w:val="hybridMultilevel"/>
    <w:tmpl w:val="F92CAF7C"/>
    <w:lvl w:ilvl="0" w:tplc="A0CAEC5C">
      <w:start w:val="1"/>
      <w:numFmt w:val="decimal"/>
      <w:lvlText w:val="%1"/>
      <w:lvlJc w:val="left"/>
      <w:pPr>
        <w:ind w:left="3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0C56BBA4">
      <w:start w:val="1"/>
      <w:numFmt w:val="lowerLetter"/>
      <w:lvlText w:val="%2"/>
      <w:lvlJc w:val="left"/>
      <w:pPr>
        <w:ind w:left="11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0C0203D8">
      <w:start w:val="1"/>
      <w:numFmt w:val="lowerRoman"/>
      <w:lvlText w:val="%3"/>
      <w:lvlJc w:val="left"/>
      <w:pPr>
        <w:ind w:left="18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BA12EF4E">
      <w:start w:val="1"/>
      <w:numFmt w:val="decimal"/>
      <w:lvlText w:val="%4"/>
      <w:lvlJc w:val="left"/>
      <w:pPr>
        <w:ind w:left="259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12E64354">
      <w:start w:val="1"/>
      <w:numFmt w:val="lowerLetter"/>
      <w:lvlText w:val="%5"/>
      <w:lvlJc w:val="left"/>
      <w:pPr>
        <w:ind w:left="33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6EA89590">
      <w:start w:val="1"/>
      <w:numFmt w:val="lowerRoman"/>
      <w:lvlText w:val="%6"/>
      <w:lvlJc w:val="left"/>
      <w:pPr>
        <w:ind w:left="40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46F6DFCC">
      <w:start w:val="1"/>
      <w:numFmt w:val="decimal"/>
      <w:lvlText w:val="%7"/>
      <w:lvlJc w:val="left"/>
      <w:pPr>
        <w:ind w:left="47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23A4CA06">
      <w:start w:val="1"/>
      <w:numFmt w:val="lowerLetter"/>
      <w:lvlText w:val="%8"/>
      <w:lvlJc w:val="left"/>
      <w:pPr>
        <w:ind w:left="54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CEA2D264">
      <w:start w:val="1"/>
      <w:numFmt w:val="lowerRoman"/>
      <w:lvlText w:val="%9"/>
      <w:lvlJc w:val="left"/>
      <w:pPr>
        <w:ind w:left="619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7248085E"/>
    <w:multiLevelType w:val="hybridMultilevel"/>
    <w:tmpl w:val="6A3638AC"/>
    <w:lvl w:ilvl="0" w:tplc="8D74192A">
      <w:start w:val="2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A79EE1D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5F2A3E4A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19122660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73D4E74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362ED5B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8D381CC4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FD38E71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FA1CA19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7A706DB7"/>
    <w:multiLevelType w:val="hybridMultilevel"/>
    <w:tmpl w:val="C04A58CA"/>
    <w:lvl w:ilvl="0" w:tplc="D90EAA14">
      <w:start w:val="1"/>
      <w:numFmt w:val="decimal"/>
      <w:lvlText w:val="%1)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5BECDBD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0D24728A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7C203CB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2954D14C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08D40B60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C852726A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B0D0C8E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1D9A0B4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7A83467C"/>
    <w:multiLevelType w:val="hybridMultilevel"/>
    <w:tmpl w:val="8DC0A40A"/>
    <w:lvl w:ilvl="0" w:tplc="B8B2245A">
      <w:start w:val="368"/>
      <w:numFmt w:val="decimal"/>
      <w:lvlText w:val="%1."/>
      <w:lvlJc w:val="left"/>
      <w:pPr>
        <w:ind w:left="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AAACE22">
      <w:start w:val="1"/>
      <w:numFmt w:val="bullet"/>
      <w:lvlText w:val="-"/>
      <w:lvlJc w:val="left"/>
      <w:pPr>
        <w:ind w:left="5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989AE0A8">
      <w:start w:val="1"/>
      <w:numFmt w:val="bullet"/>
      <w:lvlText w:val="▪"/>
      <w:lvlJc w:val="left"/>
      <w:pPr>
        <w:ind w:left="186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187477C4">
      <w:start w:val="1"/>
      <w:numFmt w:val="bullet"/>
      <w:lvlText w:val="•"/>
      <w:lvlJc w:val="left"/>
      <w:pPr>
        <w:ind w:left="25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13C00BEA">
      <w:start w:val="1"/>
      <w:numFmt w:val="bullet"/>
      <w:lvlText w:val="o"/>
      <w:lvlJc w:val="left"/>
      <w:pPr>
        <w:ind w:left="33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9664FB42">
      <w:start w:val="1"/>
      <w:numFmt w:val="bullet"/>
      <w:lvlText w:val="▪"/>
      <w:lvlJc w:val="left"/>
      <w:pPr>
        <w:ind w:left="402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72EF8A8">
      <w:start w:val="1"/>
      <w:numFmt w:val="bullet"/>
      <w:lvlText w:val="•"/>
      <w:lvlJc w:val="left"/>
      <w:pPr>
        <w:ind w:left="474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9867CC0">
      <w:start w:val="1"/>
      <w:numFmt w:val="bullet"/>
      <w:lvlText w:val="o"/>
      <w:lvlJc w:val="left"/>
      <w:pPr>
        <w:ind w:left="546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61BAB256">
      <w:start w:val="1"/>
      <w:numFmt w:val="bullet"/>
      <w:lvlText w:val="▪"/>
      <w:lvlJc w:val="left"/>
      <w:pPr>
        <w:ind w:left="61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0"/>
  </w:num>
  <w:num w:numId="2">
    <w:abstractNumId w:val="19"/>
  </w:num>
  <w:num w:numId="3">
    <w:abstractNumId w:val="52"/>
  </w:num>
  <w:num w:numId="4">
    <w:abstractNumId w:val="27"/>
  </w:num>
  <w:num w:numId="5">
    <w:abstractNumId w:val="15"/>
  </w:num>
  <w:num w:numId="6">
    <w:abstractNumId w:val="34"/>
  </w:num>
  <w:num w:numId="7">
    <w:abstractNumId w:val="48"/>
  </w:num>
  <w:num w:numId="8">
    <w:abstractNumId w:val="24"/>
  </w:num>
  <w:num w:numId="9">
    <w:abstractNumId w:val="2"/>
  </w:num>
  <w:num w:numId="10">
    <w:abstractNumId w:val="37"/>
  </w:num>
  <w:num w:numId="11">
    <w:abstractNumId w:val="31"/>
  </w:num>
  <w:num w:numId="12">
    <w:abstractNumId w:val="22"/>
  </w:num>
  <w:num w:numId="13">
    <w:abstractNumId w:val="51"/>
  </w:num>
  <w:num w:numId="14">
    <w:abstractNumId w:val="7"/>
  </w:num>
  <w:num w:numId="15">
    <w:abstractNumId w:val="23"/>
  </w:num>
  <w:num w:numId="16">
    <w:abstractNumId w:val="17"/>
  </w:num>
  <w:num w:numId="17">
    <w:abstractNumId w:val="13"/>
  </w:num>
  <w:num w:numId="18">
    <w:abstractNumId w:val="4"/>
  </w:num>
  <w:num w:numId="19">
    <w:abstractNumId w:val="42"/>
  </w:num>
  <w:num w:numId="20">
    <w:abstractNumId w:val="3"/>
  </w:num>
  <w:num w:numId="21">
    <w:abstractNumId w:val="35"/>
  </w:num>
  <w:num w:numId="22">
    <w:abstractNumId w:val="50"/>
  </w:num>
  <w:num w:numId="23">
    <w:abstractNumId w:val="25"/>
  </w:num>
  <w:num w:numId="24">
    <w:abstractNumId w:val="11"/>
  </w:num>
  <w:num w:numId="25">
    <w:abstractNumId w:val="47"/>
  </w:num>
  <w:num w:numId="26">
    <w:abstractNumId w:val="45"/>
  </w:num>
  <w:num w:numId="27">
    <w:abstractNumId w:val="43"/>
  </w:num>
  <w:num w:numId="28">
    <w:abstractNumId w:val="30"/>
  </w:num>
  <w:num w:numId="29">
    <w:abstractNumId w:val="29"/>
  </w:num>
  <w:num w:numId="30">
    <w:abstractNumId w:val="5"/>
  </w:num>
  <w:num w:numId="31">
    <w:abstractNumId w:val="26"/>
  </w:num>
  <w:num w:numId="32">
    <w:abstractNumId w:val="38"/>
  </w:num>
  <w:num w:numId="33">
    <w:abstractNumId w:val="57"/>
  </w:num>
  <w:num w:numId="34">
    <w:abstractNumId w:val="6"/>
  </w:num>
  <w:num w:numId="35">
    <w:abstractNumId w:val="0"/>
  </w:num>
  <w:num w:numId="36">
    <w:abstractNumId w:val="12"/>
  </w:num>
  <w:num w:numId="37">
    <w:abstractNumId w:val="49"/>
  </w:num>
  <w:num w:numId="38">
    <w:abstractNumId w:val="46"/>
  </w:num>
  <w:num w:numId="39">
    <w:abstractNumId w:val="1"/>
  </w:num>
  <w:num w:numId="40">
    <w:abstractNumId w:val="41"/>
  </w:num>
  <w:num w:numId="41">
    <w:abstractNumId w:val="53"/>
  </w:num>
  <w:num w:numId="42">
    <w:abstractNumId w:val="39"/>
  </w:num>
  <w:num w:numId="43">
    <w:abstractNumId w:val="9"/>
  </w:num>
  <w:num w:numId="44">
    <w:abstractNumId w:val="21"/>
  </w:num>
  <w:num w:numId="45">
    <w:abstractNumId w:val="28"/>
  </w:num>
  <w:num w:numId="46">
    <w:abstractNumId w:val="14"/>
  </w:num>
  <w:num w:numId="47">
    <w:abstractNumId w:val="40"/>
  </w:num>
  <w:num w:numId="48">
    <w:abstractNumId w:val="36"/>
  </w:num>
  <w:num w:numId="49">
    <w:abstractNumId w:val="56"/>
  </w:num>
  <w:num w:numId="50">
    <w:abstractNumId w:val="55"/>
  </w:num>
  <w:num w:numId="51">
    <w:abstractNumId w:val="10"/>
  </w:num>
  <w:num w:numId="52">
    <w:abstractNumId w:val="54"/>
  </w:num>
  <w:num w:numId="53">
    <w:abstractNumId w:val="44"/>
  </w:num>
  <w:num w:numId="54">
    <w:abstractNumId w:val="8"/>
  </w:num>
  <w:num w:numId="55">
    <w:abstractNumId w:val="16"/>
  </w:num>
  <w:num w:numId="56">
    <w:abstractNumId w:val="32"/>
  </w:num>
  <w:num w:numId="57">
    <w:abstractNumId w:val="18"/>
  </w:num>
  <w:num w:numId="58">
    <w:abstractNumId w:val="33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06AA"/>
    <w:rsid w:val="002C2A29"/>
    <w:rsid w:val="004E0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5C7C62BE-050D-41ED-A3FF-3EAE0F106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262" w:lineRule="auto"/>
      <w:ind w:left="10" w:hanging="10"/>
      <w:jc w:val="both"/>
    </w:pPr>
    <w:rPr>
      <w:rFonts w:ascii="Arial" w:eastAsia="Arial" w:hAnsi="Arial" w:cs="Arial"/>
      <w:color w:val="000000"/>
      <w:sz w:val="19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17"/>
      <w:jc w:val="right"/>
      <w:outlineLvl w:val="0"/>
    </w:pPr>
    <w:rPr>
      <w:rFonts w:ascii="Arial" w:eastAsia="Arial" w:hAnsi="Arial" w:cs="Arial"/>
      <w:b/>
      <w:color w:val="000000"/>
      <w:sz w:val="29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3" w:line="262" w:lineRule="auto"/>
      <w:ind w:left="10" w:hanging="10"/>
      <w:jc w:val="center"/>
      <w:outlineLvl w:val="1"/>
    </w:pPr>
    <w:rPr>
      <w:rFonts w:ascii="Arial" w:eastAsia="Arial" w:hAnsi="Arial" w:cs="Arial"/>
      <w:b/>
      <w:color w:val="000000"/>
      <w:sz w:val="21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3" w:line="262" w:lineRule="auto"/>
      <w:ind w:left="10" w:hanging="10"/>
      <w:jc w:val="center"/>
      <w:outlineLvl w:val="2"/>
    </w:pPr>
    <w:rPr>
      <w:rFonts w:ascii="Arial" w:eastAsia="Arial" w:hAnsi="Arial" w:cs="Arial"/>
      <w:b/>
      <w:color w:val="000000"/>
      <w:sz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Arial" w:eastAsia="Arial" w:hAnsi="Arial" w:cs="Arial"/>
      <w:b/>
      <w:color w:val="000000"/>
      <w:sz w:val="29"/>
    </w:rPr>
  </w:style>
  <w:style w:type="character" w:customStyle="1" w:styleId="Heading2Char">
    <w:name w:val="Heading 2 Char"/>
    <w:link w:val="Heading2"/>
    <w:rPr>
      <w:rFonts w:ascii="Arial" w:eastAsia="Arial" w:hAnsi="Arial" w:cs="Arial"/>
      <w:b/>
      <w:color w:val="000000"/>
      <w:sz w:val="21"/>
    </w:rPr>
  </w:style>
  <w:style w:type="character" w:customStyle="1" w:styleId="Heading3Char">
    <w:name w:val="Heading 3 Char"/>
    <w:link w:val="Heading3"/>
    <w:rPr>
      <w:rFonts w:ascii="Arial" w:eastAsia="Arial" w:hAnsi="Arial" w:cs="Arial"/>
      <w:b/>
      <w:color w:val="000000"/>
      <w:sz w:val="21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hyperlink" Target="http://docs.cntd.ru/document/902214068" TargetMode="External"/><Relationship Id="rId21" Type="http://schemas.openxmlformats.org/officeDocument/2006/relationships/hyperlink" Target="http://docs.cntd.ru/document/9015351" TargetMode="External"/><Relationship Id="rId170" Type="http://schemas.openxmlformats.org/officeDocument/2006/relationships/hyperlink" Target="http://docs.cntd.ru/document/901879559" TargetMode="External"/><Relationship Id="rId268" Type="http://schemas.openxmlformats.org/officeDocument/2006/relationships/hyperlink" Target="http://docs.cntd.ru/document/420256524" TargetMode="External"/><Relationship Id="rId475" Type="http://schemas.openxmlformats.org/officeDocument/2006/relationships/hyperlink" Target="http://docs.cntd.ru/document/555732319" TargetMode="External"/><Relationship Id="rId682" Type="http://schemas.openxmlformats.org/officeDocument/2006/relationships/hyperlink" Target="http://docs.cntd.ru/document/9015351" TargetMode="External"/><Relationship Id="rId128" Type="http://schemas.openxmlformats.org/officeDocument/2006/relationships/hyperlink" Target="http://docs.cntd.ru/document/901879557" TargetMode="External"/><Relationship Id="rId335" Type="http://schemas.openxmlformats.org/officeDocument/2006/relationships/hyperlink" Target="http://docs.cntd.ru/document/420249016" TargetMode="External"/><Relationship Id="rId542" Type="http://schemas.openxmlformats.org/officeDocument/2006/relationships/hyperlink" Target="http://docs.cntd.ru/document/902214068" TargetMode="External"/><Relationship Id="rId987" Type="http://schemas.openxmlformats.org/officeDocument/2006/relationships/hyperlink" Target="http://docs.cntd.ru/document/573275590" TargetMode="External"/><Relationship Id="rId1172" Type="http://schemas.openxmlformats.org/officeDocument/2006/relationships/image" Target="media/image48.jpg"/><Relationship Id="rId402" Type="http://schemas.openxmlformats.org/officeDocument/2006/relationships/hyperlink" Target="http://docs.cntd.ru/document/420294752" TargetMode="External"/><Relationship Id="rId847" Type="http://schemas.openxmlformats.org/officeDocument/2006/relationships/hyperlink" Target="http://docs.cntd.ru/document/901729631" TargetMode="External"/><Relationship Id="rId1032" Type="http://schemas.openxmlformats.org/officeDocument/2006/relationships/hyperlink" Target="http://docs.cntd.ru/document/350224119" TargetMode="External"/><Relationship Id="rId1477" Type="http://schemas.openxmlformats.org/officeDocument/2006/relationships/image" Target="media/image95.jpg"/><Relationship Id="rId1684" Type="http://schemas.openxmlformats.org/officeDocument/2006/relationships/hyperlink" Target="http://docs.cntd.ru/document/726958628" TargetMode="External"/><Relationship Id="rId707" Type="http://schemas.openxmlformats.org/officeDocument/2006/relationships/image" Target="media/image10.jpg"/><Relationship Id="rId914" Type="http://schemas.openxmlformats.org/officeDocument/2006/relationships/hyperlink" Target="http://docs.cntd.ru/document/901729631" TargetMode="External"/><Relationship Id="rId1337" Type="http://schemas.openxmlformats.org/officeDocument/2006/relationships/hyperlink" Target="http://docs.cntd.ru/document/902320567" TargetMode="External"/><Relationship Id="rId1544" Type="http://schemas.openxmlformats.org/officeDocument/2006/relationships/hyperlink" Target="http://docs.cntd.ru/document/901729631" TargetMode="External"/><Relationship Id="rId1751" Type="http://schemas.openxmlformats.org/officeDocument/2006/relationships/hyperlink" Target="http://docs.cntd.ru/document/1312579448" TargetMode="External"/><Relationship Id="rId43" Type="http://schemas.openxmlformats.org/officeDocument/2006/relationships/hyperlink" Target="http://docs.cntd.ru/document/901729631" TargetMode="External"/><Relationship Id="rId1404" Type="http://schemas.openxmlformats.org/officeDocument/2006/relationships/hyperlink" Target="http://docs.cntd.ru/document/573500115" TargetMode="External"/><Relationship Id="rId1611" Type="http://schemas.openxmlformats.org/officeDocument/2006/relationships/hyperlink" Target="http://docs.cntd.ru/document/566385039" TargetMode="External"/><Relationship Id="rId192" Type="http://schemas.openxmlformats.org/officeDocument/2006/relationships/hyperlink" Target="http://docs.cntd.ru/document/902170573" TargetMode="External"/><Relationship Id="rId1709" Type="http://schemas.openxmlformats.org/officeDocument/2006/relationships/image" Target="media/image1260.jpg"/><Relationship Id="rId497" Type="http://schemas.openxmlformats.org/officeDocument/2006/relationships/hyperlink" Target="http://docs.cntd.ru/document/555732337" TargetMode="External"/><Relationship Id="rId357" Type="http://schemas.openxmlformats.org/officeDocument/2006/relationships/hyperlink" Target="http://docs.cntd.ru/document/420292637" TargetMode="External"/><Relationship Id="rId1194" Type="http://schemas.openxmlformats.org/officeDocument/2006/relationships/hyperlink" Target="http://docs.cntd.ru/document/1312579448" TargetMode="External"/><Relationship Id="rId217" Type="http://schemas.openxmlformats.org/officeDocument/2006/relationships/hyperlink" Target="http://docs.cntd.ru/document/902256355" TargetMode="External"/><Relationship Id="rId564" Type="http://schemas.openxmlformats.org/officeDocument/2006/relationships/hyperlink" Target="http://docs.cntd.ru/document/1312579448" TargetMode="External"/><Relationship Id="rId771" Type="http://schemas.openxmlformats.org/officeDocument/2006/relationships/hyperlink" Target="http://docs.cntd.ru/document/901859457" TargetMode="External"/><Relationship Id="rId869" Type="http://schemas.openxmlformats.org/officeDocument/2006/relationships/hyperlink" Target="http://docs.cntd.ru/document/902380771" TargetMode="External"/><Relationship Id="rId1499" Type="http://schemas.openxmlformats.org/officeDocument/2006/relationships/hyperlink" Target="http://docs.cntd.ru/document/1312579448" TargetMode="External"/><Relationship Id="rId424" Type="http://schemas.openxmlformats.org/officeDocument/2006/relationships/hyperlink" Target="http://docs.cntd.ru/document/542610407" TargetMode="External"/><Relationship Id="rId631" Type="http://schemas.openxmlformats.org/officeDocument/2006/relationships/hyperlink" Target="http://docs.cntd.ru/document/902249109" TargetMode="External"/><Relationship Id="rId729" Type="http://schemas.openxmlformats.org/officeDocument/2006/relationships/hyperlink" Target="http://docs.cntd.ru/document/9043911" TargetMode="External"/><Relationship Id="rId1054" Type="http://schemas.openxmlformats.org/officeDocument/2006/relationships/hyperlink" Target="http://docs.cntd.ru/document/573275590" TargetMode="External"/><Relationship Id="rId1261" Type="http://schemas.openxmlformats.org/officeDocument/2006/relationships/hyperlink" Target="http://docs.cntd.ru/document/901919338" TargetMode="External"/><Relationship Id="rId1359" Type="http://schemas.openxmlformats.org/officeDocument/2006/relationships/hyperlink" Target="http://docs.cntd.ru/document/420224346" TargetMode="External"/><Relationship Id="rId936" Type="http://schemas.openxmlformats.org/officeDocument/2006/relationships/hyperlink" Target="http://docs.cntd.ru/document/902053030" TargetMode="External"/><Relationship Id="rId1121" Type="http://schemas.openxmlformats.org/officeDocument/2006/relationships/image" Target="media/image40.jpg"/><Relationship Id="rId1219" Type="http://schemas.openxmlformats.org/officeDocument/2006/relationships/hyperlink" Target="http://docs.cntd.ru/document/902192610" TargetMode="External"/><Relationship Id="rId1566" Type="http://schemas.openxmlformats.org/officeDocument/2006/relationships/hyperlink" Target="http://docs.cntd.ru/document/1301713019" TargetMode="External"/><Relationship Id="rId65" Type="http://schemas.openxmlformats.org/officeDocument/2006/relationships/hyperlink" Target="http://docs.cntd.ru/document/901854044" TargetMode="External"/><Relationship Id="rId1426" Type="http://schemas.openxmlformats.org/officeDocument/2006/relationships/hyperlink" Target="http://docs.cntd.ru/document/902320567" TargetMode="External"/><Relationship Id="rId1633" Type="http://schemas.openxmlformats.org/officeDocument/2006/relationships/hyperlink" Target="http://docs.cntd.ru/document/566385039" TargetMode="External"/><Relationship Id="rId1700" Type="http://schemas.openxmlformats.org/officeDocument/2006/relationships/image" Target="media/image121.jpg"/><Relationship Id="rId281" Type="http://schemas.openxmlformats.org/officeDocument/2006/relationships/hyperlink" Target="http://docs.cntd.ru/document/420256524" TargetMode="External"/><Relationship Id="rId141" Type="http://schemas.openxmlformats.org/officeDocument/2006/relationships/hyperlink" Target="http://docs.cntd.ru/document/901879557" TargetMode="External"/><Relationship Id="rId379" Type="http://schemas.openxmlformats.org/officeDocument/2006/relationships/hyperlink" Target="http://docs.cntd.ru/document/420296595" TargetMode="External"/><Relationship Id="rId586" Type="http://schemas.openxmlformats.org/officeDocument/2006/relationships/hyperlink" Target="http://docs.cntd.ru/document/902170553" TargetMode="External"/><Relationship Id="rId793" Type="http://schemas.openxmlformats.org/officeDocument/2006/relationships/hyperlink" Target="http://docs.cntd.ru/document/902214068" TargetMode="External"/><Relationship Id="rId7" Type="http://schemas.openxmlformats.org/officeDocument/2006/relationships/hyperlink" Target="http://docs.cntd.ru/document/1312579448" TargetMode="External"/><Relationship Id="rId239" Type="http://schemas.openxmlformats.org/officeDocument/2006/relationships/hyperlink" Target="http://docs.cntd.ru/document/499057884" TargetMode="External"/><Relationship Id="rId446" Type="http://schemas.openxmlformats.org/officeDocument/2006/relationships/hyperlink" Target="http://docs.cntd.ru/document/555732319" TargetMode="External"/><Relationship Id="rId653" Type="http://schemas.openxmlformats.org/officeDocument/2006/relationships/hyperlink" Target="http://docs.cntd.ru/document/420205962" TargetMode="External"/><Relationship Id="rId1076" Type="http://schemas.openxmlformats.org/officeDocument/2006/relationships/hyperlink" Target="http://docs.cntd.ru/document/902214068" TargetMode="External"/><Relationship Id="rId1283" Type="http://schemas.openxmlformats.org/officeDocument/2006/relationships/hyperlink" Target="http://docs.cntd.ru/document/902376375" TargetMode="External"/><Relationship Id="rId1490" Type="http://schemas.openxmlformats.org/officeDocument/2006/relationships/hyperlink" Target="http://docs.cntd.ru/document/902214068" TargetMode="External"/><Relationship Id="rId306" Type="http://schemas.openxmlformats.org/officeDocument/2006/relationships/hyperlink" Target="http://docs.cntd.ru/document/420245409" TargetMode="External"/><Relationship Id="rId860" Type="http://schemas.openxmlformats.org/officeDocument/2006/relationships/hyperlink" Target="http://docs.cntd.ru/document/1312579448" TargetMode="External"/><Relationship Id="rId958" Type="http://schemas.openxmlformats.org/officeDocument/2006/relationships/hyperlink" Target="http://docs.cntd.ru/document/551704601" TargetMode="External"/><Relationship Id="rId1143" Type="http://schemas.openxmlformats.org/officeDocument/2006/relationships/hyperlink" Target="http://docs.cntd.ru/document/1312579448" TargetMode="External"/><Relationship Id="rId1588" Type="http://schemas.openxmlformats.org/officeDocument/2006/relationships/hyperlink" Target="http://docs.cntd.ru/document/1312579448" TargetMode="External"/><Relationship Id="rId87" Type="http://schemas.openxmlformats.org/officeDocument/2006/relationships/hyperlink" Target="http://docs.cntd.ru/document/901855153" TargetMode="External"/><Relationship Id="rId513" Type="http://schemas.openxmlformats.org/officeDocument/2006/relationships/hyperlink" Target="http://docs.cntd.ru/document/901787248" TargetMode="External"/><Relationship Id="rId720" Type="http://schemas.openxmlformats.org/officeDocument/2006/relationships/hyperlink" Target="http://docs.cntd.ru/document/9043911" TargetMode="External"/><Relationship Id="rId818" Type="http://schemas.openxmlformats.org/officeDocument/2006/relationships/hyperlink" Target="http://docs.cntd.ru/document/9037807" TargetMode="External"/><Relationship Id="rId1350" Type="http://schemas.openxmlformats.org/officeDocument/2006/relationships/hyperlink" Target="http://docs.cntd.ru/document/420205962" TargetMode="External"/><Relationship Id="rId1448" Type="http://schemas.openxmlformats.org/officeDocument/2006/relationships/image" Target="media/image810.jpg"/><Relationship Id="rId1655" Type="http://schemas.openxmlformats.org/officeDocument/2006/relationships/hyperlink" Target="http://docs.cntd.ru/document/726958628" TargetMode="External"/><Relationship Id="rId1003" Type="http://schemas.openxmlformats.org/officeDocument/2006/relationships/hyperlink" Target="http://docs.cntd.ru/document/573275590" TargetMode="External"/><Relationship Id="rId1210" Type="http://schemas.openxmlformats.org/officeDocument/2006/relationships/hyperlink" Target="http://docs.cntd.ru/document/902170553" TargetMode="External"/><Relationship Id="rId1308" Type="http://schemas.openxmlformats.org/officeDocument/2006/relationships/image" Target="media/image640.jpg"/><Relationship Id="rId1515" Type="http://schemas.openxmlformats.org/officeDocument/2006/relationships/hyperlink" Target="http://docs.cntd.ru/document/902214068" TargetMode="External"/><Relationship Id="rId1722" Type="http://schemas.openxmlformats.org/officeDocument/2006/relationships/image" Target="media/image139.jpg"/><Relationship Id="rId14" Type="http://schemas.openxmlformats.org/officeDocument/2006/relationships/hyperlink" Target="http://docs.cntd.ru/document/1312579448" TargetMode="External"/><Relationship Id="rId163" Type="http://schemas.openxmlformats.org/officeDocument/2006/relationships/hyperlink" Target="http://docs.cntd.ru/document/901879559" TargetMode="External"/><Relationship Id="rId370" Type="http://schemas.openxmlformats.org/officeDocument/2006/relationships/hyperlink" Target="http://docs.cntd.ru/document/420296595" TargetMode="External"/><Relationship Id="rId230" Type="http://schemas.openxmlformats.org/officeDocument/2006/relationships/hyperlink" Target="http://docs.cntd.ru/document/499057884" TargetMode="External"/><Relationship Id="rId468" Type="http://schemas.openxmlformats.org/officeDocument/2006/relationships/hyperlink" Target="http://docs.cntd.ru/document/555732319" TargetMode="External"/><Relationship Id="rId675" Type="http://schemas.openxmlformats.org/officeDocument/2006/relationships/hyperlink" Target="http://docs.cntd.ru/document/1312579448" TargetMode="External"/><Relationship Id="rId882" Type="http://schemas.openxmlformats.org/officeDocument/2006/relationships/hyperlink" Target="http://docs.cntd.ru/document/902380771" TargetMode="External"/><Relationship Id="rId1098" Type="http://schemas.openxmlformats.org/officeDocument/2006/relationships/hyperlink" Target="http://docs.cntd.ru/document/1312579448" TargetMode="External"/><Relationship Id="rId328" Type="http://schemas.openxmlformats.org/officeDocument/2006/relationships/hyperlink" Target="http://docs.cntd.ru/document/420249016" TargetMode="External"/><Relationship Id="rId535" Type="http://schemas.openxmlformats.org/officeDocument/2006/relationships/hyperlink" Target="http://docs.cntd.ru/document/902214068" TargetMode="External"/><Relationship Id="rId742" Type="http://schemas.openxmlformats.org/officeDocument/2006/relationships/hyperlink" Target="http://docs.cntd.ru/document/1312579448" TargetMode="External"/><Relationship Id="rId1165" Type="http://schemas.openxmlformats.org/officeDocument/2006/relationships/hyperlink" Target="http://docs.cntd.ru/document/902376375" TargetMode="External"/><Relationship Id="rId1372" Type="http://schemas.openxmlformats.org/officeDocument/2006/relationships/hyperlink" Target="http://docs.cntd.ru/document/573500115" TargetMode="External"/><Relationship Id="rId602" Type="http://schemas.openxmlformats.org/officeDocument/2006/relationships/hyperlink" Target="http://docs.cntd.ru/document/902170553" TargetMode="External"/><Relationship Id="rId1025" Type="http://schemas.openxmlformats.org/officeDocument/2006/relationships/hyperlink" Target="http://docs.cntd.ru/document/573275590" TargetMode="External"/><Relationship Id="rId1232" Type="http://schemas.openxmlformats.org/officeDocument/2006/relationships/hyperlink" Target="http://docs.cntd.ru/document/902214068" TargetMode="External"/><Relationship Id="rId1677" Type="http://schemas.openxmlformats.org/officeDocument/2006/relationships/hyperlink" Target="http://docs.cntd.ru/document/726958628" TargetMode="External"/><Relationship Id="rId907" Type="http://schemas.openxmlformats.org/officeDocument/2006/relationships/hyperlink" Target="http://docs.cntd.ru/document/1312579448" TargetMode="External"/><Relationship Id="rId1537" Type="http://schemas.openxmlformats.org/officeDocument/2006/relationships/footer" Target="footer3.xml"/><Relationship Id="rId1744" Type="http://schemas.openxmlformats.org/officeDocument/2006/relationships/image" Target="media/image150.jpg"/><Relationship Id="rId36" Type="http://schemas.openxmlformats.org/officeDocument/2006/relationships/hyperlink" Target="http://docs.cntd.ru/document/901729631" TargetMode="External"/><Relationship Id="rId1604" Type="http://schemas.openxmlformats.org/officeDocument/2006/relationships/image" Target="media/image113.jpg"/><Relationship Id="rId185" Type="http://schemas.openxmlformats.org/officeDocument/2006/relationships/hyperlink" Target="http://docs.cntd.ru/document/902170573" TargetMode="External"/><Relationship Id="rId392" Type="http://schemas.openxmlformats.org/officeDocument/2006/relationships/hyperlink" Target="http://docs.cntd.ru/document/420294752" TargetMode="External"/><Relationship Id="rId697" Type="http://schemas.openxmlformats.org/officeDocument/2006/relationships/hyperlink" Target="http://docs.cntd.ru/document/1312579448" TargetMode="External"/><Relationship Id="rId252" Type="http://schemas.openxmlformats.org/officeDocument/2006/relationships/hyperlink" Target="http://docs.cntd.ru/document/420212976" TargetMode="External"/><Relationship Id="rId1187" Type="http://schemas.openxmlformats.org/officeDocument/2006/relationships/hyperlink" Target="http://docs.cntd.ru/document/902214068" TargetMode="External"/><Relationship Id="rId112" Type="http://schemas.openxmlformats.org/officeDocument/2006/relationships/hyperlink" Target="http://docs.cntd.ru/document/901879560" TargetMode="External"/><Relationship Id="rId557" Type="http://schemas.openxmlformats.org/officeDocument/2006/relationships/hyperlink" Target="http://docs.cntd.ru/document/1312579448" TargetMode="External"/><Relationship Id="rId764" Type="http://schemas.openxmlformats.org/officeDocument/2006/relationships/hyperlink" Target="http://docs.cntd.ru/document/901859457" TargetMode="External"/><Relationship Id="rId971" Type="http://schemas.openxmlformats.org/officeDocument/2006/relationships/image" Target="media/image28.jpg"/><Relationship Id="rId1394" Type="http://schemas.openxmlformats.org/officeDocument/2006/relationships/hyperlink" Target="http://docs.cntd.ru/document/1300613342" TargetMode="External"/><Relationship Id="rId1699" Type="http://schemas.openxmlformats.org/officeDocument/2006/relationships/image" Target="media/image120.jpg"/><Relationship Id="rId417" Type="http://schemas.openxmlformats.org/officeDocument/2006/relationships/hyperlink" Target="http://docs.cntd.ru/document/420294752" TargetMode="External"/><Relationship Id="rId624" Type="http://schemas.openxmlformats.org/officeDocument/2006/relationships/hyperlink" Target="http://docs.cntd.ru/document/902249109" TargetMode="External"/><Relationship Id="rId831" Type="http://schemas.openxmlformats.org/officeDocument/2006/relationships/hyperlink" Target="http://docs.cntd.ru/document/350528804" TargetMode="External"/><Relationship Id="rId1047" Type="http://schemas.openxmlformats.org/officeDocument/2006/relationships/hyperlink" Target="http://docs.cntd.ru/document/573500115" TargetMode="External"/><Relationship Id="rId1254" Type="http://schemas.openxmlformats.org/officeDocument/2006/relationships/hyperlink" Target="http://docs.cntd.ru/document/902192610" TargetMode="External"/><Relationship Id="rId1461" Type="http://schemas.openxmlformats.org/officeDocument/2006/relationships/hyperlink" Target="http://docs.cntd.ru/document/902170553" TargetMode="External"/><Relationship Id="rId929" Type="http://schemas.openxmlformats.org/officeDocument/2006/relationships/hyperlink" Target="http://docs.cntd.ru/document/902053030" TargetMode="External"/><Relationship Id="rId1114" Type="http://schemas.openxmlformats.org/officeDocument/2006/relationships/image" Target="media/image34.jpg"/><Relationship Id="rId1321" Type="http://schemas.openxmlformats.org/officeDocument/2006/relationships/image" Target="media/image74.jpg"/><Relationship Id="rId1559" Type="http://schemas.openxmlformats.org/officeDocument/2006/relationships/hyperlink" Target="http://docs.cntd.ru/document/1301713019" TargetMode="External"/><Relationship Id="rId58" Type="http://schemas.openxmlformats.org/officeDocument/2006/relationships/hyperlink" Target="http://docs.cntd.ru/document/1312579448" TargetMode="External"/><Relationship Id="rId1419" Type="http://schemas.openxmlformats.org/officeDocument/2006/relationships/hyperlink" Target="http://docs.cntd.ru/document/902320567" TargetMode="External"/><Relationship Id="rId1626" Type="http://schemas.openxmlformats.org/officeDocument/2006/relationships/hyperlink" Target="http://docs.cntd.ru/document/566385039" TargetMode="External"/><Relationship Id="rId274" Type="http://schemas.openxmlformats.org/officeDocument/2006/relationships/hyperlink" Target="http://docs.cntd.ru/document/420256524" TargetMode="External"/><Relationship Id="rId481" Type="http://schemas.openxmlformats.org/officeDocument/2006/relationships/hyperlink" Target="http://docs.cntd.ru/document/555732319" TargetMode="External"/><Relationship Id="rId134" Type="http://schemas.openxmlformats.org/officeDocument/2006/relationships/hyperlink" Target="http://docs.cntd.ru/document/901879557" TargetMode="External"/><Relationship Id="rId579" Type="http://schemas.openxmlformats.org/officeDocument/2006/relationships/image" Target="media/image5.jpg"/><Relationship Id="rId786" Type="http://schemas.openxmlformats.org/officeDocument/2006/relationships/hyperlink" Target="http://docs.cntd.ru/document/1312579448" TargetMode="External"/><Relationship Id="rId993" Type="http://schemas.openxmlformats.org/officeDocument/2006/relationships/hyperlink" Target="http://docs.cntd.ru/document/573275590" TargetMode="External"/><Relationship Id="rId341" Type="http://schemas.openxmlformats.org/officeDocument/2006/relationships/hyperlink" Target="http://docs.cntd.ru/document/420249016" TargetMode="External"/><Relationship Id="rId439" Type="http://schemas.openxmlformats.org/officeDocument/2006/relationships/hyperlink" Target="http://docs.cntd.ru/document/542610407" TargetMode="External"/><Relationship Id="rId646" Type="http://schemas.openxmlformats.org/officeDocument/2006/relationships/hyperlink" Target="http://docs.cntd.ru/document/420205962" TargetMode="External"/><Relationship Id="rId1069" Type="http://schemas.openxmlformats.org/officeDocument/2006/relationships/hyperlink" Target="http://docs.cntd.ru/document/902214068" TargetMode="External"/><Relationship Id="rId1276" Type="http://schemas.openxmlformats.org/officeDocument/2006/relationships/image" Target="media/image62.jpg"/><Relationship Id="rId1483" Type="http://schemas.openxmlformats.org/officeDocument/2006/relationships/hyperlink" Target="http://docs.cntd.ru/document/902214068" TargetMode="External"/><Relationship Id="rId201" Type="http://schemas.openxmlformats.org/officeDocument/2006/relationships/hyperlink" Target="http://docs.cntd.ru/document/902256355" TargetMode="External"/><Relationship Id="rId506" Type="http://schemas.openxmlformats.org/officeDocument/2006/relationships/hyperlink" Target="http://docs.cntd.ru/document/555732337" TargetMode="External"/><Relationship Id="rId853" Type="http://schemas.openxmlformats.org/officeDocument/2006/relationships/hyperlink" Target="http://docs.cntd.ru/document/901729631" TargetMode="External"/><Relationship Id="rId1136" Type="http://schemas.openxmlformats.org/officeDocument/2006/relationships/hyperlink" Target="http://docs.cntd.ru/document/1312579448" TargetMode="External"/><Relationship Id="rId1690" Type="http://schemas.openxmlformats.org/officeDocument/2006/relationships/hyperlink" Target="http://docs.cntd.ru/document/726958628" TargetMode="External"/><Relationship Id="rId713" Type="http://schemas.openxmlformats.org/officeDocument/2006/relationships/hyperlink" Target="http://docs.cntd.ru/document/902170553" TargetMode="External"/><Relationship Id="rId920" Type="http://schemas.openxmlformats.org/officeDocument/2006/relationships/hyperlink" Target="http://docs.cntd.ru/document/902053030" TargetMode="External"/><Relationship Id="rId1343" Type="http://schemas.openxmlformats.org/officeDocument/2006/relationships/hyperlink" Target="http://docs.cntd.ru/document/902320567" TargetMode="External"/><Relationship Id="rId1550" Type="http://schemas.openxmlformats.org/officeDocument/2006/relationships/hyperlink" Target="http://docs.cntd.ru/document/1301713019" TargetMode="External"/><Relationship Id="rId1648" Type="http://schemas.openxmlformats.org/officeDocument/2006/relationships/hyperlink" Target="http://docs.cntd.ru/document/902312609" TargetMode="External"/><Relationship Id="rId1203" Type="http://schemas.openxmlformats.org/officeDocument/2006/relationships/hyperlink" Target="http://docs.cntd.ru/document/1312579448" TargetMode="External"/><Relationship Id="rId1410" Type="http://schemas.openxmlformats.org/officeDocument/2006/relationships/hyperlink" Target="http://docs.cntd.ru/document/573500115" TargetMode="External"/><Relationship Id="rId1508" Type="http://schemas.openxmlformats.org/officeDocument/2006/relationships/hyperlink" Target="http://docs.cntd.ru/document/902214068" TargetMode="External"/><Relationship Id="rId1715" Type="http://schemas.openxmlformats.org/officeDocument/2006/relationships/image" Target="media/image1290.jpg"/><Relationship Id="rId296" Type="http://schemas.openxmlformats.org/officeDocument/2006/relationships/hyperlink" Target="http://docs.cntd.ru/document/420245409" TargetMode="External"/><Relationship Id="rId156" Type="http://schemas.openxmlformats.org/officeDocument/2006/relationships/hyperlink" Target="http://docs.cntd.ru/document/901879559" TargetMode="External"/><Relationship Id="rId363" Type="http://schemas.openxmlformats.org/officeDocument/2006/relationships/hyperlink" Target="http://docs.cntd.ru/document/420292637" TargetMode="External"/><Relationship Id="rId570" Type="http://schemas.openxmlformats.org/officeDocument/2006/relationships/hyperlink" Target="http://docs.cntd.ru/document/1312579448" TargetMode="External"/><Relationship Id="rId223" Type="http://schemas.openxmlformats.org/officeDocument/2006/relationships/hyperlink" Target="http://docs.cntd.ru/document/499057884" TargetMode="External"/><Relationship Id="rId430" Type="http://schemas.openxmlformats.org/officeDocument/2006/relationships/hyperlink" Target="http://docs.cntd.ru/document/542610407" TargetMode="External"/><Relationship Id="rId668" Type="http://schemas.openxmlformats.org/officeDocument/2006/relationships/hyperlink" Target="http://docs.cntd.ru/document/1312579448" TargetMode="External"/><Relationship Id="rId875" Type="http://schemas.openxmlformats.org/officeDocument/2006/relationships/hyperlink" Target="http://docs.cntd.ru/document/902380771" TargetMode="External"/><Relationship Id="rId1060" Type="http://schemas.openxmlformats.org/officeDocument/2006/relationships/hyperlink" Target="http://docs.cntd.ru/document/1312579448" TargetMode="External"/><Relationship Id="rId1298" Type="http://schemas.openxmlformats.org/officeDocument/2006/relationships/image" Target="media/image70.jpg"/><Relationship Id="rId528" Type="http://schemas.openxmlformats.org/officeDocument/2006/relationships/hyperlink" Target="http://docs.cntd.ru/document/902214068" TargetMode="External"/><Relationship Id="rId735" Type="http://schemas.openxmlformats.org/officeDocument/2006/relationships/hyperlink" Target="http://docs.cntd.ru/document/9043911" TargetMode="External"/><Relationship Id="rId942" Type="http://schemas.openxmlformats.org/officeDocument/2006/relationships/hyperlink" Target="http://docs.cntd.ru/document/902053030" TargetMode="External"/><Relationship Id="rId1158" Type="http://schemas.openxmlformats.org/officeDocument/2006/relationships/hyperlink" Target="http://docs.cntd.ru/document/902376375" TargetMode="External"/><Relationship Id="rId1365" Type="http://schemas.openxmlformats.org/officeDocument/2006/relationships/hyperlink" Target="http://docs.cntd.ru/document/420224346" TargetMode="External"/><Relationship Id="rId1572" Type="http://schemas.openxmlformats.org/officeDocument/2006/relationships/hyperlink" Target="http://docs.cntd.ru/document/1301713019" TargetMode="External"/><Relationship Id="rId1018" Type="http://schemas.openxmlformats.org/officeDocument/2006/relationships/hyperlink" Target="http://docs.cntd.ru/document/573275590" TargetMode="External"/><Relationship Id="rId1225" Type="http://schemas.openxmlformats.org/officeDocument/2006/relationships/hyperlink" Target="http://docs.cntd.ru/document/902192610" TargetMode="External"/><Relationship Id="rId1432" Type="http://schemas.openxmlformats.org/officeDocument/2006/relationships/image" Target="media/image80.jpg"/><Relationship Id="rId71" Type="http://schemas.openxmlformats.org/officeDocument/2006/relationships/hyperlink" Target="http://docs.cntd.ru/document/901854044" TargetMode="External"/><Relationship Id="rId802" Type="http://schemas.openxmlformats.org/officeDocument/2006/relationships/hyperlink" Target="http://docs.cntd.ru/document/9015351" TargetMode="External"/><Relationship Id="rId1737" Type="http://schemas.openxmlformats.org/officeDocument/2006/relationships/image" Target="media/image147.jpg"/><Relationship Id="rId29" Type="http://schemas.openxmlformats.org/officeDocument/2006/relationships/hyperlink" Target="http://docs.cntd.ru/document/901729631" TargetMode="External"/><Relationship Id="rId178" Type="http://schemas.openxmlformats.org/officeDocument/2006/relationships/hyperlink" Target="http://docs.cntd.ru/document/902109042" TargetMode="External"/><Relationship Id="rId385" Type="http://schemas.openxmlformats.org/officeDocument/2006/relationships/hyperlink" Target="http://docs.cntd.ru/document/420296595" TargetMode="External"/><Relationship Id="rId592" Type="http://schemas.openxmlformats.org/officeDocument/2006/relationships/hyperlink" Target="http://docs.cntd.ru/document/902170553" TargetMode="External"/><Relationship Id="rId245" Type="http://schemas.openxmlformats.org/officeDocument/2006/relationships/hyperlink" Target="http://docs.cntd.ru/document/420212976" TargetMode="External"/><Relationship Id="rId452" Type="http://schemas.openxmlformats.org/officeDocument/2006/relationships/hyperlink" Target="http://docs.cntd.ru/document/555732319" TargetMode="External"/><Relationship Id="rId897" Type="http://schemas.openxmlformats.org/officeDocument/2006/relationships/hyperlink" Target="http://docs.cntd.ru/document/499041172" TargetMode="External"/><Relationship Id="rId1082" Type="http://schemas.openxmlformats.org/officeDocument/2006/relationships/hyperlink" Target="http://docs.cntd.ru/document/902214068" TargetMode="External"/><Relationship Id="rId105" Type="http://schemas.openxmlformats.org/officeDocument/2006/relationships/hyperlink" Target="http://docs.cntd.ru/document/901879560" TargetMode="External"/><Relationship Id="rId312" Type="http://schemas.openxmlformats.org/officeDocument/2006/relationships/hyperlink" Target="http://docs.cntd.ru/document/420249016" TargetMode="External"/><Relationship Id="rId757" Type="http://schemas.openxmlformats.org/officeDocument/2006/relationships/hyperlink" Target="http://docs.cntd.ru/document/1312579448" TargetMode="External"/><Relationship Id="rId964" Type="http://schemas.openxmlformats.org/officeDocument/2006/relationships/hyperlink" Target="http://docs.cntd.ru/document/901729631" TargetMode="External"/><Relationship Id="rId1387" Type="http://schemas.openxmlformats.org/officeDocument/2006/relationships/hyperlink" Target="http://docs.cntd.ru/document/573500115" TargetMode="External"/><Relationship Id="rId1594" Type="http://schemas.openxmlformats.org/officeDocument/2006/relationships/hyperlink" Target="http://docs.cntd.ru/document/1312579448" TargetMode="External"/><Relationship Id="rId93" Type="http://schemas.openxmlformats.org/officeDocument/2006/relationships/hyperlink" Target="http://docs.cntd.ru/document/901879560" TargetMode="External"/><Relationship Id="rId617" Type="http://schemas.openxmlformats.org/officeDocument/2006/relationships/hyperlink" Target="http://docs.cntd.ru/document/902249109" TargetMode="External"/><Relationship Id="rId824" Type="http://schemas.openxmlformats.org/officeDocument/2006/relationships/hyperlink" Target="http://docs.cntd.ru/document/350528804" TargetMode="External"/><Relationship Id="rId1247" Type="http://schemas.openxmlformats.org/officeDocument/2006/relationships/hyperlink" Target="http://docs.cntd.ru/document/901919338" TargetMode="External"/><Relationship Id="rId1454" Type="http://schemas.openxmlformats.org/officeDocument/2006/relationships/hyperlink" Target="http://docs.cntd.ru/document/902170553" TargetMode="External"/><Relationship Id="rId1661" Type="http://schemas.openxmlformats.org/officeDocument/2006/relationships/hyperlink" Target="http://docs.cntd.ru/document/726958628" TargetMode="External"/><Relationship Id="rId1107" Type="http://schemas.openxmlformats.org/officeDocument/2006/relationships/hyperlink" Target="http://docs.cntd.ru/document/1312579448" TargetMode="External"/><Relationship Id="rId1314" Type="http://schemas.openxmlformats.org/officeDocument/2006/relationships/hyperlink" Target="http://docs.cntd.ru/document/902316140" TargetMode="External"/><Relationship Id="rId1521" Type="http://schemas.openxmlformats.org/officeDocument/2006/relationships/hyperlink" Target="http://docs.cntd.ru/document/902214068" TargetMode="External"/><Relationship Id="rId1619" Type="http://schemas.openxmlformats.org/officeDocument/2006/relationships/hyperlink" Target="http://docs.cntd.ru/document/566385039" TargetMode="External"/><Relationship Id="rId20" Type="http://schemas.openxmlformats.org/officeDocument/2006/relationships/hyperlink" Target="http://docs.cntd.ru/document/9015351" TargetMode="External"/><Relationship Id="rId267" Type="http://schemas.openxmlformats.org/officeDocument/2006/relationships/hyperlink" Target="http://docs.cntd.ru/document/420256524" TargetMode="External"/><Relationship Id="rId474" Type="http://schemas.openxmlformats.org/officeDocument/2006/relationships/hyperlink" Target="http://docs.cntd.ru/document/555732319" TargetMode="External"/><Relationship Id="rId127" Type="http://schemas.openxmlformats.org/officeDocument/2006/relationships/hyperlink" Target="http://docs.cntd.ru/document/901879557" TargetMode="External"/><Relationship Id="rId681" Type="http://schemas.openxmlformats.org/officeDocument/2006/relationships/hyperlink" Target="http://docs.cntd.ru/document/9015351" TargetMode="External"/><Relationship Id="rId779" Type="http://schemas.openxmlformats.org/officeDocument/2006/relationships/hyperlink" Target="http://docs.cntd.ru/document/901859457" TargetMode="External"/><Relationship Id="rId986" Type="http://schemas.openxmlformats.org/officeDocument/2006/relationships/hyperlink" Target="http://docs.cntd.ru/document/573275590" TargetMode="External"/><Relationship Id="rId334" Type="http://schemas.openxmlformats.org/officeDocument/2006/relationships/hyperlink" Target="http://docs.cntd.ru/document/420249016" TargetMode="External"/><Relationship Id="rId541" Type="http://schemas.openxmlformats.org/officeDocument/2006/relationships/hyperlink" Target="http://docs.cntd.ru/document/902214068" TargetMode="External"/><Relationship Id="rId639" Type="http://schemas.openxmlformats.org/officeDocument/2006/relationships/hyperlink" Target="http://docs.cntd.ru/document/902249109" TargetMode="External"/><Relationship Id="rId1171" Type="http://schemas.openxmlformats.org/officeDocument/2006/relationships/hyperlink" Target="http://docs.cntd.ru/document/1312579448" TargetMode="External"/><Relationship Id="rId1269" Type="http://schemas.openxmlformats.org/officeDocument/2006/relationships/image" Target="media/image550.jpg"/><Relationship Id="rId1476" Type="http://schemas.openxmlformats.org/officeDocument/2006/relationships/hyperlink" Target="http://docs.cntd.ru/document/902170553" TargetMode="External"/><Relationship Id="rId401" Type="http://schemas.openxmlformats.org/officeDocument/2006/relationships/hyperlink" Target="http://docs.cntd.ru/document/420294752" TargetMode="External"/><Relationship Id="rId846" Type="http://schemas.openxmlformats.org/officeDocument/2006/relationships/hyperlink" Target="http://docs.cntd.ru/document/901729631" TargetMode="External"/><Relationship Id="rId1031" Type="http://schemas.openxmlformats.org/officeDocument/2006/relationships/hyperlink" Target="http://docs.cntd.ru/document/350224119" TargetMode="External"/><Relationship Id="rId1129" Type="http://schemas.openxmlformats.org/officeDocument/2006/relationships/hyperlink" Target="http://docs.cntd.ru/document/1312579448" TargetMode="External"/><Relationship Id="rId1683" Type="http://schemas.openxmlformats.org/officeDocument/2006/relationships/hyperlink" Target="http://docs.cntd.ru/document/726958628" TargetMode="External"/><Relationship Id="rId706" Type="http://schemas.openxmlformats.org/officeDocument/2006/relationships/hyperlink" Target="http://docs.cntd.ru/document/902170553" TargetMode="External"/><Relationship Id="rId913" Type="http://schemas.openxmlformats.org/officeDocument/2006/relationships/hyperlink" Target="http://docs.cntd.ru/document/901729631" TargetMode="External"/><Relationship Id="rId1336" Type="http://schemas.openxmlformats.org/officeDocument/2006/relationships/hyperlink" Target="http://docs.cntd.ru/document/902320567" TargetMode="External"/><Relationship Id="rId1543" Type="http://schemas.openxmlformats.org/officeDocument/2006/relationships/hyperlink" Target="http://docs.cntd.ru/document/901729631" TargetMode="External"/><Relationship Id="rId1750" Type="http://schemas.openxmlformats.org/officeDocument/2006/relationships/hyperlink" Target="http://docs.cntd.ru/document/1312579448" TargetMode="External"/><Relationship Id="rId42" Type="http://schemas.openxmlformats.org/officeDocument/2006/relationships/hyperlink" Target="http://docs.cntd.ru/document/901729631" TargetMode="External"/><Relationship Id="rId1403" Type="http://schemas.openxmlformats.org/officeDocument/2006/relationships/hyperlink" Target="http://docs.cntd.ru/document/573500115" TargetMode="External"/><Relationship Id="rId1610" Type="http://schemas.openxmlformats.org/officeDocument/2006/relationships/hyperlink" Target="http://docs.cntd.ru/document/566385039" TargetMode="External"/><Relationship Id="rId191" Type="http://schemas.openxmlformats.org/officeDocument/2006/relationships/hyperlink" Target="http://docs.cntd.ru/document/902170573" TargetMode="External"/><Relationship Id="rId1708" Type="http://schemas.openxmlformats.org/officeDocument/2006/relationships/image" Target="media/image129.jpg"/><Relationship Id="rId289" Type="http://schemas.openxmlformats.org/officeDocument/2006/relationships/hyperlink" Target="http://docs.cntd.ru/document/420245409" TargetMode="External"/><Relationship Id="rId496" Type="http://schemas.openxmlformats.org/officeDocument/2006/relationships/hyperlink" Target="http://docs.cntd.ru/document/555732337" TargetMode="External"/><Relationship Id="rId149" Type="http://schemas.openxmlformats.org/officeDocument/2006/relationships/hyperlink" Target="http://docs.cntd.ru/document/901879559" TargetMode="External"/><Relationship Id="rId356" Type="http://schemas.openxmlformats.org/officeDocument/2006/relationships/hyperlink" Target="http://docs.cntd.ru/document/420292637" TargetMode="External"/><Relationship Id="rId563" Type="http://schemas.openxmlformats.org/officeDocument/2006/relationships/hyperlink" Target="http://docs.cntd.ru/document/1312579448" TargetMode="External"/><Relationship Id="rId770" Type="http://schemas.openxmlformats.org/officeDocument/2006/relationships/hyperlink" Target="http://docs.cntd.ru/document/901859457" TargetMode="External"/><Relationship Id="rId1193" Type="http://schemas.openxmlformats.org/officeDocument/2006/relationships/hyperlink" Target="http://docs.cntd.ru/document/1312579448" TargetMode="External"/><Relationship Id="rId216" Type="http://schemas.openxmlformats.org/officeDocument/2006/relationships/hyperlink" Target="http://docs.cntd.ru/document/902256355" TargetMode="External"/><Relationship Id="rId423" Type="http://schemas.openxmlformats.org/officeDocument/2006/relationships/hyperlink" Target="http://docs.cntd.ru/document/542610407" TargetMode="External"/><Relationship Id="rId868" Type="http://schemas.openxmlformats.org/officeDocument/2006/relationships/hyperlink" Target="http://docs.cntd.ru/document/902380771" TargetMode="External"/><Relationship Id="rId1053" Type="http://schemas.openxmlformats.org/officeDocument/2006/relationships/hyperlink" Target="http://docs.cntd.ru/document/573275590" TargetMode="External"/><Relationship Id="rId1260" Type="http://schemas.openxmlformats.org/officeDocument/2006/relationships/hyperlink" Target="http://docs.cntd.ru/document/901919338" TargetMode="External"/><Relationship Id="rId1498" Type="http://schemas.openxmlformats.org/officeDocument/2006/relationships/hyperlink" Target="http://docs.cntd.ru/document/1312579448" TargetMode="External"/><Relationship Id="rId630" Type="http://schemas.openxmlformats.org/officeDocument/2006/relationships/hyperlink" Target="http://docs.cntd.ru/document/902249109" TargetMode="External"/><Relationship Id="rId728" Type="http://schemas.openxmlformats.org/officeDocument/2006/relationships/hyperlink" Target="http://docs.cntd.ru/document/9043911" TargetMode="External"/><Relationship Id="rId935" Type="http://schemas.openxmlformats.org/officeDocument/2006/relationships/hyperlink" Target="http://docs.cntd.ru/document/902053030" TargetMode="External"/><Relationship Id="rId1358" Type="http://schemas.openxmlformats.org/officeDocument/2006/relationships/hyperlink" Target="http://docs.cntd.ru/document/420224346" TargetMode="External"/><Relationship Id="rId1565" Type="http://schemas.openxmlformats.org/officeDocument/2006/relationships/hyperlink" Target="http://docs.cntd.ru/document/1301713019" TargetMode="External"/><Relationship Id="rId64" Type="http://schemas.openxmlformats.org/officeDocument/2006/relationships/hyperlink" Target="http://docs.cntd.ru/document/901854044" TargetMode="External"/><Relationship Id="rId1120" Type="http://schemas.openxmlformats.org/officeDocument/2006/relationships/image" Target="media/image350.jpg"/><Relationship Id="rId1218" Type="http://schemas.openxmlformats.org/officeDocument/2006/relationships/hyperlink" Target="http://docs.cntd.ru/document/902192610" TargetMode="External"/><Relationship Id="rId1425" Type="http://schemas.openxmlformats.org/officeDocument/2006/relationships/hyperlink" Target="http://docs.cntd.ru/document/902320567" TargetMode="External"/><Relationship Id="rId1632" Type="http://schemas.openxmlformats.org/officeDocument/2006/relationships/hyperlink" Target="http://docs.cntd.ru/document/566385039" TargetMode="External"/><Relationship Id="rId280" Type="http://schemas.openxmlformats.org/officeDocument/2006/relationships/hyperlink" Target="http://docs.cntd.ru/document/420256524" TargetMode="External"/><Relationship Id="rId140" Type="http://schemas.openxmlformats.org/officeDocument/2006/relationships/hyperlink" Target="http://docs.cntd.ru/document/901879557" TargetMode="External"/><Relationship Id="rId378" Type="http://schemas.openxmlformats.org/officeDocument/2006/relationships/hyperlink" Target="http://docs.cntd.ru/document/420296595" TargetMode="External"/><Relationship Id="rId585" Type="http://schemas.openxmlformats.org/officeDocument/2006/relationships/hyperlink" Target="http://docs.cntd.ru/document/902170553" TargetMode="External"/><Relationship Id="rId792" Type="http://schemas.openxmlformats.org/officeDocument/2006/relationships/image" Target="media/image16.jpg"/><Relationship Id="rId6" Type="http://schemas.openxmlformats.org/officeDocument/2006/relationships/endnotes" Target="endnotes.xml"/><Relationship Id="rId238" Type="http://schemas.openxmlformats.org/officeDocument/2006/relationships/hyperlink" Target="http://docs.cntd.ru/document/499057884" TargetMode="External"/><Relationship Id="rId445" Type="http://schemas.openxmlformats.org/officeDocument/2006/relationships/hyperlink" Target="http://docs.cntd.ru/document/555732319" TargetMode="External"/><Relationship Id="rId652" Type="http://schemas.openxmlformats.org/officeDocument/2006/relationships/hyperlink" Target="http://docs.cntd.ru/document/420205962" TargetMode="External"/><Relationship Id="rId1075" Type="http://schemas.openxmlformats.org/officeDocument/2006/relationships/hyperlink" Target="http://docs.cntd.ru/document/902214068" TargetMode="External"/><Relationship Id="rId1282" Type="http://schemas.openxmlformats.org/officeDocument/2006/relationships/hyperlink" Target="http://docs.cntd.ru/document/902376375" TargetMode="External"/><Relationship Id="rId305" Type="http://schemas.openxmlformats.org/officeDocument/2006/relationships/hyperlink" Target="http://docs.cntd.ru/document/420245409" TargetMode="External"/><Relationship Id="rId512" Type="http://schemas.openxmlformats.org/officeDocument/2006/relationships/hyperlink" Target="http://docs.cntd.ru/document/901787248" TargetMode="External"/><Relationship Id="rId957" Type="http://schemas.openxmlformats.org/officeDocument/2006/relationships/hyperlink" Target="http://docs.cntd.ru/document/551704601" TargetMode="External"/><Relationship Id="rId1142" Type="http://schemas.openxmlformats.org/officeDocument/2006/relationships/hyperlink" Target="http://docs.cntd.ru/document/1312579448" TargetMode="External"/><Relationship Id="rId1587" Type="http://schemas.openxmlformats.org/officeDocument/2006/relationships/hyperlink" Target="http://docs.cntd.ru/document/1312579448" TargetMode="External"/><Relationship Id="rId86" Type="http://schemas.openxmlformats.org/officeDocument/2006/relationships/hyperlink" Target="http://docs.cntd.ru/document/901855153" TargetMode="External"/><Relationship Id="rId817" Type="http://schemas.openxmlformats.org/officeDocument/2006/relationships/hyperlink" Target="http://docs.cntd.ru/document/9037807" TargetMode="External"/><Relationship Id="rId1002" Type="http://schemas.openxmlformats.org/officeDocument/2006/relationships/hyperlink" Target="http://docs.cntd.ru/document/573275590" TargetMode="External"/><Relationship Id="rId1447" Type="http://schemas.openxmlformats.org/officeDocument/2006/relationships/image" Target="media/image800.jpg"/><Relationship Id="rId1654" Type="http://schemas.openxmlformats.org/officeDocument/2006/relationships/hyperlink" Target="http://docs.cntd.ru/document/726958628" TargetMode="External"/><Relationship Id="rId1307" Type="http://schemas.openxmlformats.org/officeDocument/2006/relationships/image" Target="media/image72.jpg"/><Relationship Id="rId1514" Type="http://schemas.openxmlformats.org/officeDocument/2006/relationships/hyperlink" Target="http://docs.cntd.ru/document/902214068" TargetMode="External"/><Relationship Id="rId1721" Type="http://schemas.openxmlformats.org/officeDocument/2006/relationships/image" Target="media/image138.jpg"/><Relationship Id="rId13" Type="http://schemas.openxmlformats.org/officeDocument/2006/relationships/hyperlink" Target="http://docs.cntd.ru/document/1312579448" TargetMode="External"/><Relationship Id="rId162" Type="http://schemas.openxmlformats.org/officeDocument/2006/relationships/hyperlink" Target="http://docs.cntd.ru/document/901879559" TargetMode="External"/><Relationship Id="rId467" Type="http://schemas.openxmlformats.org/officeDocument/2006/relationships/hyperlink" Target="http://docs.cntd.ru/document/555732319" TargetMode="External"/><Relationship Id="rId1097" Type="http://schemas.openxmlformats.org/officeDocument/2006/relationships/hyperlink" Target="http://docs.cntd.ru/document/1312579448" TargetMode="External"/><Relationship Id="rId674" Type="http://schemas.openxmlformats.org/officeDocument/2006/relationships/hyperlink" Target="http://docs.cntd.ru/document/1312579448" TargetMode="External"/><Relationship Id="rId881" Type="http://schemas.openxmlformats.org/officeDocument/2006/relationships/hyperlink" Target="http://docs.cntd.ru/document/902380771" TargetMode="External"/><Relationship Id="rId979" Type="http://schemas.openxmlformats.org/officeDocument/2006/relationships/hyperlink" Target="http://docs.cntd.ru/document/1312579448" TargetMode="External"/><Relationship Id="rId327" Type="http://schemas.openxmlformats.org/officeDocument/2006/relationships/hyperlink" Target="http://docs.cntd.ru/document/420249016" TargetMode="External"/><Relationship Id="rId534" Type="http://schemas.openxmlformats.org/officeDocument/2006/relationships/hyperlink" Target="http://docs.cntd.ru/document/902214068" TargetMode="External"/><Relationship Id="rId741" Type="http://schemas.openxmlformats.org/officeDocument/2006/relationships/hyperlink" Target="http://docs.cntd.ru/document/9043911" TargetMode="External"/><Relationship Id="rId839" Type="http://schemas.openxmlformats.org/officeDocument/2006/relationships/hyperlink" Target="http://docs.cntd.ru/document/350528804" TargetMode="External"/><Relationship Id="rId1164" Type="http://schemas.openxmlformats.org/officeDocument/2006/relationships/hyperlink" Target="http://docs.cntd.ru/document/902376375" TargetMode="External"/><Relationship Id="rId1371" Type="http://schemas.openxmlformats.org/officeDocument/2006/relationships/hyperlink" Target="http://docs.cntd.ru/document/573500115" TargetMode="External"/><Relationship Id="rId1469" Type="http://schemas.openxmlformats.org/officeDocument/2006/relationships/hyperlink" Target="http://docs.cntd.ru/document/902376375" TargetMode="External"/><Relationship Id="rId601" Type="http://schemas.openxmlformats.org/officeDocument/2006/relationships/hyperlink" Target="http://docs.cntd.ru/document/902170553" TargetMode="External"/><Relationship Id="rId1024" Type="http://schemas.openxmlformats.org/officeDocument/2006/relationships/hyperlink" Target="http://docs.cntd.ru/document/573275590" TargetMode="External"/><Relationship Id="rId1231" Type="http://schemas.openxmlformats.org/officeDocument/2006/relationships/hyperlink" Target="http://docs.cntd.ru/document/902214068" TargetMode="External"/><Relationship Id="rId1676" Type="http://schemas.openxmlformats.org/officeDocument/2006/relationships/hyperlink" Target="http://docs.cntd.ru/document/726958628" TargetMode="External"/><Relationship Id="rId906" Type="http://schemas.openxmlformats.org/officeDocument/2006/relationships/hyperlink" Target="http://docs.cntd.ru/document/1312579448" TargetMode="External"/><Relationship Id="rId1329" Type="http://schemas.openxmlformats.org/officeDocument/2006/relationships/hyperlink" Target="http://docs.cntd.ru/document/1312579448" TargetMode="External"/><Relationship Id="rId1536" Type="http://schemas.openxmlformats.org/officeDocument/2006/relationships/header" Target="header3.xml"/><Relationship Id="rId1743" Type="http://schemas.openxmlformats.org/officeDocument/2006/relationships/hyperlink" Target="http://docs.cntd.ru/document/1312579448" TargetMode="External"/><Relationship Id="rId35" Type="http://schemas.openxmlformats.org/officeDocument/2006/relationships/hyperlink" Target="http://docs.cntd.ru/document/901729631" TargetMode="External"/><Relationship Id="rId1603" Type="http://schemas.openxmlformats.org/officeDocument/2006/relationships/image" Target="media/image112.jpg"/><Relationship Id="rId184" Type="http://schemas.openxmlformats.org/officeDocument/2006/relationships/hyperlink" Target="http://docs.cntd.ru/document/902109042" TargetMode="External"/><Relationship Id="rId391" Type="http://schemas.openxmlformats.org/officeDocument/2006/relationships/hyperlink" Target="http://docs.cntd.ru/document/420294752" TargetMode="External"/><Relationship Id="rId251" Type="http://schemas.openxmlformats.org/officeDocument/2006/relationships/hyperlink" Target="http://docs.cntd.ru/document/420212976" TargetMode="External"/><Relationship Id="rId489" Type="http://schemas.openxmlformats.org/officeDocument/2006/relationships/hyperlink" Target="http://docs.cntd.ru/document/555732337" TargetMode="External"/><Relationship Id="rId696" Type="http://schemas.openxmlformats.org/officeDocument/2006/relationships/hyperlink" Target="http://docs.cntd.ru/document/1312579448" TargetMode="External"/><Relationship Id="rId349" Type="http://schemas.openxmlformats.org/officeDocument/2006/relationships/hyperlink" Target="http://docs.cntd.ru/document/420292637" TargetMode="External"/><Relationship Id="rId556" Type="http://schemas.openxmlformats.org/officeDocument/2006/relationships/hyperlink" Target="http://docs.cntd.ru/document/1312579448" TargetMode="External"/><Relationship Id="rId763" Type="http://schemas.openxmlformats.org/officeDocument/2006/relationships/hyperlink" Target="http://docs.cntd.ru/document/901859457" TargetMode="External"/><Relationship Id="rId1186" Type="http://schemas.openxmlformats.org/officeDocument/2006/relationships/hyperlink" Target="http://docs.cntd.ru/document/1312579448" TargetMode="External"/><Relationship Id="rId1393" Type="http://schemas.openxmlformats.org/officeDocument/2006/relationships/hyperlink" Target="http://docs.cntd.ru/document/1300613342" TargetMode="External"/><Relationship Id="rId111" Type="http://schemas.openxmlformats.org/officeDocument/2006/relationships/hyperlink" Target="http://docs.cntd.ru/document/901879560" TargetMode="External"/><Relationship Id="rId209" Type="http://schemas.openxmlformats.org/officeDocument/2006/relationships/hyperlink" Target="http://docs.cntd.ru/document/902256355" TargetMode="External"/><Relationship Id="rId416" Type="http://schemas.openxmlformats.org/officeDocument/2006/relationships/hyperlink" Target="http://docs.cntd.ru/document/420294752" TargetMode="External"/><Relationship Id="rId970" Type="http://schemas.openxmlformats.org/officeDocument/2006/relationships/hyperlink" Target="http://docs.cntd.ru/document/1312579448" TargetMode="External"/><Relationship Id="rId1046" Type="http://schemas.openxmlformats.org/officeDocument/2006/relationships/hyperlink" Target="http://docs.cntd.ru/document/573500115" TargetMode="External"/><Relationship Id="rId1253" Type="http://schemas.openxmlformats.org/officeDocument/2006/relationships/hyperlink" Target="http://docs.cntd.ru/document/902192610" TargetMode="External"/><Relationship Id="rId1698" Type="http://schemas.openxmlformats.org/officeDocument/2006/relationships/image" Target="media/image119.jpg"/><Relationship Id="rId623" Type="http://schemas.openxmlformats.org/officeDocument/2006/relationships/hyperlink" Target="http://docs.cntd.ru/document/902249109" TargetMode="External"/><Relationship Id="rId830" Type="http://schemas.openxmlformats.org/officeDocument/2006/relationships/hyperlink" Target="http://docs.cntd.ru/document/350528804" TargetMode="External"/><Relationship Id="rId928" Type="http://schemas.openxmlformats.org/officeDocument/2006/relationships/hyperlink" Target="http://docs.cntd.ru/document/902053030" TargetMode="External"/><Relationship Id="rId1460" Type="http://schemas.openxmlformats.org/officeDocument/2006/relationships/image" Target="media/image91.jpg"/><Relationship Id="rId1558" Type="http://schemas.openxmlformats.org/officeDocument/2006/relationships/hyperlink" Target="http://docs.cntd.ru/document/1301713019" TargetMode="External"/><Relationship Id="rId57" Type="http://schemas.openxmlformats.org/officeDocument/2006/relationships/hyperlink" Target="http://docs.cntd.ru/document/901765645" TargetMode="External"/><Relationship Id="rId1113" Type="http://schemas.openxmlformats.org/officeDocument/2006/relationships/hyperlink" Target="http://docs.cntd.ru/document/1312579448" TargetMode="External"/><Relationship Id="rId1320" Type="http://schemas.openxmlformats.org/officeDocument/2006/relationships/hyperlink" Target="http://docs.cntd.ru/document/902316140" TargetMode="External"/><Relationship Id="rId1418" Type="http://schemas.openxmlformats.org/officeDocument/2006/relationships/hyperlink" Target="http://docs.cntd.ru/document/902320567" TargetMode="External"/><Relationship Id="rId1625" Type="http://schemas.openxmlformats.org/officeDocument/2006/relationships/hyperlink" Target="http://docs.cntd.ru/document/566385039" TargetMode="External"/><Relationship Id="rId273" Type="http://schemas.openxmlformats.org/officeDocument/2006/relationships/hyperlink" Target="http://docs.cntd.ru/document/420256524" TargetMode="External"/><Relationship Id="rId480" Type="http://schemas.openxmlformats.org/officeDocument/2006/relationships/hyperlink" Target="http://docs.cntd.ru/document/555732319" TargetMode="External"/><Relationship Id="rId133" Type="http://schemas.openxmlformats.org/officeDocument/2006/relationships/hyperlink" Target="http://docs.cntd.ru/document/901879557" TargetMode="External"/><Relationship Id="rId340" Type="http://schemas.openxmlformats.org/officeDocument/2006/relationships/hyperlink" Target="http://docs.cntd.ru/document/420249016" TargetMode="External"/><Relationship Id="rId578" Type="http://schemas.openxmlformats.org/officeDocument/2006/relationships/hyperlink" Target="http://docs.cntd.ru/document/902214068" TargetMode="External"/><Relationship Id="rId785" Type="http://schemas.openxmlformats.org/officeDocument/2006/relationships/hyperlink" Target="http://docs.cntd.ru/document/1312579448" TargetMode="External"/><Relationship Id="rId992" Type="http://schemas.openxmlformats.org/officeDocument/2006/relationships/hyperlink" Target="http://docs.cntd.ru/document/573275590" TargetMode="External"/><Relationship Id="rId200" Type="http://schemas.openxmlformats.org/officeDocument/2006/relationships/hyperlink" Target="http://docs.cntd.ru/document/902256355" TargetMode="External"/><Relationship Id="rId438" Type="http://schemas.openxmlformats.org/officeDocument/2006/relationships/hyperlink" Target="http://docs.cntd.ru/document/542610407" TargetMode="External"/><Relationship Id="rId645" Type="http://schemas.openxmlformats.org/officeDocument/2006/relationships/hyperlink" Target="http://docs.cntd.ru/document/420205962" TargetMode="External"/><Relationship Id="rId852" Type="http://schemas.openxmlformats.org/officeDocument/2006/relationships/hyperlink" Target="http://docs.cntd.ru/document/901729631" TargetMode="External"/><Relationship Id="rId1068" Type="http://schemas.openxmlformats.org/officeDocument/2006/relationships/image" Target="media/image30.jpg"/><Relationship Id="rId1275" Type="http://schemas.openxmlformats.org/officeDocument/2006/relationships/image" Target="media/image61.jpg"/><Relationship Id="rId1482" Type="http://schemas.openxmlformats.org/officeDocument/2006/relationships/hyperlink" Target="http://docs.cntd.ru/document/902214068" TargetMode="External"/><Relationship Id="rId505" Type="http://schemas.openxmlformats.org/officeDocument/2006/relationships/hyperlink" Target="http://docs.cntd.ru/document/555732337" TargetMode="External"/><Relationship Id="rId712" Type="http://schemas.openxmlformats.org/officeDocument/2006/relationships/hyperlink" Target="http://docs.cntd.ru/document/902170553" TargetMode="External"/><Relationship Id="rId1135" Type="http://schemas.openxmlformats.org/officeDocument/2006/relationships/hyperlink" Target="http://docs.cntd.ru/document/1312579448" TargetMode="External"/><Relationship Id="rId1342" Type="http://schemas.openxmlformats.org/officeDocument/2006/relationships/hyperlink" Target="http://docs.cntd.ru/document/902320567" TargetMode="External"/><Relationship Id="rId79" Type="http://schemas.openxmlformats.org/officeDocument/2006/relationships/hyperlink" Target="http://docs.cntd.ru/document/901855153" TargetMode="External"/><Relationship Id="rId1202" Type="http://schemas.openxmlformats.org/officeDocument/2006/relationships/hyperlink" Target="http://docs.cntd.ru/document/1312579448" TargetMode="External"/><Relationship Id="rId1647" Type="http://schemas.openxmlformats.org/officeDocument/2006/relationships/hyperlink" Target="http://docs.cntd.ru/document/902312609" TargetMode="External"/><Relationship Id="rId1507" Type="http://schemas.openxmlformats.org/officeDocument/2006/relationships/hyperlink" Target="http://docs.cntd.ru/document/902214068" TargetMode="External"/><Relationship Id="rId1714" Type="http://schemas.openxmlformats.org/officeDocument/2006/relationships/image" Target="media/image1280.jpg"/><Relationship Id="rId295" Type="http://schemas.openxmlformats.org/officeDocument/2006/relationships/hyperlink" Target="http://docs.cntd.ru/document/420245409" TargetMode="External"/><Relationship Id="rId155" Type="http://schemas.openxmlformats.org/officeDocument/2006/relationships/hyperlink" Target="http://docs.cntd.ru/document/901879559" TargetMode="External"/><Relationship Id="rId362" Type="http://schemas.openxmlformats.org/officeDocument/2006/relationships/hyperlink" Target="http://docs.cntd.ru/document/420292637" TargetMode="External"/><Relationship Id="rId1297" Type="http://schemas.openxmlformats.org/officeDocument/2006/relationships/image" Target="media/image69.jpg"/><Relationship Id="rId222" Type="http://schemas.openxmlformats.org/officeDocument/2006/relationships/hyperlink" Target="http://docs.cntd.ru/document/499057884" TargetMode="External"/><Relationship Id="rId667" Type="http://schemas.openxmlformats.org/officeDocument/2006/relationships/hyperlink" Target="http://docs.cntd.ru/document/1312579448" TargetMode="External"/><Relationship Id="rId874" Type="http://schemas.openxmlformats.org/officeDocument/2006/relationships/hyperlink" Target="http://docs.cntd.ru/document/902380771" TargetMode="External"/><Relationship Id="rId527" Type="http://schemas.openxmlformats.org/officeDocument/2006/relationships/image" Target="media/image1.jpg"/><Relationship Id="rId734" Type="http://schemas.openxmlformats.org/officeDocument/2006/relationships/hyperlink" Target="http://docs.cntd.ru/document/9043911" TargetMode="External"/><Relationship Id="rId941" Type="http://schemas.openxmlformats.org/officeDocument/2006/relationships/hyperlink" Target="http://docs.cntd.ru/document/902053030" TargetMode="External"/><Relationship Id="rId1157" Type="http://schemas.openxmlformats.org/officeDocument/2006/relationships/hyperlink" Target="http://docs.cntd.ru/document/902376375" TargetMode="External"/><Relationship Id="rId1364" Type="http://schemas.openxmlformats.org/officeDocument/2006/relationships/hyperlink" Target="http://docs.cntd.ru/document/420224346" TargetMode="External"/><Relationship Id="rId1571" Type="http://schemas.openxmlformats.org/officeDocument/2006/relationships/hyperlink" Target="http://docs.cntd.ru/document/1301713019" TargetMode="External"/><Relationship Id="rId70" Type="http://schemas.openxmlformats.org/officeDocument/2006/relationships/hyperlink" Target="http://docs.cntd.ru/document/901854044" TargetMode="External"/><Relationship Id="rId801" Type="http://schemas.openxmlformats.org/officeDocument/2006/relationships/image" Target="media/image18.jpg"/><Relationship Id="rId1017" Type="http://schemas.openxmlformats.org/officeDocument/2006/relationships/hyperlink" Target="http://docs.cntd.ru/document/573275590" TargetMode="External"/><Relationship Id="rId1224" Type="http://schemas.openxmlformats.org/officeDocument/2006/relationships/hyperlink" Target="http://docs.cntd.ru/document/902192610" TargetMode="External"/><Relationship Id="rId1431" Type="http://schemas.openxmlformats.org/officeDocument/2006/relationships/hyperlink" Target="http://docs.cntd.ru/document/1312579448" TargetMode="External"/><Relationship Id="rId1669" Type="http://schemas.openxmlformats.org/officeDocument/2006/relationships/hyperlink" Target="http://docs.cntd.ru/document/726958628" TargetMode="External"/><Relationship Id="rId1529" Type="http://schemas.openxmlformats.org/officeDocument/2006/relationships/hyperlink" Target="http://docs.cntd.ru/document/902170553" TargetMode="External"/><Relationship Id="rId1736" Type="http://schemas.openxmlformats.org/officeDocument/2006/relationships/image" Target="media/image146.jpg"/><Relationship Id="rId28" Type="http://schemas.openxmlformats.org/officeDocument/2006/relationships/hyperlink" Target="http://docs.cntd.ru/document/901729631" TargetMode="External"/><Relationship Id="rId177" Type="http://schemas.openxmlformats.org/officeDocument/2006/relationships/hyperlink" Target="http://docs.cntd.ru/document/902109042" TargetMode="External"/><Relationship Id="rId384" Type="http://schemas.openxmlformats.org/officeDocument/2006/relationships/hyperlink" Target="http://docs.cntd.ru/document/420296595" TargetMode="External"/><Relationship Id="rId591" Type="http://schemas.openxmlformats.org/officeDocument/2006/relationships/hyperlink" Target="http://docs.cntd.ru/document/902170553" TargetMode="External"/><Relationship Id="rId244" Type="http://schemas.openxmlformats.org/officeDocument/2006/relationships/hyperlink" Target="http://docs.cntd.ru/document/420212976" TargetMode="External"/><Relationship Id="rId689" Type="http://schemas.openxmlformats.org/officeDocument/2006/relationships/hyperlink" Target="http://docs.cntd.ru/document/9015351" TargetMode="External"/><Relationship Id="rId896" Type="http://schemas.openxmlformats.org/officeDocument/2006/relationships/hyperlink" Target="http://docs.cntd.ru/document/499041172" TargetMode="External"/><Relationship Id="rId1081" Type="http://schemas.openxmlformats.org/officeDocument/2006/relationships/hyperlink" Target="http://docs.cntd.ru/document/1312579448" TargetMode="External"/><Relationship Id="rId451" Type="http://schemas.openxmlformats.org/officeDocument/2006/relationships/hyperlink" Target="http://docs.cntd.ru/document/555732319" TargetMode="External"/><Relationship Id="rId549" Type="http://schemas.openxmlformats.org/officeDocument/2006/relationships/hyperlink" Target="http://docs.cntd.ru/document/902214068" TargetMode="External"/><Relationship Id="rId756" Type="http://schemas.openxmlformats.org/officeDocument/2006/relationships/hyperlink" Target="http://docs.cntd.ru/document/1312579448" TargetMode="External"/><Relationship Id="rId1179" Type="http://schemas.openxmlformats.org/officeDocument/2006/relationships/image" Target="media/image50.jpg"/><Relationship Id="rId1386" Type="http://schemas.openxmlformats.org/officeDocument/2006/relationships/hyperlink" Target="http://docs.cntd.ru/document/573500115" TargetMode="External"/><Relationship Id="rId1593" Type="http://schemas.openxmlformats.org/officeDocument/2006/relationships/hyperlink" Target="http://docs.cntd.ru/document/1312579448" TargetMode="External"/><Relationship Id="rId104" Type="http://schemas.openxmlformats.org/officeDocument/2006/relationships/hyperlink" Target="http://docs.cntd.ru/document/901879560" TargetMode="External"/><Relationship Id="rId311" Type="http://schemas.openxmlformats.org/officeDocument/2006/relationships/hyperlink" Target="http://docs.cntd.ru/document/420249016" TargetMode="External"/><Relationship Id="rId409" Type="http://schemas.openxmlformats.org/officeDocument/2006/relationships/hyperlink" Target="http://docs.cntd.ru/document/420294752" TargetMode="External"/><Relationship Id="rId963" Type="http://schemas.openxmlformats.org/officeDocument/2006/relationships/hyperlink" Target="http://docs.cntd.ru/document/901729631" TargetMode="External"/><Relationship Id="rId1039" Type="http://schemas.openxmlformats.org/officeDocument/2006/relationships/hyperlink" Target="http://docs.cntd.ru/document/1306628115" TargetMode="External"/><Relationship Id="rId1246" Type="http://schemas.openxmlformats.org/officeDocument/2006/relationships/hyperlink" Target="http://docs.cntd.ru/document/901919338" TargetMode="External"/><Relationship Id="rId92" Type="http://schemas.openxmlformats.org/officeDocument/2006/relationships/hyperlink" Target="http://docs.cntd.ru/document/901879560" TargetMode="External"/><Relationship Id="rId616" Type="http://schemas.openxmlformats.org/officeDocument/2006/relationships/hyperlink" Target="http://docs.cntd.ru/document/902249109" TargetMode="External"/><Relationship Id="rId823" Type="http://schemas.openxmlformats.org/officeDocument/2006/relationships/hyperlink" Target="http://docs.cntd.ru/document/350528804" TargetMode="External"/><Relationship Id="rId1453" Type="http://schemas.openxmlformats.org/officeDocument/2006/relationships/image" Target="media/image90.jpg"/><Relationship Id="rId1660" Type="http://schemas.openxmlformats.org/officeDocument/2006/relationships/hyperlink" Target="http://docs.cntd.ru/document/726958628" TargetMode="External"/><Relationship Id="rId1106" Type="http://schemas.openxmlformats.org/officeDocument/2006/relationships/hyperlink" Target="http://docs.cntd.ru/document/1312579448" TargetMode="External"/><Relationship Id="rId1313" Type="http://schemas.openxmlformats.org/officeDocument/2006/relationships/hyperlink" Target="http://docs.cntd.ru/document/902316140" TargetMode="External"/><Relationship Id="rId1520" Type="http://schemas.openxmlformats.org/officeDocument/2006/relationships/hyperlink" Target="http://docs.cntd.ru/document/902214068" TargetMode="External"/><Relationship Id="rId1618" Type="http://schemas.openxmlformats.org/officeDocument/2006/relationships/hyperlink" Target="http://docs.cntd.ru/document/566385039" TargetMode="External"/><Relationship Id="rId199" Type="http://schemas.openxmlformats.org/officeDocument/2006/relationships/hyperlink" Target="http://docs.cntd.ru/document/902256355" TargetMode="External"/><Relationship Id="rId266" Type="http://schemas.openxmlformats.org/officeDocument/2006/relationships/hyperlink" Target="http://docs.cntd.ru/document/420256524" TargetMode="External"/><Relationship Id="rId473" Type="http://schemas.openxmlformats.org/officeDocument/2006/relationships/hyperlink" Target="http://docs.cntd.ru/document/555732319" TargetMode="External"/><Relationship Id="rId680" Type="http://schemas.openxmlformats.org/officeDocument/2006/relationships/image" Target="media/image8.jpg"/><Relationship Id="rId126" Type="http://schemas.openxmlformats.org/officeDocument/2006/relationships/hyperlink" Target="http://docs.cntd.ru/document/901879557" TargetMode="External"/><Relationship Id="rId333" Type="http://schemas.openxmlformats.org/officeDocument/2006/relationships/hyperlink" Target="http://docs.cntd.ru/document/420249016" TargetMode="External"/><Relationship Id="rId540" Type="http://schemas.openxmlformats.org/officeDocument/2006/relationships/hyperlink" Target="http://docs.cntd.ru/document/902214068" TargetMode="External"/><Relationship Id="rId778" Type="http://schemas.openxmlformats.org/officeDocument/2006/relationships/hyperlink" Target="http://docs.cntd.ru/document/901859457" TargetMode="External"/><Relationship Id="rId985" Type="http://schemas.openxmlformats.org/officeDocument/2006/relationships/hyperlink" Target="http://docs.cntd.ru/document/573275590" TargetMode="External"/><Relationship Id="rId1170" Type="http://schemas.openxmlformats.org/officeDocument/2006/relationships/hyperlink" Target="http://docs.cntd.ru/document/1312579448" TargetMode="External"/><Relationship Id="rId638" Type="http://schemas.openxmlformats.org/officeDocument/2006/relationships/hyperlink" Target="http://docs.cntd.ru/document/902249109" TargetMode="External"/><Relationship Id="rId845" Type="http://schemas.openxmlformats.org/officeDocument/2006/relationships/hyperlink" Target="http://docs.cntd.ru/document/901729631" TargetMode="External"/><Relationship Id="rId1030" Type="http://schemas.openxmlformats.org/officeDocument/2006/relationships/hyperlink" Target="http://docs.cntd.ru/document/350224119" TargetMode="External"/><Relationship Id="rId1268" Type="http://schemas.openxmlformats.org/officeDocument/2006/relationships/image" Target="media/image58.jpg"/><Relationship Id="rId1475" Type="http://schemas.openxmlformats.org/officeDocument/2006/relationships/hyperlink" Target="http://docs.cntd.ru/document/902170553" TargetMode="External"/><Relationship Id="rId1682" Type="http://schemas.openxmlformats.org/officeDocument/2006/relationships/hyperlink" Target="http://docs.cntd.ru/document/726958628" TargetMode="External"/><Relationship Id="rId400" Type="http://schemas.openxmlformats.org/officeDocument/2006/relationships/hyperlink" Target="http://docs.cntd.ru/document/420294752" TargetMode="External"/><Relationship Id="rId705" Type="http://schemas.openxmlformats.org/officeDocument/2006/relationships/hyperlink" Target="http://docs.cntd.ru/document/902170553" TargetMode="External"/><Relationship Id="rId1128" Type="http://schemas.openxmlformats.org/officeDocument/2006/relationships/hyperlink" Target="http://docs.cntd.ru/document/1312579448" TargetMode="External"/><Relationship Id="rId1335" Type="http://schemas.openxmlformats.org/officeDocument/2006/relationships/hyperlink" Target="http://docs.cntd.ru/document/902320567" TargetMode="External"/><Relationship Id="rId1542" Type="http://schemas.openxmlformats.org/officeDocument/2006/relationships/hyperlink" Target="http://docs.cntd.ru/document/901729631" TargetMode="External"/><Relationship Id="rId912" Type="http://schemas.openxmlformats.org/officeDocument/2006/relationships/hyperlink" Target="http://docs.cntd.ru/document/901729631" TargetMode="External"/><Relationship Id="rId41" Type="http://schemas.openxmlformats.org/officeDocument/2006/relationships/hyperlink" Target="http://docs.cntd.ru/document/901729631" TargetMode="External"/><Relationship Id="rId1402" Type="http://schemas.openxmlformats.org/officeDocument/2006/relationships/hyperlink" Target="http://docs.cntd.ru/document/1312404202" TargetMode="External"/><Relationship Id="rId1707" Type="http://schemas.openxmlformats.org/officeDocument/2006/relationships/image" Target="media/image128.jpg"/><Relationship Id="rId190" Type="http://schemas.openxmlformats.org/officeDocument/2006/relationships/hyperlink" Target="http://docs.cntd.ru/document/902170573" TargetMode="External"/><Relationship Id="rId288" Type="http://schemas.openxmlformats.org/officeDocument/2006/relationships/hyperlink" Target="http://docs.cntd.ru/document/420256524" TargetMode="External"/><Relationship Id="rId495" Type="http://schemas.openxmlformats.org/officeDocument/2006/relationships/hyperlink" Target="http://docs.cntd.ru/document/555732337" TargetMode="External"/><Relationship Id="rId148" Type="http://schemas.openxmlformats.org/officeDocument/2006/relationships/hyperlink" Target="http://docs.cntd.ru/document/901879559" TargetMode="External"/><Relationship Id="rId355" Type="http://schemas.openxmlformats.org/officeDocument/2006/relationships/hyperlink" Target="http://docs.cntd.ru/document/420292637" TargetMode="External"/><Relationship Id="rId562" Type="http://schemas.openxmlformats.org/officeDocument/2006/relationships/hyperlink" Target="http://docs.cntd.ru/document/1312579448" TargetMode="External"/><Relationship Id="rId1192" Type="http://schemas.openxmlformats.org/officeDocument/2006/relationships/hyperlink" Target="http://docs.cntd.ru/document/1312579448" TargetMode="External"/><Relationship Id="rId215" Type="http://schemas.openxmlformats.org/officeDocument/2006/relationships/hyperlink" Target="http://docs.cntd.ru/document/902256355" TargetMode="External"/><Relationship Id="rId422" Type="http://schemas.openxmlformats.org/officeDocument/2006/relationships/hyperlink" Target="http://docs.cntd.ru/document/542610407" TargetMode="External"/><Relationship Id="rId867" Type="http://schemas.openxmlformats.org/officeDocument/2006/relationships/hyperlink" Target="http://docs.cntd.ru/document/902380771" TargetMode="External"/><Relationship Id="rId1052" Type="http://schemas.openxmlformats.org/officeDocument/2006/relationships/hyperlink" Target="http://docs.cntd.ru/document/573275590" TargetMode="External"/><Relationship Id="rId1497" Type="http://schemas.openxmlformats.org/officeDocument/2006/relationships/hyperlink" Target="http://docs.cntd.ru/document/902214068" TargetMode="External"/><Relationship Id="rId727" Type="http://schemas.openxmlformats.org/officeDocument/2006/relationships/hyperlink" Target="http://docs.cntd.ru/document/9043911" TargetMode="External"/><Relationship Id="rId934" Type="http://schemas.openxmlformats.org/officeDocument/2006/relationships/hyperlink" Target="http://docs.cntd.ru/document/902053030" TargetMode="External"/><Relationship Id="rId1357" Type="http://schemas.openxmlformats.org/officeDocument/2006/relationships/hyperlink" Target="http://docs.cntd.ru/document/420205962" TargetMode="External"/><Relationship Id="rId1564" Type="http://schemas.openxmlformats.org/officeDocument/2006/relationships/hyperlink" Target="http://docs.cntd.ru/document/1301713019" TargetMode="External"/><Relationship Id="rId63" Type="http://schemas.openxmlformats.org/officeDocument/2006/relationships/hyperlink" Target="http://docs.cntd.ru/document/901854044" TargetMode="External"/><Relationship Id="rId1217" Type="http://schemas.openxmlformats.org/officeDocument/2006/relationships/image" Target="media/image53.jpg"/><Relationship Id="rId1424" Type="http://schemas.openxmlformats.org/officeDocument/2006/relationships/hyperlink" Target="http://docs.cntd.ru/document/902320567" TargetMode="External"/><Relationship Id="rId1631" Type="http://schemas.openxmlformats.org/officeDocument/2006/relationships/hyperlink" Target="http://docs.cntd.ru/document/566385039" TargetMode="External"/><Relationship Id="rId1729" Type="http://schemas.openxmlformats.org/officeDocument/2006/relationships/image" Target="media/image141.jpg"/><Relationship Id="rId377" Type="http://schemas.openxmlformats.org/officeDocument/2006/relationships/hyperlink" Target="http://docs.cntd.ru/document/420296595" TargetMode="External"/><Relationship Id="rId584" Type="http://schemas.openxmlformats.org/officeDocument/2006/relationships/hyperlink" Target="http://docs.cntd.ru/document/902170553" TargetMode="External"/><Relationship Id="rId5" Type="http://schemas.openxmlformats.org/officeDocument/2006/relationships/footnotes" Target="footnotes.xml"/><Relationship Id="rId237" Type="http://schemas.openxmlformats.org/officeDocument/2006/relationships/hyperlink" Target="http://docs.cntd.ru/document/499057884" TargetMode="External"/><Relationship Id="rId791" Type="http://schemas.openxmlformats.org/officeDocument/2006/relationships/hyperlink" Target="http://docs.cntd.ru/document/902214068" TargetMode="External"/><Relationship Id="rId889" Type="http://schemas.openxmlformats.org/officeDocument/2006/relationships/hyperlink" Target="http://docs.cntd.ru/document/902214068" TargetMode="External"/><Relationship Id="rId1074" Type="http://schemas.openxmlformats.org/officeDocument/2006/relationships/hyperlink" Target="http://docs.cntd.ru/document/1312579448" TargetMode="External"/><Relationship Id="rId444" Type="http://schemas.openxmlformats.org/officeDocument/2006/relationships/hyperlink" Target="http://docs.cntd.ru/document/555732319" TargetMode="External"/><Relationship Id="rId651" Type="http://schemas.openxmlformats.org/officeDocument/2006/relationships/hyperlink" Target="http://docs.cntd.ru/document/420205962" TargetMode="External"/><Relationship Id="rId749" Type="http://schemas.openxmlformats.org/officeDocument/2006/relationships/image" Target="media/image13.jpg"/><Relationship Id="rId1281" Type="http://schemas.openxmlformats.org/officeDocument/2006/relationships/hyperlink" Target="http://docs.cntd.ru/document/902376375" TargetMode="External"/><Relationship Id="rId1379" Type="http://schemas.openxmlformats.org/officeDocument/2006/relationships/hyperlink" Target="http://docs.cntd.ru/document/573500115" TargetMode="External"/><Relationship Id="rId1586" Type="http://schemas.openxmlformats.org/officeDocument/2006/relationships/hyperlink" Target="http://docs.cntd.ru/document/1312579448" TargetMode="External"/><Relationship Id="rId304" Type="http://schemas.openxmlformats.org/officeDocument/2006/relationships/hyperlink" Target="http://docs.cntd.ru/document/420245409" TargetMode="External"/><Relationship Id="rId511" Type="http://schemas.openxmlformats.org/officeDocument/2006/relationships/hyperlink" Target="http://docs.cntd.ru/document/901787248" TargetMode="External"/><Relationship Id="rId609" Type="http://schemas.openxmlformats.org/officeDocument/2006/relationships/hyperlink" Target="http://docs.cntd.ru/document/1312579448" TargetMode="External"/><Relationship Id="rId956" Type="http://schemas.openxmlformats.org/officeDocument/2006/relationships/hyperlink" Target="http://docs.cntd.ru/document/542612628" TargetMode="External"/><Relationship Id="rId1141" Type="http://schemas.openxmlformats.org/officeDocument/2006/relationships/image" Target="media/image44.jpg"/><Relationship Id="rId1239" Type="http://schemas.openxmlformats.org/officeDocument/2006/relationships/hyperlink" Target="http://docs.cntd.ru/document/902192610" TargetMode="External"/><Relationship Id="rId85" Type="http://schemas.openxmlformats.org/officeDocument/2006/relationships/hyperlink" Target="http://docs.cntd.ru/document/901855153" TargetMode="External"/><Relationship Id="rId816" Type="http://schemas.openxmlformats.org/officeDocument/2006/relationships/hyperlink" Target="http://docs.cntd.ru/document/9037807" TargetMode="External"/><Relationship Id="rId1001" Type="http://schemas.openxmlformats.org/officeDocument/2006/relationships/hyperlink" Target="http://docs.cntd.ru/document/573275590" TargetMode="External"/><Relationship Id="rId1446" Type="http://schemas.openxmlformats.org/officeDocument/2006/relationships/image" Target="media/image85.jpg"/><Relationship Id="rId1653" Type="http://schemas.openxmlformats.org/officeDocument/2006/relationships/hyperlink" Target="http://docs.cntd.ru/document/902312609" TargetMode="External"/><Relationship Id="rId1306" Type="http://schemas.openxmlformats.org/officeDocument/2006/relationships/image" Target="media/image71.jpg"/><Relationship Id="rId1513" Type="http://schemas.openxmlformats.org/officeDocument/2006/relationships/hyperlink" Target="http://docs.cntd.ru/document/902214068" TargetMode="External"/><Relationship Id="rId1720" Type="http://schemas.openxmlformats.org/officeDocument/2006/relationships/image" Target="media/image137.jpg"/><Relationship Id="rId12" Type="http://schemas.openxmlformats.org/officeDocument/2006/relationships/hyperlink" Target="http://docs.cntd.ru/document/1312579448" TargetMode="External"/><Relationship Id="rId161" Type="http://schemas.openxmlformats.org/officeDocument/2006/relationships/hyperlink" Target="http://docs.cntd.ru/document/901879559" TargetMode="External"/><Relationship Id="rId399" Type="http://schemas.openxmlformats.org/officeDocument/2006/relationships/hyperlink" Target="http://docs.cntd.ru/document/420294752" TargetMode="External"/><Relationship Id="rId259" Type="http://schemas.openxmlformats.org/officeDocument/2006/relationships/hyperlink" Target="http://docs.cntd.ru/document/420212976" TargetMode="External"/><Relationship Id="rId466" Type="http://schemas.openxmlformats.org/officeDocument/2006/relationships/hyperlink" Target="http://docs.cntd.ru/document/555732319" TargetMode="External"/><Relationship Id="rId673" Type="http://schemas.openxmlformats.org/officeDocument/2006/relationships/hyperlink" Target="http://docs.cntd.ru/document/902170553" TargetMode="External"/><Relationship Id="rId880" Type="http://schemas.openxmlformats.org/officeDocument/2006/relationships/hyperlink" Target="http://docs.cntd.ru/document/902380771" TargetMode="External"/><Relationship Id="rId1096" Type="http://schemas.openxmlformats.org/officeDocument/2006/relationships/hyperlink" Target="http://docs.cntd.ru/document/902214068" TargetMode="External"/><Relationship Id="rId119" Type="http://schemas.openxmlformats.org/officeDocument/2006/relationships/hyperlink" Target="http://docs.cntd.ru/document/901879557" TargetMode="External"/><Relationship Id="rId326" Type="http://schemas.openxmlformats.org/officeDocument/2006/relationships/hyperlink" Target="http://docs.cntd.ru/document/420249016" TargetMode="External"/><Relationship Id="rId533" Type="http://schemas.openxmlformats.org/officeDocument/2006/relationships/hyperlink" Target="http://docs.cntd.ru/document/902214068" TargetMode="External"/><Relationship Id="rId978" Type="http://schemas.openxmlformats.org/officeDocument/2006/relationships/hyperlink" Target="http://docs.cntd.ru/document/1312579448" TargetMode="External"/><Relationship Id="rId1163" Type="http://schemas.openxmlformats.org/officeDocument/2006/relationships/hyperlink" Target="http://docs.cntd.ru/document/902376375" TargetMode="External"/><Relationship Id="rId1370" Type="http://schemas.openxmlformats.org/officeDocument/2006/relationships/hyperlink" Target="http://docs.cntd.ru/document/573500115" TargetMode="External"/><Relationship Id="rId740" Type="http://schemas.openxmlformats.org/officeDocument/2006/relationships/hyperlink" Target="http://docs.cntd.ru/document/9043911" TargetMode="External"/><Relationship Id="rId838" Type="http://schemas.openxmlformats.org/officeDocument/2006/relationships/hyperlink" Target="http://docs.cntd.ru/document/350528804" TargetMode="External"/><Relationship Id="rId1023" Type="http://schemas.openxmlformats.org/officeDocument/2006/relationships/hyperlink" Target="http://docs.cntd.ru/document/573275590" TargetMode="External"/><Relationship Id="rId1468" Type="http://schemas.openxmlformats.org/officeDocument/2006/relationships/hyperlink" Target="http://docs.cntd.ru/document/902376375" TargetMode="External"/><Relationship Id="rId1675" Type="http://schemas.openxmlformats.org/officeDocument/2006/relationships/hyperlink" Target="http://docs.cntd.ru/document/726958628" TargetMode="External"/><Relationship Id="rId600" Type="http://schemas.openxmlformats.org/officeDocument/2006/relationships/hyperlink" Target="http://docs.cntd.ru/document/902170553" TargetMode="External"/><Relationship Id="rId1230" Type="http://schemas.openxmlformats.org/officeDocument/2006/relationships/hyperlink" Target="http://docs.cntd.ru/document/902214068" TargetMode="External"/><Relationship Id="rId1328" Type="http://schemas.openxmlformats.org/officeDocument/2006/relationships/hyperlink" Target="http://docs.cntd.ru/document/1312579448" TargetMode="External"/><Relationship Id="rId1535" Type="http://schemas.openxmlformats.org/officeDocument/2006/relationships/footer" Target="footer2.xml"/><Relationship Id="rId905" Type="http://schemas.openxmlformats.org/officeDocument/2006/relationships/hyperlink" Target="http://docs.cntd.ru/document/1312579448" TargetMode="External"/><Relationship Id="rId1742" Type="http://schemas.openxmlformats.org/officeDocument/2006/relationships/hyperlink" Target="http://docs.cntd.ru/document/1312579448" TargetMode="External"/><Relationship Id="rId34" Type="http://schemas.openxmlformats.org/officeDocument/2006/relationships/hyperlink" Target="http://docs.cntd.ru/document/901729631" TargetMode="External"/><Relationship Id="rId1602" Type="http://schemas.openxmlformats.org/officeDocument/2006/relationships/image" Target="media/image111.jpg"/><Relationship Id="rId183" Type="http://schemas.openxmlformats.org/officeDocument/2006/relationships/hyperlink" Target="http://docs.cntd.ru/document/902109042" TargetMode="External"/><Relationship Id="rId390" Type="http://schemas.openxmlformats.org/officeDocument/2006/relationships/hyperlink" Target="http://docs.cntd.ru/document/420294752" TargetMode="External"/><Relationship Id="rId250" Type="http://schemas.openxmlformats.org/officeDocument/2006/relationships/hyperlink" Target="http://docs.cntd.ru/document/420212976" TargetMode="External"/><Relationship Id="rId488" Type="http://schemas.openxmlformats.org/officeDocument/2006/relationships/hyperlink" Target="http://docs.cntd.ru/document/555732337" TargetMode="External"/><Relationship Id="rId695" Type="http://schemas.openxmlformats.org/officeDocument/2006/relationships/hyperlink" Target="http://docs.cntd.ru/document/1312579448" TargetMode="External"/><Relationship Id="rId110" Type="http://schemas.openxmlformats.org/officeDocument/2006/relationships/hyperlink" Target="http://docs.cntd.ru/document/901879560" TargetMode="External"/><Relationship Id="rId348" Type="http://schemas.openxmlformats.org/officeDocument/2006/relationships/hyperlink" Target="http://docs.cntd.ru/document/420292637" TargetMode="External"/><Relationship Id="rId555" Type="http://schemas.openxmlformats.org/officeDocument/2006/relationships/hyperlink" Target="http://docs.cntd.ru/document/499045842" TargetMode="External"/><Relationship Id="rId762" Type="http://schemas.openxmlformats.org/officeDocument/2006/relationships/hyperlink" Target="http://docs.cntd.ru/document/901859457" TargetMode="External"/><Relationship Id="rId1185" Type="http://schemas.openxmlformats.org/officeDocument/2006/relationships/hyperlink" Target="http://docs.cntd.ru/document/1312579448" TargetMode="External"/><Relationship Id="rId1392" Type="http://schemas.openxmlformats.org/officeDocument/2006/relationships/hyperlink" Target="http://docs.cntd.ru/document/573500115" TargetMode="External"/><Relationship Id="rId208" Type="http://schemas.openxmlformats.org/officeDocument/2006/relationships/hyperlink" Target="http://docs.cntd.ru/document/902256355" TargetMode="External"/><Relationship Id="rId415" Type="http://schemas.openxmlformats.org/officeDocument/2006/relationships/hyperlink" Target="http://docs.cntd.ru/document/420294752" TargetMode="External"/><Relationship Id="rId622" Type="http://schemas.openxmlformats.org/officeDocument/2006/relationships/hyperlink" Target="http://docs.cntd.ru/document/902249109" TargetMode="External"/><Relationship Id="rId1045" Type="http://schemas.openxmlformats.org/officeDocument/2006/relationships/hyperlink" Target="http://docs.cntd.ru/document/573500115" TargetMode="External"/><Relationship Id="rId1252" Type="http://schemas.openxmlformats.org/officeDocument/2006/relationships/hyperlink" Target="http://docs.cntd.ru/document/901919338" TargetMode="External"/><Relationship Id="rId1697" Type="http://schemas.openxmlformats.org/officeDocument/2006/relationships/image" Target="media/image118.jpg"/><Relationship Id="rId927" Type="http://schemas.openxmlformats.org/officeDocument/2006/relationships/hyperlink" Target="http://docs.cntd.ru/document/902053030" TargetMode="External"/><Relationship Id="rId1112" Type="http://schemas.openxmlformats.org/officeDocument/2006/relationships/hyperlink" Target="http://docs.cntd.ru/document/1312579448" TargetMode="External"/><Relationship Id="rId1557" Type="http://schemas.openxmlformats.org/officeDocument/2006/relationships/hyperlink" Target="http://docs.cntd.ru/document/1301713019" TargetMode="External"/><Relationship Id="rId56" Type="http://schemas.openxmlformats.org/officeDocument/2006/relationships/hyperlink" Target="http://docs.cntd.ru/document/901765645" TargetMode="External"/><Relationship Id="rId1417" Type="http://schemas.openxmlformats.org/officeDocument/2006/relationships/hyperlink" Target="http://docs.cntd.ru/document/902320567" TargetMode="External"/><Relationship Id="rId1624" Type="http://schemas.openxmlformats.org/officeDocument/2006/relationships/hyperlink" Target="http://docs.cntd.ru/document/566385039" TargetMode="External"/><Relationship Id="rId272" Type="http://schemas.openxmlformats.org/officeDocument/2006/relationships/hyperlink" Target="http://docs.cntd.ru/document/420256524" TargetMode="External"/><Relationship Id="rId577" Type="http://schemas.openxmlformats.org/officeDocument/2006/relationships/image" Target="media/image4.jpg"/><Relationship Id="rId132" Type="http://schemas.openxmlformats.org/officeDocument/2006/relationships/hyperlink" Target="http://docs.cntd.ru/document/901879557" TargetMode="External"/><Relationship Id="rId784" Type="http://schemas.openxmlformats.org/officeDocument/2006/relationships/image" Target="media/image14.jpg"/><Relationship Id="rId991" Type="http://schemas.openxmlformats.org/officeDocument/2006/relationships/hyperlink" Target="http://docs.cntd.ru/document/573275590" TargetMode="External"/><Relationship Id="rId1067" Type="http://schemas.openxmlformats.org/officeDocument/2006/relationships/hyperlink" Target="http://docs.cntd.ru/document/1312579448" TargetMode="External"/><Relationship Id="rId437" Type="http://schemas.openxmlformats.org/officeDocument/2006/relationships/hyperlink" Target="http://docs.cntd.ru/document/542610407" TargetMode="External"/><Relationship Id="rId644" Type="http://schemas.openxmlformats.org/officeDocument/2006/relationships/hyperlink" Target="http://docs.cntd.ru/document/420205962" TargetMode="External"/><Relationship Id="rId851" Type="http://schemas.openxmlformats.org/officeDocument/2006/relationships/hyperlink" Target="http://docs.cntd.ru/document/901729631" TargetMode="External"/><Relationship Id="rId1274" Type="http://schemas.openxmlformats.org/officeDocument/2006/relationships/image" Target="media/image570.jpg"/><Relationship Id="rId1481" Type="http://schemas.openxmlformats.org/officeDocument/2006/relationships/image" Target="media/image96.jpg"/><Relationship Id="rId1579" Type="http://schemas.openxmlformats.org/officeDocument/2006/relationships/image" Target="media/image108.jpg"/><Relationship Id="rId504" Type="http://schemas.openxmlformats.org/officeDocument/2006/relationships/hyperlink" Target="http://docs.cntd.ru/document/555732337" TargetMode="External"/><Relationship Id="rId711" Type="http://schemas.openxmlformats.org/officeDocument/2006/relationships/image" Target="media/image11.jpg"/><Relationship Id="rId949" Type="http://schemas.openxmlformats.org/officeDocument/2006/relationships/hyperlink" Target="http://docs.cntd.ru/document/902161417" TargetMode="External"/><Relationship Id="rId1134" Type="http://schemas.openxmlformats.org/officeDocument/2006/relationships/hyperlink" Target="http://docs.cntd.ru/document/1312579448" TargetMode="External"/><Relationship Id="rId1341" Type="http://schemas.openxmlformats.org/officeDocument/2006/relationships/hyperlink" Target="http://docs.cntd.ru/document/902320567" TargetMode="External"/><Relationship Id="rId78" Type="http://schemas.openxmlformats.org/officeDocument/2006/relationships/hyperlink" Target="http://docs.cntd.ru/document/901855153" TargetMode="External"/><Relationship Id="rId809" Type="http://schemas.openxmlformats.org/officeDocument/2006/relationships/hyperlink" Target="http://docs.cntd.ru/document/9037807" TargetMode="External"/><Relationship Id="rId1201" Type="http://schemas.openxmlformats.org/officeDocument/2006/relationships/hyperlink" Target="http://docs.cntd.ru/document/1312579448" TargetMode="External"/><Relationship Id="rId1439" Type="http://schemas.openxmlformats.org/officeDocument/2006/relationships/hyperlink" Target="http://docs.cntd.ru/document/1312579448" TargetMode="External"/><Relationship Id="rId1646" Type="http://schemas.openxmlformats.org/officeDocument/2006/relationships/hyperlink" Target="http://docs.cntd.ru/document/902312609" TargetMode="External"/><Relationship Id="rId1506" Type="http://schemas.openxmlformats.org/officeDocument/2006/relationships/hyperlink" Target="http://docs.cntd.ru/document/902214068" TargetMode="External"/><Relationship Id="rId1713" Type="http://schemas.openxmlformats.org/officeDocument/2006/relationships/image" Target="media/image1270.jpg"/><Relationship Id="rId294" Type="http://schemas.openxmlformats.org/officeDocument/2006/relationships/hyperlink" Target="http://docs.cntd.ru/document/420245409" TargetMode="External"/><Relationship Id="rId154" Type="http://schemas.openxmlformats.org/officeDocument/2006/relationships/hyperlink" Target="http://docs.cntd.ru/document/901879559" TargetMode="External"/><Relationship Id="rId361" Type="http://schemas.openxmlformats.org/officeDocument/2006/relationships/hyperlink" Target="http://docs.cntd.ru/document/420292637" TargetMode="External"/><Relationship Id="rId599" Type="http://schemas.openxmlformats.org/officeDocument/2006/relationships/hyperlink" Target="http://docs.cntd.ru/document/902170553" TargetMode="External"/><Relationship Id="rId459" Type="http://schemas.openxmlformats.org/officeDocument/2006/relationships/hyperlink" Target="http://docs.cntd.ru/document/555732319" TargetMode="External"/><Relationship Id="rId666" Type="http://schemas.openxmlformats.org/officeDocument/2006/relationships/hyperlink" Target="http://docs.cntd.ru/document/1312579448" TargetMode="External"/><Relationship Id="rId873" Type="http://schemas.openxmlformats.org/officeDocument/2006/relationships/hyperlink" Target="http://docs.cntd.ru/document/902380771" TargetMode="External"/><Relationship Id="rId1089" Type="http://schemas.openxmlformats.org/officeDocument/2006/relationships/hyperlink" Target="http://docs.cntd.ru/document/902214068" TargetMode="External"/><Relationship Id="rId1296" Type="http://schemas.openxmlformats.org/officeDocument/2006/relationships/image" Target="media/image680.jpg"/><Relationship Id="rId221" Type="http://schemas.openxmlformats.org/officeDocument/2006/relationships/hyperlink" Target="http://docs.cntd.ru/document/499057884" TargetMode="External"/><Relationship Id="rId319" Type="http://schemas.openxmlformats.org/officeDocument/2006/relationships/hyperlink" Target="http://docs.cntd.ru/document/420249016" TargetMode="External"/><Relationship Id="rId526" Type="http://schemas.openxmlformats.org/officeDocument/2006/relationships/hyperlink" Target="http://docs.cntd.ru/document/1312579448" TargetMode="External"/><Relationship Id="rId1156" Type="http://schemas.openxmlformats.org/officeDocument/2006/relationships/hyperlink" Target="http://docs.cntd.ru/document/902376375" TargetMode="External"/><Relationship Id="rId1363" Type="http://schemas.openxmlformats.org/officeDocument/2006/relationships/hyperlink" Target="http://docs.cntd.ru/document/420224346" TargetMode="External"/><Relationship Id="rId733" Type="http://schemas.openxmlformats.org/officeDocument/2006/relationships/hyperlink" Target="http://docs.cntd.ru/document/9043911" TargetMode="External"/><Relationship Id="rId940" Type="http://schemas.openxmlformats.org/officeDocument/2006/relationships/hyperlink" Target="http://docs.cntd.ru/document/902053030" TargetMode="External"/><Relationship Id="rId1016" Type="http://schemas.openxmlformats.org/officeDocument/2006/relationships/hyperlink" Target="http://docs.cntd.ru/document/573275590" TargetMode="External"/><Relationship Id="rId1570" Type="http://schemas.openxmlformats.org/officeDocument/2006/relationships/hyperlink" Target="http://docs.cntd.ru/document/1301713019" TargetMode="External"/><Relationship Id="rId1668" Type="http://schemas.openxmlformats.org/officeDocument/2006/relationships/hyperlink" Target="http://docs.cntd.ru/document/726958628" TargetMode="External"/><Relationship Id="rId800" Type="http://schemas.openxmlformats.org/officeDocument/2006/relationships/hyperlink" Target="http://docs.cntd.ru/document/9043911" TargetMode="External"/><Relationship Id="rId1223" Type="http://schemas.openxmlformats.org/officeDocument/2006/relationships/hyperlink" Target="http://docs.cntd.ru/document/902192610" TargetMode="External"/><Relationship Id="rId1430" Type="http://schemas.openxmlformats.org/officeDocument/2006/relationships/hyperlink" Target="http://docs.cntd.ru/document/1312579448" TargetMode="External"/><Relationship Id="rId1528" Type="http://schemas.openxmlformats.org/officeDocument/2006/relationships/image" Target="media/image100.jpg"/><Relationship Id="rId1735" Type="http://schemas.openxmlformats.org/officeDocument/2006/relationships/image" Target="media/image145.jpg"/><Relationship Id="rId27" Type="http://schemas.openxmlformats.org/officeDocument/2006/relationships/hyperlink" Target="http://docs.cntd.ru/document/901729631" TargetMode="External"/><Relationship Id="rId176" Type="http://schemas.openxmlformats.org/officeDocument/2006/relationships/hyperlink" Target="http://docs.cntd.ru/document/902109042" TargetMode="External"/><Relationship Id="rId383" Type="http://schemas.openxmlformats.org/officeDocument/2006/relationships/hyperlink" Target="http://docs.cntd.ru/document/420296595" TargetMode="External"/><Relationship Id="rId590" Type="http://schemas.openxmlformats.org/officeDocument/2006/relationships/hyperlink" Target="http://docs.cntd.ru/document/902170553" TargetMode="External"/><Relationship Id="rId243" Type="http://schemas.openxmlformats.org/officeDocument/2006/relationships/hyperlink" Target="http://docs.cntd.ru/document/499057884" TargetMode="External"/><Relationship Id="rId450" Type="http://schemas.openxmlformats.org/officeDocument/2006/relationships/hyperlink" Target="http://docs.cntd.ru/document/555732319" TargetMode="External"/><Relationship Id="rId688" Type="http://schemas.openxmlformats.org/officeDocument/2006/relationships/hyperlink" Target="http://docs.cntd.ru/document/9015351" TargetMode="External"/><Relationship Id="rId895" Type="http://schemas.openxmlformats.org/officeDocument/2006/relationships/hyperlink" Target="http://docs.cntd.ru/document/499041172" TargetMode="External"/><Relationship Id="rId1080" Type="http://schemas.openxmlformats.org/officeDocument/2006/relationships/hyperlink" Target="http://docs.cntd.ru/document/1312579448" TargetMode="External"/><Relationship Id="rId103" Type="http://schemas.openxmlformats.org/officeDocument/2006/relationships/hyperlink" Target="http://docs.cntd.ru/document/901879560" TargetMode="External"/><Relationship Id="rId310" Type="http://schemas.openxmlformats.org/officeDocument/2006/relationships/hyperlink" Target="http://docs.cntd.ru/document/420249016" TargetMode="External"/><Relationship Id="rId548" Type="http://schemas.openxmlformats.org/officeDocument/2006/relationships/hyperlink" Target="http://docs.cntd.ru/document/902214068" TargetMode="External"/><Relationship Id="rId755" Type="http://schemas.openxmlformats.org/officeDocument/2006/relationships/hyperlink" Target="http://docs.cntd.ru/document/1312579448" TargetMode="External"/><Relationship Id="rId962" Type="http://schemas.openxmlformats.org/officeDocument/2006/relationships/hyperlink" Target="http://docs.cntd.ru/document/901729631" TargetMode="External"/><Relationship Id="rId1178" Type="http://schemas.openxmlformats.org/officeDocument/2006/relationships/hyperlink" Target="http://docs.cntd.ru/document/902170553" TargetMode="External"/><Relationship Id="rId1385" Type="http://schemas.openxmlformats.org/officeDocument/2006/relationships/hyperlink" Target="http://docs.cntd.ru/document/573500115" TargetMode="External"/><Relationship Id="rId1592" Type="http://schemas.openxmlformats.org/officeDocument/2006/relationships/hyperlink" Target="http://docs.cntd.ru/document/1312579448" TargetMode="External"/><Relationship Id="rId91" Type="http://schemas.openxmlformats.org/officeDocument/2006/relationships/hyperlink" Target="http://docs.cntd.ru/document/901855153" TargetMode="External"/><Relationship Id="rId408" Type="http://schemas.openxmlformats.org/officeDocument/2006/relationships/hyperlink" Target="http://docs.cntd.ru/document/420294752" TargetMode="External"/><Relationship Id="rId615" Type="http://schemas.openxmlformats.org/officeDocument/2006/relationships/hyperlink" Target="http://docs.cntd.ru/document/902249109" TargetMode="External"/><Relationship Id="rId822" Type="http://schemas.openxmlformats.org/officeDocument/2006/relationships/hyperlink" Target="http://docs.cntd.ru/document/350528804" TargetMode="External"/><Relationship Id="rId1038" Type="http://schemas.openxmlformats.org/officeDocument/2006/relationships/hyperlink" Target="http://docs.cntd.ru/document/1306628115" TargetMode="External"/><Relationship Id="rId1245" Type="http://schemas.openxmlformats.org/officeDocument/2006/relationships/hyperlink" Target="http://docs.cntd.ru/document/901919338" TargetMode="External"/><Relationship Id="rId1452" Type="http://schemas.openxmlformats.org/officeDocument/2006/relationships/image" Target="media/image89.jpg"/><Relationship Id="rId1105" Type="http://schemas.openxmlformats.org/officeDocument/2006/relationships/hyperlink" Target="http://docs.cntd.ru/document/1312579448" TargetMode="External"/><Relationship Id="rId1312" Type="http://schemas.openxmlformats.org/officeDocument/2006/relationships/hyperlink" Target="http://docs.cntd.ru/document/902316140" TargetMode="External"/><Relationship Id="rId49" Type="http://schemas.openxmlformats.org/officeDocument/2006/relationships/hyperlink" Target="http://docs.cntd.ru/document/901765645" TargetMode="External"/><Relationship Id="rId1617" Type="http://schemas.openxmlformats.org/officeDocument/2006/relationships/hyperlink" Target="http://docs.cntd.ru/document/566385039" TargetMode="External"/><Relationship Id="rId198" Type="http://schemas.openxmlformats.org/officeDocument/2006/relationships/hyperlink" Target="http://docs.cntd.ru/document/902256355" TargetMode="External"/><Relationship Id="rId265" Type="http://schemas.openxmlformats.org/officeDocument/2006/relationships/hyperlink" Target="http://docs.cntd.ru/document/420256524" TargetMode="External"/><Relationship Id="rId472" Type="http://schemas.openxmlformats.org/officeDocument/2006/relationships/hyperlink" Target="http://docs.cntd.ru/document/555732319" TargetMode="External"/><Relationship Id="rId125" Type="http://schemas.openxmlformats.org/officeDocument/2006/relationships/hyperlink" Target="http://docs.cntd.ru/document/901879557" TargetMode="External"/><Relationship Id="rId332" Type="http://schemas.openxmlformats.org/officeDocument/2006/relationships/hyperlink" Target="http://docs.cntd.ru/document/420249016" TargetMode="External"/><Relationship Id="rId777" Type="http://schemas.openxmlformats.org/officeDocument/2006/relationships/hyperlink" Target="http://docs.cntd.ru/document/901859457" TargetMode="External"/><Relationship Id="rId984" Type="http://schemas.openxmlformats.org/officeDocument/2006/relationships/hyperlink" Target="http://docs.cntd.ru/document/573275590" TargetMode="External"/><Relationship Id="rId637" Type="http://schemas.openxmlformats.org/officeDocument/2006/relationships/hyperlink" Target="http://docs.cntd.ru/document/902249109" TargetMode="External"/><Relationship Id="rId844" Type="http://schemas.openxmlformats.org/officeDocument/2006/relationships/hyperlink" Target="http://docs.cntd.ru/document/901729631" TargetMode="External"/><Relationship Id="rId1267" Type="http://schemas.openxmlformats.org/officeDocument/2006/relationships/image" Target="media/image57.jpg"/><Relationship Id="rId1474" Type="http://schemas.openxmlformats.org/officeDocument/2006/relationships/image" Target="media/image94.jpg"/><Relationship Id="rId1681" Type="http://schemas.openxmlformats.org/officeDocument/2006/relationships/hyperlink" Target="http://docs.cntd.ru/document/726958628" TargetMode="External"/><Relationship Id="rId704" Type="http://schemas.openxmlformats.org/officeDocument/2006/relationships/image" Target="media/image9.jpg"/><Relationship Id="rId911" Type="http://schemas.openxmlformats.org/officeDocument/2006/relationships/image" Target="media/image250.jpg"/><Relationship Id="rId1127" Type="http://schemas.openxmlformats.org/officeDocument/2006/relationships/image" Target="media/image43.jpg"/><Relationship Id="rId1334" Type="http://schemas.openxmlformats.org/officeDocument/2006/relationships/hyperlink" Target="http://docs.cntd.ru/document/902320567" TargetMode="External"/><Relationship Id="rId1541" Type="http://schemas.openxmlformats.org/officeDocument/2006/relationships/image" Target="media/image102.jpg"/><Relationship Id="rId40" Type="http://schemas.openxmlformats.org/officeDocument/2006/relationships/hyperlink" Target="http://docs.cntd.ru/document/901729631" TargetMode="External"/><Relationship Id="rId1401" Type="http://schemas.openxmlformats.org/officeDocument/2006/relationships/hyperlink" Target="http://docs.cntd.ru/document/1312404202" TargetMode="External"/><Relationship Id="rId1639" Type="http://schemas.openxmlformats.org/officeDocument/2006/relationships/hyperlink" Target="http://docs.cntd.ru/document/902312609" TargetMode="External"/><Relationship Id="rId1706" Type="http://schemas.openxmlformats.org/officeDocument/2006/relationships/image" Target="media/image127.jpg"/><Relationship Id="rId287" Type="http://schemas.openxmlformats.org/officeDocument/2006/relationships/hyperlink" Target="http://docs.cntd.ru/document/420256524" TargetMode="External"/><Relationship Id="rId494" Type="http://schemas.openxmlformats.org/officeDocument/2006/relationships/hyperlink" Target="http://docs.cntd.ru/document/555732337" TargetMode="External"/><Relationship Id="rId147" Type="http://schemas.openxmlformats.org/officeDocument/2006/relationships/hyperlink" Target="http://docs.cntd.ru/document/901879559" TargetMode="External"/><Relationship Id="rId354" Type="http://schemas.openxmlformats.org/officeDocument/2006/relationships/hyperlink" Target="http://docs.cntd.ru/document/420292637" TargetMode="External"/><Relationship Id="rId799" Type="http://schemas.openxmlformats.org/officeDocument/2006/relationships/hyperlink" Target="http://docs.cntd.ru/document/9043911" TargetMode="External"/><Relationship Id="rId1191" Type="http://schemas.openxmlformats.org/officeDocument/2006/relationships/hyperlink" Target="http://docs.cntd.ru/document/1312579448" TargetMode="External"/><Relationship Id="rId1205" Type="http://schemas.openxmlformats.org/officeDocument/2006/relationships/hyperlink" Target="http://docs.cntd.ru/document/1312579448" TargetMode="External"/><Relationship Id="rId51" Type="http://schemas.openxmlformats.org/officeDocument/2006/relationships/hyperlink" Target="http://docs.cntd.ru/document/901765645" TargetMode="External"/><Relationship Id="rId561" Type="http://schemas.openxmlformats.org/officeDocument/2006/relationships/hyperlink" Target="http://docs.cntd.ru/document/1312579448" TargetMode="External"/><Relationship Id="rId659" Type="http://schemas.openxmlformats.org/officeDocument/2006/relationships/hyperlink" Target="http://docs.cntd.ru/document/420224346" TargetMode="External"/><Relationship Id="rId866" Type="http://schemas.openxmlformats.org/officeDocument/2006/relationships/hyperlink" Target="http://docs.cntd.ru/document/902380771" TargetMode="External"/><Relationship Id="rId1289" Type="http://schemas.openxmlformats.org/officeDocument/2006/relationships/hyperlink" Target="http://docs.cntd.ru/document/902376375" TargetMode="External"/><Relationship Id="rId1412" Type="http://schemas.openxmlformats.org/officeDocument/2006/relationships/hyperlink" Target="http://docs.cntd.ru/document/573500115" TargetMode="External"/><Relationship Id="rId1496" Type="http://schemas.openxmlformats.org/officeDocument/2006/relationships/hyperlink" Target="http://docs.cntd.ru/document/902214068" TargetMode="External"/><Relationship Id="rId1717" Type="http://schemas.openxmlformats.org/officeDocument/2006/relationships/image" Target="media/image134.jpg"/><Relationship Id="rId214" Type="http://schemas.openxmlformats.org/officeDocument/2006/relationships/hyperlink" Target="http://docs.cntd.ru/document/902256355" TargetMode="External"/><Relationship Id="rId298" Type="http://schemas.openxmlformats.org/officeDocument/2006/relationships/hyperlink" Target="http://docs.cntd.ru/document/420245409" TargetMode="External"/><Relationship Id="rId421" Type="http://schemas.openxmlformats.org/officeDocument/2006/relationships/hyperlink" Target="http://docs.cntd.ru/document/542610407" TargetMode="External"/><Relationship Id="rId519" Type="http://schemas.openxmlformats.org/officeDocument/2006/relationships/hyperlink" Target="http://docs.cntd.ru/document/901787248" TargetMode="External"/><Relationship Id="rId1051" Type="http://schemas.openxmlformats.org/officeDocument/2006/relationships/hyperlink" Target="http://docs.cntd.ru/document/573500115" TargetMode="External"/><Relationship Id="rId1149" Type="http://schemas.openxmlformats.org/officeDocument/2006/relationships/hyperlink" Target="http://docs.cntd.ru/document/902376375" TargetMode="External"/><Relationship Id="rId1356" Type="http://schemas.openxmlformats.org/officeDocument/2006/relationships/hyperlink" Target="http://docs.cntd.ru/document/420205962" TargetMode="External"/><Relationship Id="rId158" Type="http://schemas.openxmlformats.org/officeDocument/2006/relationships/hyperlink" Target="http://docs.cntd.ru/document/901879559" TargetMode="External"/><Relationship Id="rId726" Type="http://schemas.openxmlformats.org/officeDocument/2006/relationships/hyperlink" Target="http://docs.cntd.ru/document/9043911" TargetMode="External"/><Relationship Id="rId933" Type="http://schemas.openxmlformats.org/officeDocument/2006/relationships/hyperlink" Target="http://docs.cntd.ru/document/902053030" TargetMode="External"/><Relationship Id="rId1009" Type="http://schemas.openxmlformats.org/officeDocument/2006/relationships/hyperlink" Target="http://docs.cntd.ru/document/573275590" TargetMode="External"/><Relationship Id="rId1563" Type="http://schemas.openxmlformats.org/officeDocument/2006/relationships/hyperlink" Target="http://docs.cntd.ru/document/1301713019" TargetMode="External"/><Relationship Id="rId62" Type="http://schemas.openxmlformats.org/officeDocument/2006/relationships/hyperlink" Target="http://docs.cntd.ru/document/901854044" TargetMode="External"/><Relationship Id="rId365" Type="http://schemas.openxmlformats.org/officeDocument/2006/relationships/hyperlink" Target="http://docs.cntd.ru/document/420296595" TargetMode="External"/><Relationship Id="rId572" Type="http://schemas.openxmlformats.org/officeDocument/2006/relationships/hyperlink" Target="http://docs.cntd.ru/document/1312579448" TargetMode="External"/><Relationship Id="rId1216" Type="http://schemas.openxmlformats.org/officeDocument/2006/relationships/hyperlink" Target="http://docs.cntd.ru/document/1312579448" TargetMode="External"/><Relationship Id="rId1423" Type="http://schemas.openxmlformats.org/officeDocument/2006/relationships/hyperlink" Target="http://docs.cntd.ru/document/902320567" TargetMode="External"/><Relationship Id="rId1630" Type="http://schemas.openxmlformats.org/officeDocument/2006/relationships/hyperlink" Target="http://docs.cntd.ru/document/566385039" TargetMode="External"/><Relationship Id="rId225" Type="http://schemas.openxmlformats.org/officeDocument/2006/relationships/hyperlink" Target="http://docs.cntd.ru/document/499057884" TargetMode="External"/><Relationship Id="rId432" Type="http://schemas.openxmlformats.org/officeDocument/2006/relationships/hyperlink" Target="http://docs.cntd.ru/document/542610407" TargetMode="External"/><Relationship Id="rId877" Type="http://schemas.openxmlformats.org/officeDocument/2006/relationships/hyperlink" Target="http://docs.cntd.ru/document/902380771" TargetMode="External"/><Relationship Id="rId1062" Type="http://schemas.openxmlformats.org/officeDocument/2006/relationships/hyperlink" Target="http://docs.cntd.ru/document/1312579448" TargetMode="External"/><Relationship Id="rId1728" Type="http://schemas.openxmlformats.org/officeDocument/2006/relationships/image" Target="media/image140.jpg"/><Relationship Id="rId737" Type="http://schemas.openxmlformats.org/officeDocument/2006/relationships/hyperlink" Target="http://docs.cntd.ru/document/9043911" TargetMode="External"/><Relationship Id="rId944" Type="http://schemas.openxmlformats.org/officeDocument/2006/relationships/hyperlink" Target="http://docs.cntd.ru/document/902053030" TargetMode="External"/><Relationship Id="rId1367" Type="http://schemas.openxmlformats.org/officeDocument/2006/relationships/hyperlink" Target="http://docs.cntd.ru/document/1312579448" TargetMode="External"/><Relationship Id="rId1574" Type="http://schemas.openxmlformats.org/officeDocument/2006/relationships/image" Target="media/image104.jpg"/><Relationship Id="rId73" Type="http://schemas.openxmlformats.org/officeDocument/2006/relationships/hyperlink" Target="http://docs.cntd.ru/document/901854044" TargetMode="External"/><Relationship Id="rId169" Type="http://schemas.openxmlformats.org/officeDocument/2006/relationships/hyperlink" Target="http://docs.cntd.ru/document/901879559" TargetMode="External"/><Relationship Id="rId376" Type="http://schemas.openxmlformats.org/officeDocument/2006/relationships/hyperlink" Target="http://docs.cntd.ru/document/420296595" TargetMode="External"/><Relationship Id="rId583" Type="http://schemas.openxmlformats.org/officeDocument/2006/relationships/hyperlink" Target="http://docs.cntd.ru/document/902170553" TargetMode="External"/><Relationship Id="rId790" Type="http://schemas.openxmlformats.org/officeDocument/2006/relationships/hyperlink" Target="http://docs.cntd.ru/document/902214068" TargetMode="External"/><Relationship Id="rId804" Type="http://schemas.openxmlformats.org/officeDocument/2006/relationships/hyperlink" Target="http://docs.cntd.ru/document/9015351" TargetMode="External"/><Relationship Id="rId1227" Type="http://schemas.openxmlformats.org/officeDocument/2006/relationships/hyperlink" Target="http://docs.cntd.ru/document/902214068" TargetMode="External"/><Relationship Id="rId1434" Type="http://schemas.openxmlformats.org/officeDocument/2006/relationships/image" Target="media/image82.jpg"/><Relationship Id="rId1641" Type="http://schemas.openxmlformats.org/officeDocument/2006/relationships/hyperlink" Target="http://docs.cntd.ru/document/902312609" TargetMode="External"/><Relationship Id="rId4" Type="http://schemas.openxmlformats.org/officeDocument/2006/relationships/webSettings" Target="webSettings.xml"/><Relationship Id="rId236" Type="http://schemas.openxmlformats.org/officeDocument/2006/relationships/hyperlink" Target="http://docs.cntd.ru/document/499057884" TargetMode="External"/><Relationship Id="rId443" Type="http://schemas.openxmlformats.org/officeDocument/2006/relationships/hyperlink" Target="http://docs.cntd.ru/document/555732319" TargetMode="External"/><Relationship Id="rId650" Type="http://schemas.openxmlformats.org/officeDocument/2006/relationships/hyperlink" Target="http://docs.cntd.ru/document/420205962" TargetMode="External"/><Relationship Id="rId888" Type="http://schemas.openxmlformats.org/officeDocument/2006/relationships/hyperlink" Target="http://docs.cntd.ru/document/902214068" TargetMode="External"/><Relationship Id="rId1073" Type="http://schemas.openxmlformats.org/officeDocument/2006/relationships/image" Target="media/image31.jpg"/><Relationship Id="rId1280" Type="http://schemas.openxmlformats.org/officeDocument/2006/relationships/image" Target="media/image65.jpg"/><Relationship Id="rId1501" Type="http://schemas.openxmlformats.org/officeDocument/2006/relationships/hyperlink" Target="http://docs.cntd.ru/document/1312579448" TargetMode="External"/><Relationship Id="rId1739" Type="http://schemas.openxmlformats.org/officeDocument/2006/relationships/image" Target="media/image149.jpg"/><Relationship Id="rId303" Type="http://schemas.openxmlformats.org/officeDocument/2006/relationships/hyperlink" Target="http://docs.cntd.ru/document/420245409" TargetMode="External"/><Relationship Id="rId748" Type="http://schemas.openxmlformats.org/officeDocument/2006/relationships/hyperlink" Target="http://docs.cntd.ru/document/1312579448" TargetMode="External"/><Relationship Id="rId955" Type="http://schemas.openxmlformats.org/officeDocument/2006/relationships/hyperlink" Target="http://docs.cntd.ru/document/542612628" TargetMode="External"/><Relationship Id="rId1140" Type="http://schemas.openxmlformats.org/officeDocument/2006/relationships/hyperlink" Target="http://docs.cntd.ru/document/1312579448" TargetMode="External"/><Relationship Id="rId1378" Type="http://schemas.openxmlformats.org/officeDocument/2006/relationships/hyperlink" Target="http://docs.cntd.ru/document/573500115" TargetMode="External"/><Relationship Id="rId1585" Type="http://schemas.openxmlformats.org/officeDocument/2006/relationships/hyperlink" Target="http://docs.cntd.ru/document/1312579448" TargetMode="External"/><Relationship Id="rId84" Type="http://schemas.openxmlformats.org/officeDocument/2006/relationships/hyperlink" Target="http://docs.cntd.ru/document/901855153" TargetMode="External"/><Relationship Id="rId387" Type="http://schemas.openxmlformats.org/officeDocument/2006/relationships/hyperlink" Target="http://docs.cntd.ru/document/420296595" TargetMode="External"/><Relationship Id="rId510" Type="http://schemas.openxmlformats.org/officeDocument/2006/relationships/hyperlink" Target="http://docs.cntd.ru/document/901787248" TargetMode="External"/><Relationship Id="rId594" Type="http://schemas.openxmlformats.org/officeDocument/2006/relationships/hyperlink" Target="http://docs.cntd.ru/document/902170553" TargetMode="External"/><Relationship Id="rId608" Type="http://schemas.openxmlformats.org/officeDocument/2006/relationships/hyperlink" Target="http://docs.cntd.ru/document/1312579448" TargetMode="External"/><Relationship Id="rId815" Type="http://schemas.openxmlformats.org/officeDocument/2006/relationships/hyperlink" Target="http://docs.cntd.ru/document/9037807" TargetMode="External"/><Relationship Id="rId1238" Type="http://schemas.openxmlformats.org/officeDocument/2006/relationships/hyperlink" Target="http://docs.cntd.ru/document/902192610" TargetMode="External"/><Relationship Id="rId1445" Type="http://schemas.openxmlformats.org/officeDocument/2006/relationships/image" Target="media/image84.jpg"/><Relationship Id="rId1652" Type="http://schemas.openxmlformats.org/officeDocument/2006/relationships/hyperlink" Target="http://docs.cntd.ru/document/902312609" TargetMode="External"/><Relationship Id="rId247" Type="http://schemas.openxmlformats.org/officeDocument/2006/relationships/hyperlink" Target="http://docs.cntd.ru/document/420212976" TargetMode="External"/><Relationship Id="rId899" Type="http://schemas.openxmlformats.org/officeDocument/2006/relationships/hyperlink" Target="http://docs.cntd.ru/document/499041172" TargetMode="External"/><Relationship Id="rId1000" Type="http://schemas.openxmlformats.org/officeDocument/2006/relationships/hyperlink" Target="http://docs.cntd.ru/document/573275590" TargetMode="External"/><Relationship Id="rId1084" Type="http://schemas.openxmlformats.org/officeDocument/2006/relationships/hyperlink" Target="http://docs.cntd.ru/document/902214068" TargetMode="External"/><Relationship Id="rId1305" Type="http://schemas.openxmlformats.org/officeDocument/2006/relationships/hyperlink" Target="http://docs.cntd.ru/document/902214068" TargetMode="External"/><Relationship Id="rId107" Type="http://schemas.openxmlformats.org/officeDocument/2006/relationships/hyperlink" Target="http://docs.cntd.ru/document/901879560" TargetMode="External"/><Relationship Id="rId454" Type="http://schemas.openxmlformats.org/officeDocument/2006/relationships/hyperlink" Target="http://docs.cntd.ru/document/555732319" TargetMode="External"/><Relationship Id="rId661" Type="http://schemas.openxmlformats.org/officeDocument/2006/relationships/hyperlink" Target="http://docs.cntd.ru/document/420224346" TargetMode="External"/><Relationship Id="rId759" Type="http://schemas.openxmlformats.org/officeDocument/2006/relationships/hyperlink" Target="http://docs.cntd.ru/document/1312579448" TargetMode="External"/><Relationship Id="rId966" Type="http://schemas.openxmlformats.org/officeDocument/2006/relationships/hyperlink" Target="http://docs.cntd.ru/document/901729631" TargetMode="External"/><Relationship Id="rId1291" Type="http://schemas.openxmlformats.org/officeDocument/2006/relationships/image" Target="media/image67.jpg"/><Relationship Id="rId1389" Type="http://schemas.openxmlformats.org/officeDocument/2006/relationships/hyperlink" Target="http://docs.cntd.ru/document/573500115" TargetMode="External"/><Relationship Id="rId1512" Type="http://schemas.openxmlformats.org/officeDocument/2006/relationships/hyperlink" Target="http://docs.cntd.ru/document/902214068" TargetMode="External"/><Relationship Id="rId1596" Type="http://schemas.openxmlformats.org/officeDocument/2006/relationships/hyperlink" Target="http://docs.cntd.ru/document/1312579448" TargetMode="External"/><Relationship Id="rId11" Type="http://schemas.openxmlformats.org/officeDocument/2006/relationships/hyperlink" Target="http://docs.cntd.ru/document/1312579448" TargetMode="External"/><Relationship Id="rId314" Type="http://schemas.openxmlformats.org/officeDocument/2006/relationships/hyperlink" Target="http://docs.cntd.ru/document/420249016" TargetMode="External"/><Relationship Id="rId398" Type="http://schemas.openxmlformats.org/officeDocument/2006/relationships/hyperlink" Target="http://docs.cntd.ru/document/420294752" TargetMode="External"/><Relationship Id="rId521" Type="http://schemas.openxmlformats.org/officeDocument/2006/relationships/hyperlink" Target="http://docs.cntd.ru/document/1312579448" TargetMode="External"/><Relationship Id="rId619" Type="http://schemas.openxmlformats.org/officeDocument/2006/relationships/hyperlink" Target="http://docs.cntd.ru/document/902249109" TargetMode="External"/><Relationship Id="rId1151" Type="http://schemas.openxmlformats.org/officeDocument/2006/relationships/hyperlink" Target="http://docs.cntd.ru/document/902376375" TargetMode="External"/><Relationship Id="rId1249" Type="http://schemas.openxmlformats.org/officeDocument/2006/relationships/hyperlink" Target="http://docs.cntd.ru/document/901919338" TargetMode="External"/><Relationship Id="rId95" Type="http://schemas.openxmlformats.org/officeDocument/2006/relationships/hyperlink" Target="http://docs.cntd.ru/document/901879560" TargetMode="External"/><Relationship Id="rId160" Type="http://schemas.openxmlformats.org/officeDocument/2006/relationships/hyperlink" Target="http://docs.cntd.ru/document/901879559" TargetMode="External"/><Relationship Id="rId826" Type="http://schemas.openxmlformats.org/officeDocument/2006/relationships/hyperlink" Target="http://docs.cntd.ru/document/350528804" TargetMode="External"/><Relationship Id="rId1011" Type="http://schemas.openxmlformats.org/officeDocument/2006/relationships/hyperlink" Target="http://docs.cntd.ru/document/573275590" TargetMode="External"/><Relationship Id="rId1109" Type="http://schemas.openxmlformats.org/officeDocument/2006/relationships/hyperlink" Target="http://docs.cntd.ru/document/1312579448" TargetMode="External"/><Relationship Id="rId1456" Type="http://schemas.openxmlformats.org/officeDocument/2006/relationships/hyperlink" Target="http://docs.cntd.ru/document/902170553" TargetMode="External"/><Relationship Id="rId1663" Type="http://schemas.openxmlformats.org/officeDocument/2006/relationships/hyperlink" Target="http://docs.cntd.ru/document/726958628" TargetMode="External"/><Relationship Id="rId258" Type="http://schemas.openxmlformats.org/officeDocument/2006/relationships/hyperlink" Target="http://docs.cntd.ru/document/420212976" TargetMode="External"/><Relationship Id="rId465" Type="http://schemas.openxmlformats.org/officeDocument/2006/relationships/hyperlink" Target="http://docs.cntd.ru/document/555732319" TargetMode="External"/><Relationship Id="rId672" Type="http://schemas.openxmlformats.org/officeDocument/2006/relationships/hyperlink" Target="http://docs.cntd.ru/document/902170553" TargetMode="External"/><Relationship Id="rId1095" Type="http://schemas.openxmlformats.org/officeDocument/2006/relationships/hyperlink" Target="http://docs.cntd.ru/document/902214068" TargetMode="External"/><Relationship Id="rId1316" Type="http://schemas.openxmlformats.org/officeDocument/2006/relationships/hyperlink" Target="http://docs.cntd.ru/document/902316140" TargetMode="External"/><Relationship Id="rId1523" Type="http://schemas.openxmlformats.org/officeDocument/2006/relationships/hyperlink" Target="http://docs.cntd.ru/document/902214068" TargetMode="External"/><Relationship Id="rId1730" Type="http://schemas.openxmlformats.org/officeDocument/2006/relationships/image" Target="media/image142.jpg"/><Relationship Id="rId22" Type="http://schemas.openxmlformats.org/officeDocument/2006/relationships/hyperlink" Target="http://docs.cntd.ru/document/9015351" TargetMode="External"/><Relationship Id="rId118" Type="http://schemas.openxmlformats.org/officeDocument/2006/relationships/hyperlink" Target="http://docs.cntd.ru/document/901879557" TargetMode="External"/><Relationship Id="rId325" Type="http://schemas.openxmlformats.org/officeDocument/2006/relationships/hyperlink" Target="http://docs.cntd.ru/document/420249016" TargetMode="External"/><Relationship Id="rId532" Type="http://schemas.openxmlformats.org/officeDocument/2006/relationships/hyperlink" Target="http://docs.cntd.ru/document/902214068" TargetMode="External"/><Relationship Id="rId977" Type="http://schemas.openxmlformats.org/officeDocument/2006/relationships/hyperlink" Target="http://docs.cntd.ru/document/1312579448" TargetMode="External"/><Relationship Id="rId1162" Type="http://schemas.openxmlformats.org/officeDocument/2006/relationships/hyperlink" Target="http://docs.cntd.ru/document/902376375" TargetMode="External"/><Relationship Id="rId171" Type="http://schemas.openxmlformats.org/officeDocument/2006/relationships/hyperlink" Target="http://docs.cntd.ru/document/902109042" TargetMode="External"/><Relationship Id="rId837" Type="http://schemas.openxmlformats.org/officeDocument/2006/relationships/hyperlink" Target="http://docs.cntd.ru/document/350528804" TargetMode="External"/><Relationship Id="rId1022" Type="http://schemas.openxmlformats.org/officeDocument/2006/relationships/hyperlink" Target="http://docs.cntd.ru/document/573275590" TargetMode="External"/><Relationship Id="rId1467" Type="http://schemas.openxmlformats.org/officeDocument/2006/relationships/image" Target="media/image890.jpg"/><Relationship Id="rId1674" Type="http://schemas.openxmlformats.org/officeDocument/2006/relationships/hyperlink" Target="http://docs.cntd.ru/document/726958628" TargetMode="External"/><Relationship Id="rId269" Type="http://schemas.openxmlformats.org/officeDocument/2006/relationships/hyperlink" Target="http://docs.cntd.ru/document/420256524" TargetMode="External"/><Relationship Id="rId476" Type="http://schemas.openxmlformats.org/officeDocument/2006/relationships/hyperlink" Target="http://docs.cntd.ru/document/555732319" TargetMode="External"/><Relationship Id="rId683" Type="http://schemas.openxmlformats.org/officeDocument/2006/relationships/hyperlink" Target="http://docs.cntd.ru/document/9015351" TargetMode="External"/><Relationship Id="rId890" Type="http://schemas.openxmlformats.org/officeDocument/2006/relationships/hyperlink" Target="http://docs.cntd.ru/document/902214068" TargetMode="External"/><Relationship Id="rId904" Type="http://schemas.openxmlformats.org/officeDocument/2006/relationships/hyperlink" Target="http://docs.cntd.ru/document/499041172" TargetMode="External"/><Relationship Id="rId1327" Type="http://schemas.openxmlformats.org/officeDocument/2006/relationships/hyperlink" Target="http://docs.cntd.ru/document/1312579448" TargetMode="External"/><Relationship Id="rId1534" Type="http://schemas.openxmlformats.org/officeDocument/2006/relationships/footer" Target="footer1.xml"/><Relationship Id="rId1741" Type="http://schemas.openxmlformats.org/officeDocument/2006/relationships/image" Target="media/image1420.jpg"/><Relationship Id="rId33" Type="http://schemas.openxmlformats.org/officeDocument/2006/relationships/hyperlink" Target="http://docs.cntd.ru/document/901729631" TargetMode="External"/><Relationship Id="rId129" Type="http://schemas.openxmlformats.org/officeDocument/2006/relationships/hyperlink" Target="http://docs.cntd.ru/document/901879557" TargetMode="External"/><Relationship Id="rId336" Type="http://schemas.openxmlformats.org/officeDocument/2006/relationships/hyperlink" Target="http://docs.cntd.ru/document/420249016" TargetMode="External"/><Relationship Id="rId543" Type="http://schemas.openxmlformats.org/officeDocument/2006/relationships/hyperlink" Target="http://docs.cntd.ru/document/902214068" TargetMode="External"/><Relationship Id="rId988" Type="http://schemas.openxmlformats.org/officeDocument/2006/relationships/hyperlink" Target="http://docs.cntd.ru/document/573275590" TargetMode="External"/><Relationship Id="rId1173" Type="http://schemas.openxmlformats.org/officeDocument/2006/relationships/hyperlink" Target="http://docs.cntd.ru/document/9015351" TargetMode="External"/><Relationship Id="rId1380" Type="http://schemas.openxmlformats.org/officeDocument/2006/relationships/hyperlink" Target="http://docs.cntd.ru/document/573500115" TargetMode="External"/><Relationship Id="rId1601" Type="http://schemas.openxmlformats.org/officeDocument/2006/relationships/hyperlink" Target="http://docs.cntd.ru/document/1312579448" TargetMode="External"/><Relationship Id="rId182" Type="http://schemas.openxmlformats.org/officeDocument/2006/relationships/hyperlink" Target="http://docs.cntd.ru/document/902109042" TargetMode="External"/><Relationship Id="rId403" Type="http://schemas.openxmlformats.org/officeDocument/2006/relationships/hyperlink" Target="http://docs.cntd.ru/document/420294752" TargetMode="External"/><Relationship Id="rId750" Type="http://schemas.openxmlformats.org/officeDocument/2006/relationships/hyperlink" Target="http://docs.cntd.ru/document/902170553" TargetMode="External"/><Relationship Id="rId848" Type="http://schemas.openxmlformats.org/officeDocument/2006/relationships/hyperlink" Target="http://docs.cntd.ru/document/901729631" TargetMode="External"/><Relationship Id="rId1033" Type="http://schemas.openxmlformats.org/officeDocument/2006/relationships/hyperlink" Target="http://docs.cntd.ru/document/350224119" TargetMode="External"/><Relationship Id="rId1478" Type="http://schemas.openxmlformats.org/officeDocument/2006/relationships/hyperlink" Target="http://docs.cntd.ru/document/902214068" TargetMode="External"/><Relationship Id="rId1685" Type="http://schemas.openxmlformats.org/officeDocument/2006/relationships/hyperlink" Target="http://docs.cntd.ru/document/726958628" TargetMode="External"/><Relationship Id="rId487" Type="http://schemas.openxmlformats.org/officeDocument/2006/relationships/hyperlink" Target="http://docs.cntd.ru/document/555732337" TargetMode="External"/><Relationship Id="rId610" Type="http://schemas.openxmlformats.org/officeDocument/2006/relationships/image" Target="media/image6.jpg"/><Relationship Id="rId694" Type="http://schemas.openxmlformats.org/officeDocument/2006/relationships/hyperlink" Target="http://docs.cntd.ru/document/1312579448" TargetMode="External"/><Relationship Id="rId708" Type="http://schemas.openxmlformats.org/officeDocument/2006/relationships/hyperlink" Target="http://docs.cntd.ru/document/902170553" TargetMode="External"/><Relationship Id="rId915" Type="http://schemas.openxmlformats.org/officeDocument/2006/relationships/hyperlink" Target="http://docs.cntd.ru/document/901729631" TargetMode="External"/><Relationship Id="rId1240" Type="http://schemas.openxmlformats.org/officeDocument/2006/relationships/hyperlink" Target="http://docs.cntd.ru/document/902192610" TargetMode="External"/><Relationship Id="rId1338" Type="http://schemas.openxmlformats.org/officeDocument/2006/relationships/hyperlink" Target="http://docs.cntd.ru/document/902320567" TargetMode="External"/><Relationship Id="rId1545" Type="http://schemas.openxmlformats.org/officeDocument/2006/relationships/hyperlink" Target="http://docs.cntd.ru/document/901729631" TargetMode="External"/><Relationship Id="rId347" Type="http://schemas.openxmlformats.org/officeDocument/2006/relationships/hyperlink" Target="http://docs.cntd.ru/document/420292637" TargetMode="External"/><Relationship Id="rId999" Type="http://schemas.openxmlformats.org/officeDocument/2006/relationships/hyperlink" Target="http://docs.cntd.ru/document/573275590" TargetMode="External"/><Relationship Id="rId1100" Type="http://schemas.openxmlformats.org/officeDocument/2006/relationships/hyperlink" Target="http://docs.cntd.ru/document/1312579448" TargetMode="External"/><Relationship Id="rId1184" Type="http://schemas.openxmlformats.org/officeDocument/2006/relationships/image" Target="media/image51.jpg"/><Relationship Id="rId1405" Type="http://schemas.openxmlformats.org/officeDocument/2006/relationships/hyperlink" Target="http://docs.cntd.ru/document/573500115" TargetMode="External"/><Relationship Id="rId1752" Type="http://schemas.openxmlformats.org/officeDocument/2006/relationships/hyperlink" Target="http://docs.cntd.ru/document/1312579448" TargetMode="External"/><Relationship Id="rId44" Type="http://schemas.openxmlformats.org/officeDocument/2006/relationships/hyperlink" Target="http://docs.cntd.ru/document/901729631" TargetMode="External"/><Relationship Id="rId554" Type="http://schemas.openxmlformats.org/officeDocument/2006/relationships/hyperlink" Target="http://docs.cntd.ru/document/499045842" TargetMode="External"/><Relationship Id="rId761" Type="http://schemas.openxmlformats.org/officeDocument/2006/relationships/hyperlink" Target="http://docs.cntd.ru/document/901859457" TargetMode="External"/><Relationship Id="rId859" Type="http://schemas.openxmlformats.org/officeDocument/2006/relationships/hyperlink" Target="http://docs.cntd.ru/document/1312579448" TargetMode="External"/><Relationship Id="rId1391" Type="http://schemas.openxmlformats.org/officeDocument/2006/relationships/hyperlink" Target="http://docs.cntd.ru/document/573500115" TargetMode="External"/><Relationship Id="rId1489" Type="http://schemas.openxmlformats.org/officeDocument/2006/relationships/hyperlink" Target="http://docs.cntd.ru/document/902214068" TargetMode="External"/><Relationship Id="rId1612" Type="http://schemas.openxmlformats.org/officeDocument/2006/relationships/hyperlink" Target="http://docs.cntd.ru/document/566385039" TargetMode="External"/><Relationship Id="rId1696" Type="http://schemas.openxmlformats.org/officeDocument/2006/relationships/image" Target="media/image117.jpg"/><Relationship Id="rId193" Type="http://schemas.openxmlformats.org/officeDocument/2006/relationships/hyperlink" Target="http://docs.cntd.ru/document/902170573" TargetMode="External"/><Relationship Id="rId207" Type="http://schemas.openxmlformats.org/officeDocument/2006/relationships/hyperlink" Target="http://docs.cntd.ru/document/902256355" TargetMode="External"/><Relationship Id="rId414" Type="http://schemas.openxmlformats.org/officeDocument/2006/relationships/hyperlink" Target="http://docs.cntd.ru/document/420294752" TargetMode="External"/><Relationship Id="rId498" Type="http://schemas.openxmlformats.org/officeDocument/2006/relationships/hyperlink" Target="http://docs.cntd.ru/document/555732337" TargetMode="External"/><Relationship Id="rId621" Type="http://schemas.openxmlformats.org/officeDocument/2006/relationships/hyperlink" Target="http://docs.cntd.ru/document/902249109" TargetMode="External"/><Relationship Id="rId1044" Type="http://schemas.openxmlformats.org/officeDocument/2006/relationships/hyperlink" Target="http://docs.cntd.ru/document/573500115" TargetMode="External"/><Relationship Id="rId1251" Type="http://schemas.openxmlformats.org/officeDocument/2006/relationships/hyperlink" Target="http://docs.cntd.ru/document/901919338" TargetMode="External"/><Relationship Id="rId1349" Type="http://schemas.openxmlformats.org/officeDocument/2006/relationships/hyperlink" Target="http://docs.cntd.ru/document/902320292" TargetMode="External"/><Relationship Id="rId260" Type="http://schemas.openxmlformats.org/officeDocument/2006/relationships/hyperlink" Target="http://docs.cntd.ru/document/420212976" TargetMode="External"/><Relationship Id="rId719" Type="http://schemas.openxmlformats.org/officeDocument/2006/relationships/hyperlink" Target="http://docs.cntd.ru/document/9043911" TargetMode="External"/><Relationship Id="rId926" Type="http://schemas.openxmlformats.org/officeDocument/2006/relationships/hyperlink" Target="http://docs.cntd.ru/document/902053030" TargetMode="External"/><Relationship Id="rId1111" Type="http://schemas.openxmlformats.org/officeDocument/2006/relationships/hyperlink" Target="http://docs.cntd.ru/document/1312579448" TargetMode="External"/><Relationship Id="rId1556" Type="http://schemas.openxmlformats.org/officeDocument/2006/relationships/hyperlink" Target="http://docs.cntd.ru/document/1301713019" TargetMode="External"/><Relationship Id="rId55" Type="http://schemas.openxmlformats.org/officeDocument/2006/relationships/hyperlink" Target="http://docs.cntd.ru/document/901765645" TargetMode="External"/><Relationship Id="rId120" Type="http://schemas.openxmlformats.org/officeDocument/2006/relationships/hyperlink" Target="http://docs.cntd.ru/document/901879557" TargetMode="External"/><Relationship Id="rId358" Type="http://schemas.openxmlformats.org/officeDocument/2006/relationships/hyperlink" Target="http://docs.cntd.ru/document/420292637" TargetMode="External"/><Relationship Id="rId565" Type="http://schemas.openxmlformats.org/officeDocument/2006/relationships/hyperlink" Target="http://docs.cntd.ru/document/1312579448" TargetMode="External"/><Relationship Id="rId772" Type="http://schemas.openxmlformats.org/officeDocument/2006/relationships/hyperlink" Target="http://docs.cntd.ru/document/901859457" TargetMode="External"/><Relationship Id="rId1195" Type="http://schemas.openxmlformats.org/officeDocument/2006/relationships/hyperlink" Target="http://docs.cntd.ru/document/1312579448" TargetMode="External"/><Relationship Id="rId1209" Type="http://schemas.openxmlformats.org/officeDocument/2006/relationships/hyperlink" Target="http://docs.cntd.ru/document/902170553" TargetMode="External"/><Relationship Id="rId1416" Type="http://schemas.openxmlformats.org/officeDocument/2006/relationships/hyperlink" Target="http://docs.cntd.ru/document/902320567" TargetMode="External"/><Relationship Id="rId1623" Type="http://schemas.openxmlformats.org/officeDocument/2006/relationships/hyperlink" Target="http://docs.cntd.ru/document/566385039" TargetMode="External"/><Relationship Id="rId218" Type="http://schemas.openxmlformats.org/officeDocument/2006/relationships/hyperlink" Target="http://docs.cntd.ru/document/902256355" TargetMode="External"/><Relationship Id="rId425" Type="http://schemas.openxmlformats.org/officeDocument/2006/relationships/hyperlink" Target="http://docs.cntd.ru/document/542610407" TargetMode="External"/><Relationship Id="rId632" Type="http://schemas.openxmlformats.org/officeDocument/2006/relationships/hyperlink" Target="http://docs.cntd.ru/document/902249109" TargetMode="External"/><Relationship Id="rId1055" Type="http://schemas.openxmlformats.org/officeDocument/2006/relationships/hyperlink" Target="http://docs.cntd.ru/document/1312579448" TargetMode="External"/><Relationship Id="rId1262" Type="http://schemas.openxmlformats.org/officeDocument/2006/relationships/hyperlink" Target="http://docs.cntd.ru/document/901919338" TargetMode="External"/><Relationship Id="rId271" Type="http://schemas.openxmlformats.org/officeDocument/2006/relationships/hyperlink" Target="http://docs.cntd.ru/document/420256524" TargetMode="External"/><Relationship Id="rId937" Type="http://schemas.openxmlformats.org/officeDocument/2006/relationships/hyperlink" Target="http://docs.cntd.ru/document/902053030" TargetMode="External"/><Relationship Id="rId1122" Type="http://schemas.openxmlformats.org/officeDocument/2006/relationships/image" Target="media/image39.jpg"/><Relationship Id="rId1567" Type="http://schemas.openxmlformats.org/officeDocument/2006/relationships/hyperlink" Target="http://docs.cntd.ru/document/1301713019" TargetMode="External"/><Relationship Id="rId66" Type="http://schemas.openxmlformats.org/officeDocument/2006/relationships/hyperlink" Target="http://docs.cntd.ru/document/901854044" TargetMode="External"/><Relationship Id="rId131" Type="http://schemas.openxmlformats.org/officeDocument/2006/relationships/hyperlink" Target="http://docs.cntd.ru/document/901879557" TargetMode="External"/><Relationship Id="rId369" Type="http://schemas.openxmlformats.org/officeDocument/2006/relationships/hyperlink" Target="http://docs.cntd.ru/document/420296595" TargetMode="External"/><Relationship Id="rId576" Type="http://schemas.openxmlformats.org/officeDocument/2006/relationships/image" Target="media/image3.jpg"/><Relationship Id="rId783" Type="http://schemas.openxmlformats.org/officeDocument/2006/relationships/hyperlink" Target="http://docs.cntd.ru/document/901859457" TargetMode="External"/><Relationship Id="rId990" Type="http://schemas.openxmlformats.org/officeDocument/2006/relationships/hyperlink" Target="http://docs.cntd.ru/document/573275590" TargetMode="External"/><Relationship Id="rId1427" Type="http://schemas.openxmlformats.org/officeDocument/2006/relationships/hyperlink" Target="http://docs.cntd.ru/document/902320567" TargetMode="External"/><Relationship Id="rId1634" Type="http://schemas.openxmlformats.org/officeDocument/2006/relationships/hyperlink" Target="http://docs.cntd.ru/document/566385039" TargetMode="External"/><Relationship Id="rId229" Type="http://schemas.openxmlformats.org/officeDocument/2006/relationships/hyperlink" Target="http://docs.cntd.ru/document/499057884" TargetMode="External"/><Relationship Id="rId436" Type="http://schemas.openxmlformats.org/officeDocument/2006/relationships/hyperlink" Target="http://docs.cntd.ru/document/542610407" TargetMode="External"/><Relationship Id="rId643" Type="http://schemas.openxmlformats.org/officeDocument/2006/relationships/hyperlink" Target="http://docs.cntd.ru/document/420205962" TargetMode="External"/><Relationship Id="rId1066" Type="http://schemas.openxmlformats.org/officeDocument/2006/relationships/hyperlink" Target="http://docs.cntd.ru/document/1312579448" TargetMode="External"/><Relationship Id="rId1273" Type="http://schemas.openxmlformats.org/officeDocument/2006/relationships/image" Target="media/image560.jpg"/><Relationship Id="rId1480" Type="http://schemas.openxmlformats.org/officeDocument/2006/relationships/hyperlink" Target="http://docs.cntd.ru/document/902214068" TargetMode="External"/><Relationship Id="rId850" Type="http://schemas.openxmlformats.org/officeDocument/2006/relationships/hyperlink" Target="http://docs.cntd.ru/document/901729631" TargetMode="External"/><Relationship Id="rId948" Type="http://schemas.openxmlformats.org/officeDocument/2006/relationships/hyperlink" Target="http://docs.cntd.ru/document/902161417" TargetMode="External"/><Relationship Id="rId1133" Type="http://schemas.openxmlformats.org/officeDocument/2006/relationships/hyperlink" Target="http://docs.cntd.ru/document/1312579448" TargetMode="External"/><Relationship Id="rId1578" Type="http://schemas.openxmlformats.org/officeDocument/2006/relationships/image" Target="media/image107.jpg"/><Relationship Id="rId1701" Type="http://schemas.openxmlformats.org/officeDocument/2006/relationships/image" Target="media/image122.jpg"/><Relationship Id="rId77" Type="http://schemas.openxmlformats.org/officeDocument/2006/relationships/hyperlink" Target="http://docs.cntd.ru/document/901855153" TargetMode="External"/><Relationship Id="rId282" Type="http://schemas.openxmlformats.org/officeDocument/2006/relationships/hyperlink" Target="http://docs.cntd.ru/document/420256524" TargetMode="External"/><Relationship Id="rId503" Type="http://schemas.openxmlformats.org/officeDocument/2006/relationships/hyperlink" Target="http://docs.cntd.ru/document/555732337" TargetMode="External"/><Relationship Id="rId587" Type="http://schemas.openxmlformats.org/officeDocument/2006/relationships/hyperlink" Target="http://docs.cntd.ru/document/902170553" TargetMode="External"/><Relationship Id="rId710" Type="http://schemas.openxmlformats.org/officeDocument/2006/relationships/hyperlink" Target="http://docs.cntd.ru/document/1312579448" TargetMode="External"/><Relationship Id="rId808" Type="http://schemas.openxmlformats.org/officeDocument/2006/relationships/hyperlink" Target="http://docs.cntd.ru/document/9015351" TargetMode="External"/><Relationship Id="rId1340" Type="http://schemas.openxmlformats.org/officeDocument/2006/relationships/hyperlink" Target="http://docs.cntd.ru/document/902320567" TargetMode="External"/><Relationship Id="rId1438" Type="http://schemas.openxmlformats.org/officeDocument/2006/relationships/hyperlink" Target="http://docs.cntd.ru/document/1312579448" TargetMode="External"/><Relationship Id="rId1645" Type="http://schemas.openxmlformats.org/officeDocument/2006/relationships/hyperlink" Target="http://docs.cntd.ru/document/902312609" TargetMode="External"/><Relationship Id="rId8" Type="http://schemas.openxmlformats.org/officeDocument/2006/relationships/hyperlink" Target="http://docs.cntd.ru/document/1312579448" TargetMode="External"/><Relationship Id="rId142" Type="http://schemas.openxmlformats.org/officeDocument/2006/relationships/hyperlink" Target="http://docs.cntd.ru/document/901879557" TargetMode="External"/><Relationship Id="rId447" Type="http://schemas.openxmlformats.org/officeDocument/2006/relationships/hyperlink" Target="http://docs.cntd.ru/document/555732319" TargetMode="External"/><Relationship Id="rId794" Type="http://schemas.openxmlformats.org/officeDocument/2006/relationships/hyperlink" Target="http://docs.cntd.ru/document/902214068" TargetMode="External"/><Relationship Id="rId1077" Type="http://schemas.openxmlformats.org/officeDocument/2006/relationships/hyperlink" Target="http://docs.cntd.ru/document/902214068" TargetMode="External"/><Relationship Id="rId1200" Type="http://schemas.openxmlformats.org/officeDocument/2006/relationships/hyperlink" Target="http://docs.cntd.ru/document/1312579448" TargetMode="External"/><Relationship Id="rId654" Type="http://schemas.openxmlformats.org/officeDocument/2006/relationships/hyperlink" Target="http://docs.cntd.ru/document/420224346" TargetMode="External"/><Relationship Id="rId861" Type="http://schemas.openxmlformats.org/officeDocument/2006/relationships/hyperlink" Target="http://docs.cntd.ru/document/1312579448" TargetMode="External"/><Relationship Id="rId959" Type="http://schemas.openxmlformats.org/officeDocument/2006/relationships/hyperlink" Target="http://docs.cntd.ru/document/551704601" TargetMode="External"/><Relationship Id="rId1284" Type="http://schemas.openxmlformats.org/officeDocument/2006/relationships/hyperlink" Target="http://docs.cntd.ru/document/902376375" TargetMode="External"/><Relationship Id="rId1491" Type="http://schemas.openxmlformats.org/officeDocument/2006/relationships/hyperlink" Target="http://docs.cntd.ru/document/902214068" TargetMode="External"/><Relationship Id="rId1505" Type="http://schemas.openxmlformats.org/officeDocument/2006/relationships/hyperlink" Target="http://docs.cntd.ru/document/902214068" TargetMode="External"/><Relationship Id="rId1589" Type="http://schemas.openxmlformats.org/officeDocument/2006/relationships/hyperlink" Target="http://docs.cntd.ru/document/1312579448" TargetMode="External"/><Relationship Id="rId1712" Type="http://schemas.openxmlformats.org/officeDocument/2006/relationships/image" Target="media/image132.jpg"/><Relationship Id="rId293" Type="http://schemas.openxmlformats.org/officeDocument/2006/relationships/hyperlink" Target="http://docs.cntd.ru/document/420245409" TargetMode="External"/><Relationship Id="rId307" Type="http://schemas.openxmlformats.org/officeDocument/2006/relationships/hyperlink" Target="http://docs.cntd.ru/document/420245409" TargetMode="External"/><Relationship Id="rId514" Type="http://schemas.openxmlformats.org/officeDocument/2006/relationships/hyperlink" Target="http://docs.cntd.ru/document/901787248" TargetMode="External"/><Relationship Id="rId721" Type="http://schemas.openxmlformats.org/officeDocument/2006/relationships/hyperlink" Target="http://docs.cntd.ru/document/9043911" TargetMode="External"/><Relationship Id="rId1144" Type="http://schemas.openxmlformats.org/officeDocument/2006/relationships/hyperlink" Target="http://docs.cntd.ru/document/1312579448" TargetMode="External"/><Relationship Id="rId1351" Type="http://schemas.openxmlformats.org/officeDocument/2006/relationships/hyperlink" Target="http://docs.cntd.ru/document/420205962" TargetMode="External"/><Relationship Id="rId1449" Type="http://schemas.openxmlformats.org/officeDocument/2006/relationships/image" Target="media/image86.jpg"/><Relationship Id="rId88" Type="http://schemas.openxmlformats.org/officeDocument/2006/relationships/hyperlink" Target="http://docs.cntd.ru/document/901855153" TargetMode="External"/><Relationship Id="rId153" Type="http://schemas.openxmlformats.org/officeDocument/2006/relationships/hyperlink" Target="http://docs.cntd.ru/document/901879559" TargetMode="External"/><Relationship Id="rId360" Type="http://schemas.openxmlformats.org/officeDocument/2006/relationships/hyperlink" Target="http://docs.cntd.ru/document/420292637" TargetMode="External"/><Relationship Id="rId598" Type="http://schemas.openxmlformats.org/officeDocument/2006/relationships/hyperlink" Target="http://docs.cntd.ru/document/902170553" TargetMode="External"/><Relationship Id="rId819" Type="http://schemas.openxmlformats.org/officeDocument/2006/relationships/hyperlink" Target="http://docs.cntd.ru/document/9037807" TargetMode="External"/><Relationship Id="rId1004" Type="http://schemas.openxmlformats.org/officeDocument/2006/relationships/hyperlink" Target="http://docs.cntd.ru/document/573275590" TargetMode="External"/><Relationship Id="rId1211" Type="http://schemas.openxmlformats.org/officeDocument/2006/relationships/hyperlink" Target="http://docs.cntd.ru/document/902170553" TargetMode="External"/><Relationship Id="rId1656" Type="http://schemas.openxmlformats.org/officeDocument/2006/relationships/hyperlink" Target="http://docs.cntd.ru/document/726958628" TargetMode="External"/><Relationship Id="rId220" Type="http://schemas.openxmlformats.org/officeDocument/2006/relationships/hyperlink" Target="http://docs.cntd.ru/document/499057884" TargetMode="External"/><Relationship Id="rId458" Type="http://schemas.openxmlformats.org/officeDocument/2006/relationships/hyperlink" Target="http://docs.cntd.ru/document/555732319" TargetMode="External"/><Relationship Id="rId665" Type="http://schemas.openxmlformats.org/officeDocument/2006/relationships/hyperlink" Target="http://docs.cntd.ru/document/420224346" TargetMode="External"/><Relationship Id="rId872" Type="http://schemas.openxmlformats.org/officeDocument/2006/relationships/hyperlink" Target="http://docs.cntd.ru/document/902380771" TargetMode="External"/><Relationship Id="rId1088" Type="http://schemas.openxmlformats.org/officeDocument/2006/relationships/hyperlink" Target="http://docs.cntd.ru/document/902214068" TargetMode="External"/><Relationship Id="rId1295" Type="http://schemas.openxmlformats.org/officeDocument/2006/relationships/image" Target="media/image590.jpg"/><Relationship Id="rId1309" Type="http://schemas.openxmlformats.org/officeDocument/2006/relationships/image" Target="media/image650.jpg"/><Relationship Id="rId1516" Type="http://schemas.openxmlformats.org/officeDocument/2006/relationships/hyperlink" Target="http://docs.cntd.ru/document/902214068" TargetMode="External"/><Relationship Id="rId1723" Type="http://schemas.openxmlformats.org/officeDocument/2006/relationships/image" Target="media/image710.jpg"/><Relationship Id="rId15" Type="http://schemas.openxmlformats.org/officeDocument/2006/relationships/hyperlink" Target="http://docs.cntd.ru/document/1312579448" TargetMode="External"/><Relationship Id="rId318" Type="http://schemas.openxmlformats.org/officeDocument/2006/relationships/hyperlink" Target="http://docs.cntd.ru/document/420249016" TargetMode="External"/><Relationship Id="rId525" Type="http://schemas.openxmlformats.org/officeDocument/2006/relationships/hyperlink" Target="http://docs.cntd.ru/document/1312579448" TargetMode="External"/><Relationship Id="rId732" Type="http://schemas.openxmlformats.org/officeDocument/2006/relationships/hyperlink" Target="http://docs.cntd.ru/document/9043911" TargetMode="External"/><Relationship Id="rId1155" Type="http://schemas.openxmlformats.org/officeDocument/2006/relationships/hyperlink" Target="http://docs.cntd.ru/document/902376375" TargetMode="External"/><Relationship Id="rId1362" Type="http://schemas.openxmlformats.org/officeDocument/2006/relationships/hyperlink" Target="http://docs.cntd.ru/document/420224346" TargetMode="External"/><Relationship Id="rId99" Type="http://schemas.openxmlformats.org/officeDocument/2006/relationships/hyperlink" Target="http://docs.cntd.ru/document/901879560" TargetMode="External"/><Relationship Id="rId164" Type="http://schemas.openxmlformats.org/officeDocument/2006/relationships/hyperlink" Target="http://docs.cntd.ru/document/901879559" TargetMode="External"/><Relationship Id="rId371" Type="http://schemas.openxmlformats.org/officeDocument/2006/relationships/hyperlink" Target="http://docs.cntd.ru/document/420296595" TargetMode="External"/><Relationship Id="rId1015" Type="http://schemas.openxmlformats.org/officeDocument/2006/relationships/hyperlink" Target="http://docs.cntd.ru/document/573275590" TargetMode="External"/><Relationship Id="rId1222" Type="http://schemas.openxmlformats.org/officeDocument/2006/relationships/hyperlink" Target="http://docs.cntd.ru/document/902192610" TargetMode="External"/><Relationship Id="rId1667" Type="http://schemas.openxmlformats.org/officeDocument/2006/relationships/hyperlink" Target="http://docs.cntd.ru/document/726958628" TargetMode="External"/><Relationship Id="rId469" Type="http://schemas.openxmlformats.org/officeDocument/2006/relationships/hyperlink" Target="http://docs.cntd.ru/document/555732319" TargetMode="External"/><Relationship Id="rId676" Type="http://schemas.openxmlformats.org/officeDocument/2006/relationships/hyperlink" Target="http://docs.cntd.ru/document/1312579448" TargetMode="External"/><Relationship Id="rId883" Type="http://schemas.openxmlformats.org/officeDocument/2006/relationships/hyperlink" Target="http://docs.cntd.ru/document/902380771" TargetMode="External"/><Relationship Id="rId1099" Type="http://schemas.openxmlformats.org/officeDocument/2006/relationships/hyperlink" Target="http://docs.cntd.ru/document/1312579448" TargetMode="External"/><Relationship Id="rId1527" Type="http://schemas.openxmlformats.org/officeDocument/2006/relationships/hyperlink" Target="http://docs.cntd.ru/document/902170553" TargetMode="External"/><Relationship Id="rId1734" Type="http://schemas.openxmlformats.org/officeDocument/2006/relationships/image" Target="media/image144.jpg"/><Relationship Id="rId26" Type="http://schemas.openxmlformats.org/officeDocument/2006/relationships/hyperlink" Target="http://docs.cntd.ru/document/901729631" TargetMode="External"/><Relationship Id="rId231" Type="http://schemas.openxmlformats.org/officeDocument/2006/relationships/hyperlink" Target="http://docs.cntd.ru/document/499057884" TargetMode="External"/><Relationship Id="rId329" Type="http://schemas.openxmlformats.org/officeDocument/2006/relationships/hyperlink" Target="http://docs.cntd.ru/document/420249016" TargetMode="External"/><Relationship Id="rId536" Type="http://schemas.openxmlformats.org/officeDocument/2006/relationships/hyperlink" Target="http://docs.cntd.ru/document/902214068" TargetMode="External"/><Relationship Id="rId1166" Type="http://schemas.openxmlformats.org/officeDocument/2006/relationships/hyperlink" Target="http://docs.cntd.ru/document/1312579448" TargetMode="External"/><Relationship Id="rId1373" Type="http://schemas.openxmlformats.org/officeDocument/2006/relationships/hyperlink" Target="http://docs.cntd.ru/document/573500115" TargetMode="External"/><Relationship Id="rId175" Type="http://schemas.openxmlformats.org/officeDocument/2006/relationships/hyperlink" Target="http://docs.cntd.ru/document/902109042" TargetMode="External"/><Relationship Id="rId743" Type="http://schemas.openxmlformats.org/officeDocument/2006/relationships/hyperlink" Target="http://docs.cntd.ru/document/1312579448" TargetMode="External"/><Relationship Id="rId950" Type="http://schemas.openxmlformats.org/officeDocument/2006/relationships/hyperlink" Target="http://docs.cntd.ru/document/902234209" TargetMode="External"/><Relationship Id="rId1026" Type="http://schemas.openxmlformats.org/officeDocument/2006/relationships/hyperlink" Target="http://docs.cntd.ru/document/573275590" TargetMode="External"/><Relationship Id="rId1580" Type="http://schemas.openxmlformats.org/officeDocument/2006/relationships/image" Target="media/image109.jpg"/><Relationship Id="rId1678" Type="http://schemas.openxmlformats.org/officeDocument/2006/relationships/hyperlink" Target="http://docs.cntd.ru/document/726958628" TargetMode="External"/><Relationship Id="rId382" Type="http://schemas.openxmlformats.org/officeDocument/2006/relationships/hyperlink" Target="http://docs.cntd.ru/document/420296595" TargetMode="External"/><Relationship Id="rId603" Type="http://schemas.openxmlformats.org/officeDocument/2006/relationships/hyperlink" Target="http://docs.cntd.ru/document/902170553" TargetMode="External"/><Relationship Id="rId687" Type="http://schemas.openxmlformats.org/officeDocument/2006/relationships/hyperlink" Target="http://docs.cntd.ru/document/9015351" TargetMode="External"/><Relationship Id="rId810" Type="http://schemas.openxmlformats.org/officeDocument/2006/relationships/hyperlink" Target="http://docs.cntd.ru/document/9037807" TargetMode="External"/><Relationship Id="rId908" Type="http://schemas.openxmlformats.org/officeDocument/2006/relationships/image" Target="media/image25.jpg"/><Relationship Id="rId1233" Type="http://schemas.openxmlformats.org/officeDocument/2006/relationships/hyperlink" Target="http://docs.cntd.ru/document/902214068" TargetMode="External"/><Relationship Id="rId1440" Type="http://schemas.openxmlformats.org/officeDocument/2006/relationships/hyperlink" Target="http://docs.cntd.ru/document/1312579448" TargetMode="External"/><Relationship Id="rId1538" Type="http://schemas.openxmlformats.org/officeDocument/2006/relationships/image" Target="media/image101.jpg"/><Relationship Id="rId242" Type="http://schemas.openxmlformats.org/officeDocument/2006/relationships/hyperlink" Target="http://docs.cntd.ru/document/499057884" TargetMode="External"/><Relationship Id="rId894" Type="http://schemas.openxmlformats.org/officeDocument/2006/relationships/hyperlink" Target="http://docs.cntd.ru/document/499041172" TargetMode="External"/><Relationship Id="rId1177" Type="http://schemas.openxmlformats.org/officeDocument/2006/relationships/hyperlink" Target="http://docs.cntd.ru/document/902170553" TargetMode="External"/><Relationship Id="rId1300" Type="http://schemas.openxmlformats.org/officeDocument/2006/relationships/image" Target="media/image210.jpg"/><Relationship Id="rId1745" Type="http://schemas.openxmlformats.org/officeDocument/2006/relationships/image" Target="media/image151.jpg"/><Relationship Id="rId37" Type="http://schemas.openxmlformats.org/officeDocument/2006/relationships/hyperlink" Target="http://docs.cntd.ru/document/901729631" TargetMode="External"/><Relationship Id="rId102" Type="http://schemas.openxmlformats.org/officeDocument/2006/relationships/hyperlink" Target="http://docs.cntd.ru/document/901879560" TargetMode="External"/><Relationship Id="rId547" Type="http://schemas.openxmlformats.org/officeDocument/2006/relationships/hyperlink" Target="http://docs.cntd.ru/document/902214068" TargetMode="External"/><Relationship Id="rId754" Type="http://schemas.openxmlformats.org/officeDocument/2006/relationships/hyperlink" Target="http://docs.cntd.ru/document/1312579448" TargetMode="External"/><Relationship Id="rId961" Type="http://schemas.openxmlformats.org/officeDocument/2006/relationships/image" Target="media/image27.jpg"/><Relationship Id="rId1384" Type="http://schemas.openxmlformats.org/officeDocument/2006/relationships/hyperlink" Target="http://docs.cntd.ru/document/573500115" TargetMode="External"/><Relationship Id="rId1591" Type="http://schemas.openxmlformats.org/officeDocument/2006/relationships/hyperlink" Target="http://docs.cntd.ru/document/1312579448" TargetMode="External"/><Relationship Id="rId1605" Type="http://schemas.openxmlformats.org/officeDocument/2006/relationships/image" Target="media/image1080.jpg"/><Relationship Id="rId1689" Type="http://schemas.openxmlformats.org/officeDocument/2006/relationships/hyperlink" Target="http://docs.cntd.ru/document/726958628" TargetMode="External"/><Relationship Id="rId90" Type="http://schemas.openxmlformats.org/officeDocument/2006/relationships/hyperlink" Target="http://docs.cntd.ru/document/901855153" TargetMode="External"/><Relationship Id="rId186" Type="http://schemas.openxmlformats.org/officeDocument/2006/relationships/hyperlink" Target="http://docs.cntd.ru/document/902170573" TargetMode="External"/><Relationship Id="rId393" Type="http://schemas.openxmlformats.org/officeDocument/2006/relationships/hyperlink" Target="http://docs.cntd.ru/document/420294752" TargetMode="External"/><Relationship Id="rId407" Type="http://schemas.openxmlformats.org/officeDocument/2006/relationships/hyperlink" Target="http://docs.cntd.ru/document/420294752" TargetMode="External"/><Relationship Id="rId614" Type="http://schemas.openxmlformats.org/officeDocument/2006/relationships/hyperlink" Target="http://docs.cntd.ru/document/902249109" TargetMode="External"/><Relationship Id="rId821" Type="http://schemas.openxmlformats.org/officeDocument/2006/relationships/hyperlink" Target="http://docs.cntd.ru/document/350528804" TargetMode="External"/><Relationship Id="rId1037" Type="http://schemas.openxmlformats.org/officeDocument/2006/relationships/hyperlink" Target="http://docs.cntd.ru/document/1306628115" TargetMode="External"/><Relationship Id="rId1244" Type="http://schemas.openxmlformats.org/officeDocument/2006/relationships/hyperlink" Target="http://docs.cntd.ru/document/901919338" TargetMode="External"/><Relationship Id="rId1451" Type="http://schemas.openxmlformats.org/officeDocument/2006/relationships/image" Target="media/image88.jpg"/><Relationship Id="rId253" Type="http://schemas.openxmlformats.org/officeDocument/2006/relationships/hyperlink" Target="http://docs.cntd.ru/document/420212976" TargetMode="External"/><Relationship Id="rId460" Type="http://schemas.openxmlformats.org/officeDocument/2006/relationships/hyperlink" Target="http://docs.cntd.ru/document/555732319" TargetMode="External"/><Relationship Id="rId698" Type="http://schemas.openxmlformats.org/officeDocument/2006/relationships/hyperlink" Target="http://docs.cntd.ru/document/1312579448" TargetMode="External"/><Relationship Id="rId919" Type="http://schemas.openxmlformats.org/officeDocument/2006/relationships/hyperlink" Target="http://docs.cntd.ru/document/902053030" TargetMode="External"/><Relationship Id="rId1090" Type="http://schemas.openxmlformats.org/officeDocument/2006/relationships/hyperlink" Target="http://docs.cntd.ru/document/902214068" TargetMode="External"/><Relationship Id="rId1104" Type="http://schemas.openxmlformats.org/officeDocument/2006/relationships/hyperlink" Target="http://docs.cntd.ru/document/1312579448" TargetMode="External"/><Relationship Id="rId1311" Type="http://schemas.openxmlformats.org/officeDocument/2006/relationships/hyperlink" Target="http://docs.cntd.ru/document/902316140" TargetMode="External"/><Relationship Id="rId1549" Type="http://schemas.openxmlformats.org/officeDocument/2006/relationships/hyperlink" Target="http://docs.cntd.ru/document/1301713019" TargetMode="External"/><Relationship Id="rId48" Type="http://schemas.openxmlformats.org/officeDocument/2006/relationships/hyperlink" Target="http://docs.cntd.ru/document/901765645" TargetMode="External"/><Relationship Id="rId113" Type="http://schemas.openxmlformats.org/officeDocument/2006/relationships/hyperlink" Target="http://docs.cntd.ru/document/901879560" TargetMode="External"/><Relationship Id="rId320" Type="http://schemas.openxmlformats.org/officeDocument/2006/relationships/hyperlink" Target="http://docs.cntd.ru/document/420249016" TargetMode="External"/><Relationship Id="rId558" Type="http://schemas.openxmlformats.org/officeDocument/2006/relationships/hyperlink" Target="http://docs.cntd.ru/document/1312579448" TargetMode="External"/><Relationship Id="rId765" Type="http://schemas.openxmlformats.org/officeDocument/2006/relationships/hyperlink" Target="http://docs.cntd.ru/document/901859457" TargetMode="External"/><Relationship Id="rId972" Type="http://schemas.openxmlformats.org/officeDocument/2006/relationships/hyperlink" Target="http://docs.cntd.ru/document/902170553" TargetMode="External"/><Relationship Id="rId1188" Type="http://schemas.openxmlformats.org/officeDocument/2006/relationships/hyperlink" Target="http://docs.cntd.ru/document/902214068" TargetMode="External"/><Relationship Id="rId1395" Type="http://schemas.openxmlformats.org/officeDocument/2006/relationships/hyperlink" Target="http://docs.cntd.ru/document/1300613342" TargetMode="External"/><Relationship Id="rId1409" Type="http://schemas.openxmlformats.org/officeDocument/2006/relationships/hyperlink" Target="http://docs.cntd.ru/document/573500115" TargetMode="External"/><Relationship Id="rId1616" Type="http://schemas.openxmlformats.org/officeDocument/2006/relationships/hyperlink" Target="http://docs.cntd.ru/document/566385039" TargetMode="External"/><Relationship Id="rId197" Type="http://schemas.openxmlformats.org/officeDocument/2006/relationships/hyperlink" Target="http://docs.cntd.ru/document/902170573" TargetMode="External"/><Relationship Id="rId418" Type="http://schemas.openxmlformats.org/officeDocument/2006/relationships/hyperlink" Target="http://docs.cntd.ru/document/420294752" TargetMode="External"/><Relationship Id="rId625" Type="http://schemas.openxmlformats.org/officeDocument/2006/relationships/hyperlink" Target="http://docs.cntd.ru/document/902249109" TargetMode="External"/><Relationship Id="rId832" Type="http://schemas.openxmlformats.org/officeDocument/2006/relationships/hyperlink" Target="http://docs.cntd.ru/document/350528804" TargetMode="External"/><Relationship Id="rId1048" Type="http://schemas.openxmlformats.org/officeDocument/2006/relationships/hyperlink" Target="http://docs.cntd.ru/document/573500115" TargetMode="External"/><Relationship Id="rId1255" Type="http://schemas.openxmlformats.org/officeDocument/2006/relationships/hyperlink" Target="http://docs.cntd.ru/document/902192610" TargetMode="External"/><Relationship Id="rId1462" Type="http://schemas.openxmlformats.org/officeDocument/2006/relationships/hyperlink" Target="http://docs.cntd.ru/document/902170553" TargetMode="External"/><Relationship Id="rId264" Type="http://schemas.openxmlformats.org/officeDocument/2006/relationships/hyperlink" Target="http://docs.cntd.ru/document/420256524" TargetMode="External"/><Relationship Id="rId471" Type="http://schemas.openxmlformats.org/officeDocument/2006/relationships/hyperlink" Target="http://docs.cntd.ru/document/555732319" TargetMode="External"/><Relationship Id="rId1115" Type="http://schemas.openxmlformats.org/officeDocument/2006/relationships/image" Target="media/image35.jpg"/><Relationship Id="rId1322" Type="http://schemas.openxmlformats.org/officeDocument/2006/relationships/image" Target="media/image75.jpg"/><Relationship Id="rId59" Type="http://schemas.openxmlformats.org/officeDocument/2006/relationships/hyperlink" Target="http://docs.cntd.ru/document/1312579448" TargetMode="External"/><Relationship Id="rId124" Type="http://schemas.openxmlformats.org/officeDocument/2006/relationships/hyperlink" Target="http://docs.cntd.ru/document/901879557" TargetMode="External"/><Relationship Id="rId569" Type="http://schemas.openxmlformats.org/officeDocument/2006/relationships/hyperlink" Target="http://docs.cntd.ru/document/1312579448" TargetMode="External"/><Relationship Id="rId776" Type="http://schemas.openxmlformats.org/officeDocument/2006/relationships/hyperlink" Target="http://docs.cntd.ru/document/901859457" TargetMode="External"/><Relationship Id="rId983" Type="http://schemas.openxmlformats.org/officeDocument/2006/relationships/image" Target="media/image29.jpg"/><Relationship Id="rId1199" Type="http://schemas.openxmlformats.org/officeDocument/2006/relationships/image" Target="media/image410.jpg"/><Relationship Id="rId1627" Type="http://schemas.openxmlformats.org/officeDocument/2006/relationships/hyperlink" Target="http://docs.cntd.ru/document/566385039" TargetMode="External"/><Relationship Id="rId331" Type="http://schemas.openxmlformats.org/officeDocument/2006/relationships/hyperlink" Target="http://docs.cntd.ru/document/420249016" TargetMode="External"/><Relationship Id="rId429" Type="http://schemas.openxmlformats.org/officeDocument/2006/relationships/hyperlink" Target="http://docs.cntd.ru/document/542610407" TargetMode="External"/><Relationship Id="rId636" Type="http://schemas.openxmlformats.org/officeDocument/2006/relationships/hyperlink" Target="http://docs.cntd.ru/document/902249109" TargetMode="External"/><Relationship Id="rId1059" Type="http://schemas.openxmlformats.org/officeDocument/2006/relationships/hyperlink" Target="http://docs.cntd.ru/document/1312579448" TargetMode="External"/><Relationship Id="rId1266" Type="http://schemas.openxmlformats.org/officeDocument/2006/relationships/hyperlink" Target="http://docs.cntd.ru/document/901919338" TargetMode="External"/><Relationship Id="rId1473" Type="http://schemas.openxmlformats.org/officeDocument/2006/relationships/hyperlink" Target="http://docs.cntd.ru/document/902214068" TargetMode="External"/><Relationship Id="rId843" Type="http://schemas.openxmlformats.org/officeDocument/2006/relationships/hyperlink" Target="http://docs.cntd.ru/document/901729631" TargetMode="External"/><Relationship Id="rId1126" Type="http://schemas.openxmlformats.org/officeDocument/2006/relationships/image" Target="media/image42.jpg"/><Relationship Id="rId1680" Type="http://schemas.openxmlformats.org/officeDocument/2006/relationships/hyperlink" Target="http://docs.cntd.ru/document/726958628" TargetMode="External"/><Relationship Id="rId275" Type="http://schemas.openxmlformats.org/officeDocument/2006/relationships/hyperlink" Target="http://docs.cntd.ru/document/420256524" TargetMode="External"/><Relationship Id="rId482" Type="http://schemas.openxmlformats.org/officeDocument/2006/relationships/hyperlink" Target="http://docs.cntd.ru/document/555732337" TargetMode="External"/><Relationship Id="rId703" Type="http://schemas.openxmlformats.org/officeDocument/2006/relationships/hyperlink" Target="http://docs.cntd.ru/document/1312579448" TargetMode="External"/><Relationship Id="rId910" Type="http://schemas.openxmlformats.org/officeDocument/2006/relationships/image" Target="media/image240.jpg"/><Relationship Id="rId1333" Type="http://schemas.openxmlformats.org/officeDocument/2006/relationships/hyperlink" Target="http://docs.cntd.ru/document/902320567" TargetMode="External"/><Relationship Id="rId1540" Type="http://schemas.openxmlformats.org/officeDocument/2006/relationships/hyperlink" Target="http://docs.cntd.ru/document/1312579448" TargetMode="External"/><Relationship Id="rId1638" Type="http://schemas.openxmlformats.org/officeDocument/2006/relationships/image" Target="media/image115.jpg"/><Relationship Id="rId135" Type="http://schemas.openxmlformats.org/officeDocument/2006/relationships/hyperlink" Target="http://docs.cntd.ru/document/901879557" TargetMode="External"/><Relationship Id="rId342" Type="http://schemas.openxmlformats.org/officeDocument/2006/relationships/hyperlink" Target="http://docs.cntd.ru/document/420292637" TargetMode="External"/><Relationship Id="rId787" Type="http://schemas.openxmlformats.org/officeDocument/2006/relationships/image" Target="media/image15.jpg"/><Relationship Id="rId994" Type="http://schemas.openxmlformats.org/officeDocument/2006/relationships/hyperlink" Target="http://docs.cntd.ru/document/573275590" TargetMode="External"/><Relationship Id="rId1400" Type="http://schemas.openxmlformats.org/officeDocument/2006/relationships/hyperlink" Target="http://docs.cntd.ru/document/1300613342" TargetMode="External"/><Relationship Id="rId202" Type="http://schemas.openxmlformats.org/officeDocument/2006/relationships/hyperlink" Target="http://docs.cntd.ru/document/902256355" TargetMode="External"/><Relationship Id="rId647" Type="http://schemas.openxmlformats.org/officeDocument/2006/relationships/hyperlink" Target="http://docs.cntd.ru/document/420205962" TargetMode="External"/><Relationship Id="rId854" Type="http://schemas.openxmlformats.org/officeDocument/2006/relationships/hyperlink" Target="http://docs.cntd.ru/document/901729631" TargetMode="External"/><Relationship Id="rId1277" Type="http://schemas.openxmlformats.org/officeDocument/2006/relationships/image" Target="media/image63.jpg"/><Relationship Id="rId1484" Type="http://schemas.openxmlformats.org/officeDocument/2006/relationships/hyperlink" Target="http://docs.cntd.ru/document/902214068" TargetMode="External"/><Relationship Id="rId1691" Type="http://schemas.openxmlformats.org/officeDocument/2006/relationships/hyperlink" Target="http://docs.cntd.ru/document/726958628" TargetMode="External"/><Relationship Id="rId1705" Type="http://schemas.openxmlformats.org/officeDocument/2006/relationships/image" Target="media/image126.jpg"/><Relationship Id="rId286" Type="http://schemas.openxmlformats.org/officeDocument/2006/relationships/hyperlink" Target="http://docs.cntd.ru/document/420256524" TargetMode="External"/><Relationship Id="rId493" Type="http://schemas.openxmlformats.org/officeDocument/2006/relationships/hyperlink" Target="http://docs.cntd.ru/document/555732337" TargetMode="External"/><Relationship Id="rId507" Type="http://schemas.openxmlformats.org/officeDocument/2006/relationships/hyperlink" Target="http://docs.cntd.ru/document/555732337" TargetMode="External"/><Relationship Id="rId714" Type="http://schemas.openxmlformats.org/officeDocument/2006/relationships/hyperlink" Target="http://docs.cntd.ru/document/902170553" TargetMode="External"/><Relationship Id="rId921" Type="http://schemas.openxmlformats.org/officeDocument/2006/relationships/hyperlink" Target="http://docs.cntd.ru/document/902053030" TargetMode="External"/><Relationship Id="rId1137" Type="http://schemas.openxmlformats.org/officeDocument/2006/relationships/hyperlink" Target="http://docs.cntd.ru/document/1312579448" TargetMode="External"/><Relationship Id="rId1344" Type="http://schemas.openxmlformats.org/officeDocument/2006/relationships/hyperlink" Target="http://docs.cntd.ru/document/902320567" TargetMode="External"/><Relationship Id="rId1551" Type="http://schemas.openxmlformats.org/officeDocument/2006/relationships/hyperlink" Target="http://docs.cntd.ru/document/1301713019" TargetMode="External"/><Relationship Id="rId50" Type="http://schemas.openxmlformats.org/officeDocument/2006/relationships/hyperlink" Target="http://docs.cntd.ru/document/901765645" TargetMode="External"/><Relationship Id="rId146" Type="http://schemas.openxmlformats.org/officeDocument/2006/relationships/hyperlink" Target="http://docs.cntd.ru/document/901879559" TargetMode="External"/><Relationship Id="rId353" Type="http://schemas.openxmlformats.org/officeDocument/2006/relationships/hyperlink" Target="http://docs.cntd.ru/document/420292637" TargetMode="External"/><Relationship Id="rId560" Type="http://schemas.openxmlformats.org/officeDocument/2006/relationships/hyperlink" Target="http://docs.cntd.ru/document/1312579448" TargetMode="External"/><Relationship Id="rId798" Type="http://schemas.openxmlformats.org/officeDocument/2006/relationships/hyperlink" Target="http://docs.cntd.ru/document/9043911" TargetMode="External"/><Relationship Id="rId1190" Type="http://schemas.openxmlformats.org/officeDocument/2006/relationships/hyperlink" Target="http://docs.cntd.ru/document/902214068" TargetMode="External"/><Relationship Id="rId1204" Type="http://schemas.openxmlformats.org/officeDocument/2006/relationships/hyperlink" Target="http://docs.cntd.ru/document/1312579448" TargetMode="External"/><Relationship Id="rId1411" Type="http://schemas.openxmlformats.org/officeDocument/2006/relationships/hyperlink" Target="http://docs.cntd.ru/document/573500115" TargetMode="External"/><Relationship Id="rId1649" Type="http://schemas.openxmlformats.org/officeDocument/2006/relationships/hyperlink" Target="http://docs.cntd.ru/document/902312609" TargetMode="External"/><Relationship Id="rId213" Type="http://schemas.openxmlformats.org/officeDocument/2006/relationships/hyperlink" Target="http://docs.cntd.ru/document/902256355" TargetMode="External"/><Relationship Id="rId420" Type="http://schemas.openxmlformats.org/officeDocument/2006/relationships/hyperlink" Target="http://docs.cntd.ru/document/542610407" TargetMode="External"/><Relationship Id="rId658" Type="http://schemas.openxmlformats.org/officeDocument/2006/relationships/hyperlink" Target="http://docs.cntd.ru/document/420224346" TargetMode="External"/><Relationship Id="rId865" Type="http://schemas.openxmlformats.org/officeDocument/2006/relationships/hyperlink" Target="http://docs.cntd.ru/document/902380771" TargetMode="External"/><Relationship Id="rId1050" Type="http://schemas.openxmlformats.org/officeDocument/2006/relationships/hyperlink" Target="http://docs.cntd.ru/document/573500115" TargetMode="External"/><Relationship Id="rId1288" Type="http://schemas.openxmlformats.org/officeDocument/2006/relationships/hyperlink" Target="http://docs.cntd.ru/document/902376375" TargetMode="External"/><Relationship Id="rId1495" Type="http://schemas.openxmlformats.org/officeDocument/2006/relationships/hyperlink" Target="http://docs.cntd.ru/document/902214068" TargetMode="External"/><Relationship Id="rId1509" Type="http://schemas.openxmlformats.org/officeDocument/2006/relationships/hyperlink" Target="http://docs.cntd.ru/document/902214068" TargetMode="External"/><Relationship Id="rId1716" Type="http://schemas.openxmlformats.org/officeDocument/2006/relationships/image" Target="media/image133.jpg"/><Relationship Id="rId297" Type="http://schemas.openxmlformats.org/officeDocument/2006/relationships/hyperlink" Target="http://docs.cntd.ru/document/420245409" TargetMode="External"/><Relationship Id="rId518" Type="http://schemas.openxmlformats.org/officeDocument/2006/relationships/hyperlink" Target="http://docs.cntd.ru/document/901787248" TargetMode="External"/><Relationship Id="rId725" Type="http://schemas.openxmlformats.org/officeDocument/2006/relationships/hyperlink" Target="http://docs.cntd.ru/document/9043911" TargetMode="External"/><Relationship Id="rId932" Type="http://schemas.openxmlformats.org/officeDocument/2006/relationships/hyperlink" Target="http://docs.cntd.ru/document/902053030" TargetMode="External"/><Relationship Id="rId1148" Type="http://schemas.openxmlformats.org/officeDocument/2006/relationships/hyperlink" Target="http://docs.cntd.ru/document/902376375" TargetMode="External"/><Relationship Id="rId1355" Type="http://schemas.openxmlformats.org/officeDocument/2006/relationships/hyperlink" Target="http://docs.cntd.ru/document/420205962" TargetMode="External"/><Relationship Id="rId1562" Type="http://schemas.openxmlformats.org/officeDocument/2006/relationships/hyperlink" Target="http://docs.cntd.ru/document/1301713019" TargetMode="External"/><Relationship Id="rId157" Type="http://schemas.openxmlformats.org/officeDocument/2006/relationships/hyperlink" Target="http://docs.cntd.ru/document/901879559" TargetMode="External"/><Relationship Id="rId364" Type="http://schemas.openxmlformats.org/officeDocument/2006/relationships/hyperlink" Target="http://docs.cntd.ru/document/420292637" TargetMode="External"/><Relationship Id="rId1008" Type="http://schemas.openxmlformats.org/officeDocument/2006/relationships/hyperlink" Target="http://docs.cntd.ru/document/573275590" TargetMode="External"/><Relationship Id="rId1215" Type="http://schemas.openxmlformats.org/officeDocument/2006/relationships/hyperlink" Target="http://docs.cntd.ru/document/1312579448" TargetMode="External"/><Relationship Id="rId1422" Type="http://schemas.openxmlformats.org/officeDocument/2006/relationships/hyperlink" Target="http://docs.cntd.ru/document/902320567" TargetMode="External"/><Relationship Id="rId61" Type="http://schemas.openxmlformats.org/officeDocument/2006/relationships/hyperlink" Target="http://docs.cntd.ru/document/901854044" TargetMode="External"/><Relationship Id="rId571" Type="http://schemas.openxmlformats.org/officeDocument/2006/relationships/hyperlink" Target="http://docs.cntd.ru/document/1312579448" TargetMode="External"/><Relationship Id="rId669" Type="http://schemas.openxmlformats.org/officeDocument/2006/relationships/image" Target="media/image7.jpg"/><Relationship Id="rId876" Type="http://schemas.openxmlformats.org/officeDocument/2006/relationships/hyperlink" Target="http://docs.cntd.ru/document/902380771" TargetMode="External"/><Relationship Id="rId1299" Type="http://schemas.openxmlformats.org/officeDocument/2006/relationships/image" Target="media/image670.jpg"/><Relationship Id="rId1727" Type="http://schemas.openxmlformats.org/officeDocument/2006/relationships/image" Target="media/image1350.jpg"/><Relationship Id="rId19" Type="http://schemas.openxmlformats.org/officeDocument/2006/relationships/hyperlink" Target="http://docs.cntd.ru/document/9015351" TargetMode="External"/><Relationship Id="rId224" Type="http://schemas.openxmlformats.org/officeDocument/2006/relationships/hyperlink" Target="http://docs.cntd.ru/document/499057884" TargetMode="External"/><Relationship Id="rId431" Type="http://schemas.openxmlformats.org/officeDocument/2006/relationships/hyperlink" Target="http://docs.cntd.ru/document/542610407" TargetMode="External"/><Relationship Id="rId529" Type="http://schemas.openxmlformats.org/officeDocument/2006/relationships/hyperlink" Target="http://docs.cntd.ru/document/902214068" TargetMode="External"/><Relationship Id="rId736" Type="http://schemas.openxmlformats.org/officeDocument/2006/relationships/hyperlink" Target="http://docs.cntd.ru/document/9043911" TargetMode="External"/><Relationship Id="rId1061" Type="http://schemas.openxmlformats.org/officeDocument/2006/relationships/hyperlink" Target="http://docs.cntd.ru/document/1312579448" TargetMode="External"/><Relationship Id="rId1159" Type="http://schemas.openxmlformats.org/officeDocument/2006/relationships/hyperlink" Target="http://docs.cntd.ru/document/902376375" TargetMode="External"/><Relationship Id="rId1366" Type="http://schemas.openxmlformats.org/officeDocument/2006/relationships/hyperlink" Target="http://docs.cntd.ru/document/1312579448" TargetMode="External"/><Relationship Id="rId168" Type="http://schemas.openxmlformats.org/officeDocument/2006/relationships/hyperlink" Target="http://docs.cntd.ru/document/901879559" TargetMode="External"/><Relationship Id="rId943" Type="http://schemas.openxmlformats.org/officeDocument/2006/relationships/hyperlink" Target="http://docs.cntd.ru/document/902053030" TargetMode="External"/><Relationship Id="rId1019" Type="http://schemas.openxmlformats.org/officeDocument/2006/relationships/hyperlink" Target="http://docs.cntd.ru/document/573275590" TargetMode="External"/><Relationship Id="rId1573" Type="http://schemas.openxmlformats.org/officeDocument/2006/relationships/hyperlink" Target="http://docs.cntd.ru/document/1301713019" TargetMode="External"/><Relationship Id="rId72" Type="http://schemas.openxmlformats.org/officeDocument/2006/relationships/hyperlink" Target="http://docs.cntd.ru/document/901854044" TargetMode="External"/><Relationship Id="rId375" Type="http://schemas.openxmlformats.org/officeDocument/2006/relationships/hyperlink" Target="http://docs.cntd.ru/document/420296595" TargetMode="External"/><Relationship Id="rId582" Type="http://schemas.openxmlformats.org/officeDocument/2006/relationships/hyperlink" Target="http://docs.cntd.ru/document/902170553" TargetMode="External"/><Relationship Id="rId803" Type="http://schemas.openxmlformats.org/officeDocument/2006/relationships/hyperlink" Target="http://docs.cntd.ru/document/9015351" TargetMode="External"/><Relationship Id="rId1226" Type="http://schemas.openxmlformats.org/officeDocument/2006/relationships/hyperlink" Target="http://docs.cntd.ru/document/902192610" TargetMode="External"/><Relationship Id="rId1433" Type="http://schemas.openxmlformats.org/officeDocument/2006/relationships/image" Target="media/image81.jpg"/><Relationship Id="rId1640" Type="http://schemas.openxmlformats.org/officeDocument/2006/relationships/hyperlink" Target="http://docs.cntd.ru/document/902312609" TargetMode="External"/><Relationship Id="rId1738" Type="http://schemas.openxmlformats.org/officeDocument/2006/relationships/image" Target="media/image148.jpg"/><Relationship Id="rId3" Type="http://schemas.openxmlformats.org/officeDocument/2006/relationships/settings" Target="settings.xml"/><Relationship Id="rId235" Type="http://schemas.openxmlformats.org/officeDocument/2006/relationships/hyperlink" Target="http://docs.cntd.ru/document/499057884" TargetMode="External"/><Relationship Id="rId442" Type="http://schemas.openxmlformats.org/officeDocument/2006/relationships/hyperlink" Target="http://docs.cntd.ru/document/542610407" TargetMode="External"/><Relationship Id="rId887" Type="http://schemas.openxmlformats.org/officeDocument/2006/relationships/image" Target="media/image23.jpg"/><Relationship Id="rId1072" Type="http://schemas.openxmlformats.org/officeDocument/2006/relationships/hyperlink" Target="http://docs.cntd.ru/document/902214068" TargetMode="External"/><Relationship Id="rId1500" Type="http://schemas.openxmlformats.org/officeDocument/2006/relationships/hyperlink" Target="http://docs.cntd.ru/document/1312579448" TargetMode="External"/><Relationship Id="rId302" Type="http://schemas.openxmlformats.org/officeDocument/2006/relationships/hyperlink" Target="http://docs.cntd.ru/document/420245409" TargetMode="External"/><Relationship Id="rId747" Type="http://schemas.openxmlformats.org/officeDocument/2006/relationships/hyperlink" Target="http://docs.cntd.ru/document/1312579448" TargetMode="External"/><Relationship Id="rId954" Type="http://schemas.openxmlformats.org/officeDocument/2006/relationships/hyperlink" Target="http://docs.cntd.ru/document/456057112" TargetMode="External"/><Relationship Id="rId1377" Type="http://schemas.openxmlformats.org/officeDocument/2006/relationships/hyperlink" Target="http://docs.cntd.ru/document/573500115" TargetMode="External"/><Relationship Id="rId1584" Type="http://schemas.openxmlformats.org/officeDocument/2006/relationships/hyperlink" Target="http://docs.cntd.ru/document/1312579448" TargetMode="External"/><Relationship Id="rId83" Type="http://schemas.openxmlformats.org/officeDocument/2006/relationships/hyperlink" Target="http://docs.cntd.ru/document/901855153" TargetMode="External"/><Relationship Id="rId179" Type="http://schemas.openxmlformats.org/officeDocument/2006/relationships/hyperlink" Target="http://docs.cntd.ru/document/902109042" TargetMode="External"/><Relationship Id="rId386" Type="http://schemas.openxmlformats.org/officeDocument/2006/relationships/hyperlink" Target="http://docs.cntd.ru/document/420296595" TargetMode="External"/><Relationship Id="rId593" Type="http://schemas.openxmlformats.org/officeDocument/2006/relationships/hyperlink" Target="http://docs.cntd.ru/document/902170553" TargetMode="External"/><Relationship Id="rId607" Type="http://schemas.openxmlformats.org/officeDocument/2006/relationships/hyperlink" Target="http://docs.cntd.ru/document/902170553" TargetMode="External"/><Relationship Id="rId814" Type="http://schemas.openxmlformats.org/officeDocument/2006/relationships/hyperlink" Target="http://docs.cntd.ru/document/9037807" TargetMode="External"/><Relationship Id="rId1237" Type="http://schemas.openxmlformats.org/officeDocument/2006/relationships/hyperlink" Target="http://docs.cntd.ru/document/902192610" TargetMode="External"/><Relationship Id="rId1444" Type="http://schemas.openxmlformats.org/officeDocument/2006/relationships/image" Target="media/image83.jpg"/><Relationship Id="rId1651" Type="http://schemas.openxmlformats.org/officeDocument/2006/relationships/hyperlink" Target="http://docs.cntd.ru/document/902312609" TargetMode="External"/><Relationship Id="rId246" Type="http://schemas.openxmlformats.org/officeDocument/2006/relationships/hyperlink" Target="http://docs.cntd.ru/document/420212976" TargetMode="External"/><Relationship Id="rId453" Type="http://schemas.openxmlformats.org/officeDocument/2006/relationships/hyperlink" Target="http://docs.cntd.ru/document/555732319" TargetMode="External"/><Relationship Id="rId660" Type="http://schemas.openxmlformats.org/officeDocument/2006/relationships/hyperlink" Target="http://docs.cntd.ru/document/420224346" TargetMode="External"/><Relationship Id="rId898" Type="http://schemas.openxmlformats.org/officeDocument/2006/relationships/hyperlink" Target="http://docs.cntd.ru/document/499041172" TargetMode="External"/><Relationship Id="rId1083" Type="http://schemas.openxmlformats.org/officeDocument/2006/relationships/hyperlink" Target="http://docs.cntd.ru/document/902214068" TargetMode="External"/><Relationship Id="rId1290" Type="http://schemas.openxmlformats.org/officeDocument/2006/relationships/image" Target="media/image66.jpg"/><Relationship Id="rId1304" Type="http://schemas.openxmlformats.org/officeDocument/2006/relationships/hyperlink" Target="http://docs.cntd.ru/document/902214068" TargetMode="External"/><Relationship Id="rId1511" Type="http://schemas.openxmlformats.org/officeDocument/2006/relationships/hyperlink" Target="http://docs.cntd.ru/document/902214068" TargetMode="External"/><Relationship Id="rId1749" Type="http://schemas.openxmlformats.org/officeDocument/2006/relationships/hyperlink" Target="http://docs.cntd.ru/document/1312579448" TargetMode="External"/><Relationship Id="rId106" Type="http://schemas.openxmlformats.org/officeDocument/2006/relationships/hyperlink" Target="http://docs.cntd.ru/document/901879560" TargetMode="External"/><Relationship Id="rId313" Type="http://schemas.openxmlformats.org/officeDocument/2006/relationships/hyperlink" Target="http://docs.cntd.ru/document/420249016" TargetMode="External"/><Relationship Id="rId758" Type="http://schemas.openxmlformats.org/officeDocument/2006/relationships/hyperlink" Target="http://docs.cntd.ru/document/1312579448" TargetMode="External"/><Relationship Id="rId965" Type="http://schemas.openxmlformats.org/officeDocument/2006/relationships/hyperlink" Target="http://docs.cntd.ru/document/901729631" TargetMode="External"/><Relationship Id="rId1150" Type="http://schemas.openxmlformats.org/officeDocument/2006/relationships/hyperlink" Target="http://docs.cntd.ru/document/902376375" TargetMode="External"/><Relationship Id="rId1388" Type="http://schemas.openxmlformats.org/officeDocument/2006/relationships/hyperlink" Target="http://docs.cntd.ru/document/573500115" TargetMode="External"/><Relationship Id="rId1595" Type="http://schemas.openxmlformats.org/officeDocument/2006/relationships/hyperlink" Target="http://docs.cntd.ru/document/1312579448" TargetMode="External"/><Relationship Id="rId1609" Type="http://schemas.openxmlformats.org/officeDocument/2006/relationships/hyperlink" Target="http://docs.cntd.ru/document/566385039" TargetMode="External"/><Relationship Id="rId10" Type="http://schemas.openxmlformats.org/officeDocument/2006/relationships/hyperlink" Target="http://docs.cntd.ru/document/1312579448" TargetMode="External"/><Relationship Id="rId94" Type="http://schemas.openxmlformats.org/officeDocument/2006/relationships/hyperlink" Target="http://docs.cntd.ru/document/901879560" TargetMode="External"/><Relationship Id="rId397" Type="http://schemas.openxmlformats.org/officeDocument/2006/relationships/hyperlink" Target="http://docs.cntd.ru/document/420294752" TargetMode="External"/><Relationship Id="rId520" Type="http://schemas.openxmlformats.org/officeDocument/2006/relationships/hyperlink" Target="http://docs.cntd.ru/document/901787248" TargetMode="External"/><Relationship Id="rId618" Type="http://schemas.openxmlformats.org/officeDocument/2006/relationships/hyperlink" Target="http://docs.cntd.ru/document/902249109" TargetMode="External"/><Relationship Id="rId825" Type="http://schemas.openxmlformats.org/officeDocument/2006/relationships/hyperlink" Target="http://docs.cntd.ru/document/350528804" TargetMode="External"/><Relationship Id="rId1248" Type="http://schemas.openxmlformats.org/officeDocument/2006/relationships/hyperlink" Target="http://docs.cntd.ru/document/901919338" TargetMode="External"/><Relationship Id="rId1455" Type="http://schemas.openxmlformats.org/officeDocument/2006/relationships/hyperlink" Target="http://docs.cntd.ru/document/902170553" TargetMode="External"/><Relationship Id="rId1662" Type="http://schemas.openxmlformats.org/officeDocument/2006/relationships/hyperlink" Target="http://docs.cntd.ru/document/726958628" TargetMode="External"/><Relationship Id="rId257" Type="http://schemas.openxmlformats.org/officeDocument/2006/relationships/hyperlink" Target="http://docs.cntd.ru/document/420212976" TargetMode="External"/><Relationship Id="rId464" Type="http://schemas.openxmlformats.org/officeDocument/2006/relationships/hyperlink" Target="http://docs.cntd.ru/document/555732319" TargetMode="External"/><Relationship Id="rId1010" Type="http://schemas.openxmlformats.org/officeDocument/2006/relationships/hyperlink" Target="http://docs.cntd.ru/document/573275590" TargetMode="External"/><Relationship Id="rId1094" Type="http://schemas.openxmlformats.org/officeDocument/2006/relationships/hyperlink" Target="http://docs.cntd.ru/document/902214068" TargetMode="External"/><Relationship Id="rId1108" Type="http://schemas.openxmlformats.org/officeDocument/2006/relationships/hyperlink" Target="http://docs.cntd.ru/document/1312579448" TargetMode="External"/><Relationship Id="rId1315" Type="http://schemas.openxmlformats.org/officeDocument/2006/relationships/hyperlink" Target="http://docs.cntd.ru/document/902316140" TargetMode="External"/><Relationship Id="rId117" Type="http://schemas.openxmlformats.org/officeDocument/2006/relationships/hyperlink" Target="http://docs.cntd.ru/document/901879557" TargetMode="External"/><Relationship Id="rId671" Type="http://schemas.openxmlformats.org/officeDocument/2006/relationships/hyperlink" Target="http://docs.cntd.ru/document/902170553" TargetMode="External"/><Relationship Id="rId769" Type="http://schemas.openxmlformats.org/officeDocument/2006/relationships/hyperlink" Target="http://docs.cntd.ru/document/901859457" TargetMode="External"/><Relationship Id="rId976" Type="http://schemas.openxmlformats.org/officeDocument/2006/relationships/hyperlink" Target="http://docs.cntd.ru/document/1312579448" TargetMode="External"/><Relationship Id="rId1399" Type="http://schemas.openxmlformats.org/officeDocument/2006/relationships/hyperlink" Target="http://docs.cntd.ru/document/1300613342" TargetMode="External"/><Relationship Id="rId324" Type="http://schemas.openxmlformats.org/officeDocument/2006/relationships/hyperlink" Target="http://docs.cntd.ru/document/420249016" TargetMode="External"/><Relationship Id="rId531" Type="http://schemas.openxmlformats.org/officeDocument/2006/relationships/hyperlink" Target="http://docs.cntd.ru/document/902214068" TargetMode="External"/><Relationship Id="rId629" Type="http://schemas.openxmlformats.org/officeDocument/2006/relationships/hyperlink" Target="http://docs.cntd.ru/document/902249109" TargetMode="External"/><Relationship Id="rId1161" Type="http://schemas.openxmlformats.org/officeDocument/2006/relationships/hyperlink" Target="http://docs.cntd.ru/document/902376375" TargetMode="External"/><Relationship Id="rId1259" Type="http://schemas.openxmlformats.org/officeDocument/2006/relationships/hyperlink" Target="http://docs.cntd.ru/document/901919338" TargetMode="External"/><Relationship Id="rId1466" Type="http://schemas.openxmlformats.org/officeDocument/2006/relationships/image" Target="media/image880.jpg"/><Relationship Id="rId836" Type="http://schemas.openxmlformats.org/officeDocument/2006/relationships/image" Target="media/image20.jpg"/><Relationship Id="rId1021" Type="http://schemas.openxmlformats.org/officeDocument/2006/relationships/hyperlink" Target="http://docs.cntd.ru/document/573275590" TargetMode="External"/><Relationship Id="rId1119" Type="http://schemas.openxmlformats.org/officeDocument/2006/relationships/image" Target="media/image37.jpg"/><Relationship Id="rId1673" Type="http://schemas.openxmlformats.org/officeDocument/2006/relationships/hyperlink" Target="http://docs.cntd.ru/document/726958628" TargetMode="External"/><Relationship Id="rId903" Type="http://schemas.openxmlformats.org/officeDocument/2006/relationships/hyperlink" Target="http://docs.cntd.ru/document/499041172" TargetMode="External"/><Relationship Id="rId1326" Type="http://schemas.openxmlformats.org/officeDocument/2006/relationships/hyperlink" Target="http://docs.cntd.ru/document/1312579448" TargetMode="External"/><Relationship Id="rId1533" Type="http://schemas.openxmlformats.org/officeDocument/2006/relationships/header" Target="header2.xml"/><Relationship Id="rId1740" Type="http://schemas.openxmlformats.org/officeDocument/2006/relationships/image" Target="media/image1410.jpg"/><Relationship Id="rId32" Type="http://schemas.openxmlformats.org/officeDocument/2006/relationships/hyperlink" Target="http://docs.cntd.ru/document/901729631" TargetMode="External"/><Relationship Id="rId1600" Type="http://schemas.openxmlformats.org/officeDocument/2006/relationships/hyperlink" Target="http://docs.cntd.ru/document/1312579448" TargetMode="External"/><Relationship Id="rId181" Type="http://schemas.openxmlformats.org/officeDocument/2006/relationships/hyperlink" Target="http://docs.cntd.ru/document/902109042" TargetMode="External"/><Relationship Id="rId279" Type="http://schemas.openxmlformats.org/officeDocument/2006/relationships/hyperlink" Target="http://docs.cntd.ru/document/420256524" TargetMode="External"/><Relationship Id="rId486" Type="http://schemas.openxmlformats.org/officeDocument/2006/relationships/hyperlink" Target="http://docs.cntd.ru/document/555732337" TargetMode="External"/><Relationship Id="rId693" Type="http://schemas.openxmlformats.org/officeDocument/2006/relationships/hyperlink" Target="http://docs.cntd.ru/document/1312579448" TargetMode="External"/><Relationship Id="rId139" Type="http://schemas.openxmlformats.org/officeDocument/2006/relationships/hyperlink" Target="http://docs.cntd.ru/document/901879557" TargetMode="External"/><Relationship Id="rId346" Type="http://schemas.openxmlformats.org/officeDocument/2006/relationships/hyperlink" Target="http://docs.cntd.ru/document/420292637" TargetMode="External"/><Relationship Id="rId553" Type="http://schemas.openxmlformats.org/officeDocument/2006/relationships/hyperlink" Target="http://docs.cntd.ru/document/499045842" TargetMode="External"/><Relationship Id="rId760" Type="http://schemas.openxmlformats.org/officeDocument/2006/relationships/hyperlink" Target="http://docs.cntd.ru/document/901859457" TargetMode="External"/><Relationship Id="rId998" Type="http://schemas.openxmlformats.org/officeDocument/2006/relationships/hyperlink" Target="http://docs.cntd.ru/document/573275590" TargetMode="External"/><Relationship Id="rId1183" Type="http://schemas.openxmlformats.org/officeDocument/2006/relationships/hyperlink" Target="http://docs.cntd.ru/document/902214068" TargetMode="External"/><Relationship Id="rId1390" Type="http://schemas.openxmlformats.org/officeDocument/2006/relationships/hyperlink" Target="http://docs.cntd.ru/document/573500115" TargetMode="External"/><Relationship Id="rId206" Type="http://schemas.openxmlformats.org/officeDocument/2006/relationships/hyperlink" Target="http://docs.cntd.ru/document/902256355" TargetMode="External"/><Relationship Id="rId413" Type="http://schemas.openxmlformats.org/officeDocument/2006/relationships/hyperlink" Target="http://docs.cntd.ru/document/420294752" TargetMode="External"/><Relationship Id="rId858" Type="http://schemas.openxmlformats.org/officeDocument/2006/relationships/hyperlink" Target="http://docs.cntd.ru/document/1312579448" TargetMode="External"/><Relationship Id="rId1043" Type="http://schemas.openxmlformats.org/officeDocument/2006/relationships/hyperlink" Target="http://docs.cntd.ru/document/573275590" TargetMode="External"/><Relationship Id="rId1488" Type="http://schemas.openxmlformats.org/officeDocument/2006/relationships/hyperlink" Target="http://docs.cntd.ru/document/902214068" TargetMode="External"/><Relationship Id="rId1695" Type="http://schemas.openxmlformats.org/officeDocument/2006/relationships/image" Target="media/image116.jpg"/><Relationship Id="rId620" Type="http://schemas.openxmlformats.org/officeDocument/2006/relationships/hyperlink" Target="http://docs.cntd.ru/document/902249109" TargetMode="External"/><Relationship Id="rId718" Type="http://schemas.openxmlformats.org/officeDocument/2006/relationships/hyperlink" Target="http://docs.cntd.ru/document/9043911" TargetMode="External"/><Relationship Id="rId925" Type="http://schemas.openxmlformats.org/officeDocument/2006/relationships/hyperlink" Target="http://docs.cntd.ru/document/902053030" TargetMode="External"/><Relationship Id="rId1250" Type="http://schemas.openxmlformats.org/officeDocument/2006/relationships/hyperlink" Target="http://docs.cntd.ru/document/901919338" TargetMode="External"/><Relationship Id="rId1348" Type="http://schemas.openxmlformats.org/officeDocument/2006/relationships/hyperlink" Target="http://docs.cntd.ru/document/902320292" TargetMode="External"/><Relationship Id="rId1555" Type="http://schemas.openxmlformats.org/officeDocument/2006/relationships/hyperlink" Target="http://docs.cntd.ru/document/1301713019" TargetMode="External"/><Relationship Id="rId1110" Type="http://schemas.openxmlformats.org/officeDocument/2006/relationships/hyperlink" Target="http://docs.cntd.ru/document/1312579448" TargetMode="External"/><Relationship Id="rId1208" Type="http://schemas.openxmlformats.org/officeDocument/2006/relationships/hyperlink" Target="http://docs.cntd.ru/document/902170553" TargetMode="External"/><Relationship Id="rId1415" Type="http://schemas.openxmlformats.org/officeDocument/2006/relationships/hyperlink" Target="http://docs.cntd.ru/document/902320567" TargetMode="External"/><Relationship Id="rId54" Type="http://schemas.openxmlformats.org/officeDocument/2006/relationships/hyperlink" Target="http://docs.cntd.ru/document/901765645" TargetMode="External"/><Relationship Id="rId1622" Type="http://schemas.openxmlformats.org/officeDocument/2006/relationships/hyperlink" Target="http://docs.cntd.ru/document/566385039" TargetMode="External"/><Relationship Id="rId270" Type="http://schemas.openxmlformats.org/officeDocument/2006/relationships/hyperlink" Target="http://docs.cntd.ru/document/420256524" TargetMode="External"/><Relationship Id="rId130" Type="http://schemas.openxmlformats.org/officeDocument/2006/relationships/hyperlink" Target="http://docs.cntd.ru/document/901879557" TargetMode="External"/><Relationship Id="rId368" Type="http://schemas.openxmlformats.org/officeDocument/2006/relationships/hyperlink" Target="http://docs.cntd.ru/document/420296595" TargetMode="External"/><Relationship Id="rId575" Type="http://schemas.openxmlformats.org/officeDocument/2006/relationships/image" Target="media/image2.jpg"/><Relationship Id="rId782" Type="http://schemas.openxmlformats.org/officeDocument/2006/relationships/hyperlink" Target="http://docs.cntd.ru/document/901859457" TargetMode="External"/><Relationship Id="rId228" Type="http://schemas.openxmlformats.org/officeDocument/2006/relationships/hyperlink" Target="http://docs.cntd.ru/document/499057884" TargetMode="External"/><Relationship Id="rId435" Type="http://schemas.openxmlformats.org/officeDocument/2006/relationships/hyperlink" Target="http://docs.cntd.ru/document/542610407" TargetMode="External"/><Relationship Id="rId642" Type="http://schemas.openxmlformats.org/officeDocument/2006/relationships/hyperlink" Target="http://docs.cntd.ru/document/420205962" TargetMode="External"/><Relationship Id="rId1065" Type="http://schemas.openxmlformats.org/officeDocument/2006/relationships/hyperlink" Target="http://docs.cntd.ru/document/1312579448" TargetMode="External"/><Relationship Id="rId1272" Type="http://schemas.openxmlformats.org/officeDocument/2006/relationships/image" Target="media/image60.jpg"/><Relationship Id="rId502" Type="http://schemas.openxmlformats.org/officeDocument/2006/relationships/hyperlink" Target="http://docs.cntd.ru/document/555732337" TargetMode="External"/><Relationship Id="rId947" Type="http://schemas.openxmlformats.org/officeDocument/2006/relationships/hyperlink" Target="http://docs.cntd.ru/document/902161417" TargetMode="External"/><Relationship Id="rId1132" Type="http://schemas.openxmlformats.org/officeDocument/2006/relationships/hyperlink" Target="http://docs.cntd.ru/document/1312579448" TargetMode="External"/><Relationship Id="rId1577" Type="http://schemas.openxmlformats.org/officeDocument/2006/relationships/hyperlink" Target="http://docs.cntd.ru/document/1312579448" TargetMode="External"/><Relationship Id="rId76" Type="http://schemas.openxmlformats.org/officeDocument/2006/relationships/hyperlink" Target="http://docs.cntd.ru/document/901854044" TargetMode="External"/><Relationship Id="rId807" Type="http://schemas.openxmlformats.org/officeDocument/2006/relationships/hyperlink" Target="http://docs.cntd.ru/document/9015351" TargetMode="External"/><Relationship Id="rId1437" Type="http://schemas.openxmlformats.org/officeDocument/2006/relationships/hyperlink" Target="http://docs.cntd.ru/document/1312579448" TargetMode="External"/><Relationship Id="rId1644" Type="http://schemas.openxmlformats.org/officeDocument/2006/relationships/hyperlink" Target="http://docs.cntd.ru/document/902312609" TargetMode="External"/><Relationship Id="rId1504" Type="http://schemas.openxmlformats.org/officeDocument/2006/relationships/hyperlink" Target="http://docs.cntd.ru/document/902214068" TargetMode="External"/><Relationship Id="rId1711" Type="http://schemas.openxmlformats.org/officeDocument/2006/relationships/image" Target="media/image131.jpg"/><Relationship Id="rId292" Type="http://schemas.openxmlformats.org/officeDocument/2006/relationships/hyperlink" Target="http://docs.cntd.ru/document/420245409" TargetMode="External"/><Relationship Id="rId597" Type="http://schemas.openxmlformats.org/officeDocument/2006/relationships/hyperlink" Target="http://docs.cntd.ru/document/902170553" TargetMode="External"/><Relationship Id="rId152" Type="http://schemas.openxmlformats.org/officeDocument/2006/relationships/hyperlink" Target="http://docs.cntd.ru/document/901879559" TargetMode="External"/><Relationship Id="rId457" Type="http://schemas.openxmlformats.org/officeDocument/2006/relationships/hyperlink" Target="http://docs.cntd.ru/document/555732319" TargetMode="External"/><Relationship Id="rId1087" Type="http://schemas.openxmlformats.org/officeDocument/2006/relationships/image" Target="media/image32.jpg"/><Relationship Id="rId1294" Type="http://schemas.openxmlformats.org/officeDocument/2006/relationships/image" Target="media/image630.jpg"/><Relationship Id="rId664" Type="http://schemas.openxmlformats.org/officeDocument/2006/relationships/hyperlink" Target="http://docs.cntd.ru/document/420224346" TargetMode="External"/><Relationship Id="rId871" Type="http://schemas.openxmlformats.org/officeDocument/2006/relationships/hyperlink" Target="http://docs.cntd.ru/document/902380771" TargetMode="External"/><Relationship Id="rId969" Type="http://schemas.openxmlformats.org/officeDocument/2006/relationships/hyperlink" Target="http://docs.cntd.ru/document/1312579448" TargetMode="External"/><Relationship Id="rId1599" Type="http://schemas.openxmlformats.org/officeDocument/2006/relationships/hyperlink" Target="http://docs.cntd.ru/document/1312579448" TargetMode="External"/><Relationship Id="rId317" Type="http://schemas.openxmlformats.org/officeDocument/2006/relationships/hyperlink" Target="http://docs.cntd.ru/document/420249016" TargetMode="External"/><Relationship Id="rId524" Type="http://schemas.openxmlformats.org/officeDocument/2006/relationships/hyperlink" Target="http://docs.cntd.ru/document/1312579448" TargetMode="External"/><Relationship Id="rId731" Type="http://schemas.openxmlformats.org/officeDocument/2006/relationships/hyperlink" Target="http://docs.cntd.ru/document/9043911" TargetMode="External"/><Relationship Id="rId1154" Type="http://schemas.openxmlformats.org/officeDocument/2006/relationships/hyperlink" Target="http://docs.cntd.ru/document/902376375" TargetMode="External"/><Relationship Id="rId1361" Type="http://schemas.openxmlformats.org/officeDocument/2006/relationships/hyperlink" Target="http://docs.cntd.ru/document/420224346" TargetMode="External"/><Relationship Id="rId1459" Type="http://schemas.openxmlformats.org/officeDocument/2006/relationships/hyperlink" Target="http://docs.cntd.ru/document/902170553" TargetMode="External"/><Relationship Id="rId98" Type="http://schemas.openxmlformats.org/officeDocument/2006/relationships/hyperlink" Target="http://docs.cntd.ru/document/901879560" TargetMode="External"/><Relationship Id="rId829" Type="http://schemas.openxmlformats.org/officeDocument/2006/relationships/hyperlink" Target="http://docs.cntd.ru/document/350528804" TargetMode="External"/><Relationship Id="rId1014" Type="http://schemas.openxmlformats.org/officeDocument/2006/relationships/hyperlink" Target="http://docs.cntd.ru/document/573275590" TargetMode="External"/><Relationship Id="rId1221" Type="http://schemas.openxmlformats.org/officeDocument/2006/relationships/hyperlink" Target="http://docs.cntd.ru/document/902192610" TargetMode="External"/><Relationship Id="rId1666" Type="http://schemas.openxmlformats.org/officeDocument/2006/relationships/hyperlink" Target="http://docs.cntd.ru/document/726958628" TargetMode="External"/><Relationship Id="rId1319" Type="http://schemas.openxmlformats.org/officeDocument/2006/relationships/hyperlink" Target="http://docs.cntd.ru/document/902316140" TargetMode="External"/><Relationship Id="rId1526" Type="http://schemas.openxmlformats.org/officeDocument/2006/relationships/hyperlink" Target="http://docs.cntd.ru/document/902170553" TargetMode="External"/><Relationship Id="rId1733" Type="http://schemas.openxmlformats.org/officeDocument/2006/relationships/hyperlink" Target="http://docs.cntd.ru/document/1312579448" TargetMode="External"/><Relationship Id="rId25" Type="http://schemas.openxmlformats.org/officeDocument/2006/relationships/hyperlink" Target="http://docs.cntd.ru/document/901729631" TargetMode="External"/><Relationship Id="rId174" Type="http://schemas.openxmlformats.org/officeDocument/2006/relationships/hyperlink" Target="http://docs.cntd.ru/document/902109042" TargetMode="External"/><Relationship Id="rId381" Type="http://schemas.openxmlformats.org/officeDocument/2006/relationships/hyperlink" Target="http://docs.cntd.ru/document/420296595" TargetMode="External"/><Relationship Id="rId241" Type="http://schemas.openxmlformats.org/officeDocument/2006/relationships/hyperlink" Target="http://docs.cntd.ru/document/499057884" TargetMode="External"/><Relationship Id="rId479" Type="http://schemas.openxmlformats.org/officeDocument/2006/relationships/hyperlink" Target="http://docs.cntd.ru/document/555732319" TargetMode="External"/><Relationship Id="rId686" Type="http://schemas.openxmlformats.org/officeDocument/2006/relationships/hyperlink" Target="http://docs.cntd.ru/document/9015351" TargetMode="External"/><Relationship Id="rId893" Type="http://schemas.openxmlformats.org/officeDocument/2006/relationships/hyperlink" Target="http://docs.cntd.ru/document/499041172" TargetMode="External"/><Relationship Id="rId339" Type="http://schemas.openxmlformats.org/officeDocument/2006/relationships/hyperlink" Target="http://docs.cntd.ru/document/420249016" TargetMode="External"/><Relationship Id="rId546" Type="http://schemas.openxmlformats.org/officeDocument/2006/relationships/hyperlink" Target="http://docs.cntd.ru/document/902214068" TargetMode="External"/><Relationship Id="rId753" Type="http://schemas.openxmlformats.org/officeDocument/2006/relationships/hyperlink" Target="http://docs.cntd.ru/document/1312579448" TargetMode="External"/><Relationship Id="rId1176" Type="http://schemas.openxmlformats.org/officeDocument/2006/relationships/image" Target="media/image49.jpg"/><Relationship Id="rId1383" Type="http://schemas.openxmlformats.org/officeDocument/2006/relationships/hyperlink" Target="http://docs.cntd.ru/document/573500115" TargetMode="External"/><Relationship Id="rId101" Type="http://schemas.openxmlformats.org/officeDocument/2006/relationships/hyperlink" Target="http://docs.cntd.ru/document/901879560" TargetMode="External"/><Relationship Id="rId406" Type="http://schemas.openxmlformats.org/officeDocument/2006/relationships/hyperlink" Target="http://docs.cntd.ru/document/420294752" TargetMode="External"/><Relationship Id="rId960" Type="http://schemas.openxmlformats.org/officeDocument/2006/relationships/hyperlink" Target="http://docs.cntd.ru/document/551704601" TargetMode="External"/><Relationship Id="rId1036" Type="http://schemas.openxmlformats.org/officeDocument/2006/relationships/hyperlink" Target="http://docs.cntd.ru/document/1306628115" TargetMode="External"/><Relationship Id="rId1243" Type="http://schemas.openxmlformats.org/officeDocument/2006/relationships/hyperlink" Target="http://docs.cntd.ru/document/901919338" TargetMode="External"/><Relationship Id="rId1590" Type="http://schemas.openxmlformats.org/officeDocument/2006/relationships/hyperlink" Target="http://docs.cntd.ru/document/1312579448" TargetMode="External"/><Relationship Id="rId1688" Type="http://schemas.openxmlformats.org/officeDocument/2006/relationships/hyperlink" Target="http://docs.cntd.ru/document/726958628" TargetMode="External"/><Relationship Id="rId613" Type="http://schemas.openxmlformats.org/officeDocument/2006/relationships/hyperlink" Target="http://docs.cntd.ru/document/902249109" TargetMode="External"/><Relationship Id="rId820" Type="http://schemas.openxmlformats.org/officeDocument/2006/relationships/image" Target="media/image19.jpg"/><Relationship Id="rId918" Type="http://schemas.openxmlformats.org/officeDocument/2006/relationships/hyperlink" Target="http://docs.cntd.ru/document/902053030" TargetMode="External"/><Relationship Id="rId1450" Type="http://schemas.openxmlformats.org/officeDocument/2006/relationships/image" Target="media/image87.jpg"/><Relationship Id="rId1548" Type="http://schemas.openxmlformats.org/officeDocument/2006/relationships/image" Target="media/image103.jpg"/><Relationship Id="rId1755" Type="http://schemas.openxmlformats.org/officeDocument/2006/relationships/theme" Target="theme/theme1.xml"/><Relationship Id="rId1103" Type="http://schemas.openxmlformats.org/officeDocument/2006/relationships/hyperlink" Target="http://docs.cntd.ru/document/1312579448" TargetMode="External"/><Relationship Id="rId1310" Type="http://schemas.openxmlformats.org/officeDocument/2006/relationships/image" Target="media/image73.jpg"/><Relationship Id="rId1408" Type="http://schemas.openxmlformats.org/officeDocument/2006/relationships/hyperlink" Target="http://docs.cntd.ru/document/573500115" TargetMode="External"/><Relationship Id="rId47" Type="http://schemas.openxmlformats.org/officeDocument/2006/relationships/hyperlink" Target="http://docs.cntd.ru/document/901765645" TargetMode="External"/><Relationship Id="rId1615" Type="http://schemas.openxmlformats.org/officeDocument/2006/relationships/hyperlink" Target="http://docs.cntd.ru/document/566385039" TargetMode="External"/><Relationship Id="rId196" Type="http://schemas.openxmlformats.org/officeDocument/2006/relationships/hyperlink" Target="http://docs.cntd.ru/document/902170573" TargetMode="External"/><Relationship Id="rId263" Type="http://schemas.openxmlformats.org/officeDocument/2006/relationships/hyperlink" Target="http://docs.cntd.ru/document/420212976" TargetMode="External"/><Relationship Id="rId470" Type="http://schemas.openxmlformats.org/officeDocument/2006/relationships/hyperlink" Target="http://docs.cntd.ru/document/555732319" TargetMode="External"/><Relationship Id="rId123" Type="http://schemas.openxmlformats.org/officeDocument/2006/relationships/hyperlink" Target="http://docs.cntd.ru/document/901879557" TargetMode="External"/><Relationship Id="rId330" Type="http://schemas.openxmlformats.org/officeDocument/2006/relationships/hyperlink" Target="http://docs.cntd.ru/document/420249016" TargetMode="External"/><Relationship Id="rId568" Type="http://schemas.openxmlformats.org/officeDocument/2006/relationships/hyperlink" Target="http://docs.cntd.ru/document/1312579448" TargetMode="External"/><Relationship Id="rId775" Type="http://schemas.openxmlformats.org/officeDocument/2006/relationships/hyperlink" Target="http://docs.cntd.ru/document/901859457" TargetMode="External"/><Relationship Id="rId982" Type="http://schemas.openxmlformats.org/officeDocument/2006/relationships/hyperlink" Target="http://docs.cntd.ru/document/1312579448" TargetMode="External"/><Relationship Id="rId1198" Type="http://schemas.openxmlformats.org/officeDocument/2006/relationships/image" Target="media/image490.jpg"/><Relationship Id="rId428" Type="http://schemas.openxmlformats.org/officeDocument/2006/relationships/hyperlink" Target="http://docs.cntd.ru/document/542610407" TargetMode="External"/><Relationship Id="rId635" Type="http://schemas.openxmlformats.org/officeDocument/2006/relationships/hyperlink" Target="http://docs.cntd.ru/document/902249109" TargetMode="External"/><Relationship Id="rId842" Type="http://schemas.openxmlformats.org/officeDocument/2006/relationships/hyperlink" Target="http://docs.cntd.ru/document/901729631" TargetMode="External"/><Relationship Id="rId1058" Type="http://schemas.openxmlformats.org/officeDocument/2006/relationships/hyperlink" Target="http://docs.cntd.ru/document/1312579448" TargetMode="External"/><Relationship Id="rId1265" Type="http://schemas.openxmlformats.org/officeDocument/2006/relationships/hyperlink" Target="http://docs.cntd.ru/document/901919338" TargetMode="External"/><Relationship Id="rId1472" Type="http://schemas.openxmlformats.org/officeDocument/2006/relationships/hyperlink" Target="http://docs.cntd.ru/document/902214068" TargetMode="External"/><Relationship Id="rId702" Type="http://schemas.openxmlformats.org/officeDocument/2006/relationships/hyperlink" Target="http://docs.cntd.ru/document/1312579448" TargetMode="External"/><Relationship Id="rId1125" Type="http://schemas.openxmlformats.org/officeDocument/2006/relationships/image" Target="media/image390.jpg"/><Relationship Id="rId1332" Type="http://schemas.openxmlformats.org/officeDocument/2006/relationships/image" Target="media/image77.jpg"/><Relationship Id="rId69" Type="http://schemas.openxmlformats.org/officeDocument/2006/relationships/hyperlink" Target="http://docs.cntd.ru/document/901854044" TargetMode="External"/><Relationship Id="rId1637" Type="http://schemas.openxmlformats.org/officeDocument/2006/relationships/hyperlink" Target="http://docs.cntd.ru/document/1312579448" TargetMode="External"/><Relationship Id="rId1704" Type="http://schemas.openxmlformats.org/officeDocument/2006/relationships/image" Target="media/image125.jpg"/><Relationship Id="rId285" Type="http://schemas.openxmlformats.org/officeDocument/2006/relationships/hyperlink" Target="http://docs.cntd.ru/document/420256524" TargetMode="External"/><Relationship Id="rId492" Type="http://schemas.openxmlformats.org/officeDocument/2006/relationships/hyperlink" Target="http://docs.cntd.ru/document/555732337" TargetMode="External"/><Relationship Id="rId797" Type="http://schemas.openxmlformats.org/officeDocument/2006/relationships/image" Target="media/image17.jpg"/><Relationship Id="rId145" Type="http://schemas.openxmlformats.org/officeDocument/2006/relationships/hyperlink" Target="http://docs.cntd.ru/document/901879559" TargetMode="External"/><Relationship Id="rId352" Type="http://schemas.openxmlformats.org/officeDocument/2006/relationships/hyperlink" Target="http://docs.cntd.ru/document/420292637" TargetMode="External"/><Relationship Id="rId1287" Type="http://schemas.openxmlformats.org/officeDocument/2006/relationships/hyperlink" Target="http://docs.cntd.ru/document/902376375" TargetMode="External"/><Relationship Id="rId212" Type="http://schemas.openxmlformats.org/officeDocument/2006/relationships/hyperlink" Target="http://docs.cntd.ru/document/902256355" TargetMode="External"/><Relationship Id="rId657" Type="http://schemas.openxmlformats.org/officeDocument/2006/relationships/hyperlink" Target="http://docs.cntd.ru/document/420224346" TargetMode="External"/><Relationship Id="rId864" Type="http://schemas.openxmlformats.org/officeDocument/2006/relationships/hyperlink" Target="http://docs.cntd.ru/document/902380771" TargetMode="External"/><Relationship Id="rId1494" Type="http://schemas.openxmlformats.org/officeDocument/2006/relationships/hyperlink" Target="http://docs.cntd.ru/document/902214068" TargetMode="External"/><Relationship Id="rId517" Type="http://schemas.openxmlformats.org/officeDocument/2006/relationships/hyperlink" Target="http://docs.cntd.ru/document/901787248" TargetMode="External"/><Relationship Id="rId724" Type="http://schemas.openxmlformats.org/officeDocument/2006/relationships/hyperlink" Target="http://docs.cntd.ru/document/9043911" TargetMode="External"/><Relationship Id="rId931" Type="http://schemas.openxmlformats.org/officeDocument/2006/relationships/hyperlink" Target="http://docs.cntd.ru/document/902053030" TargetMode="External"/><Relationship Id="rId1147" Type="http://schemas.openxmlformats.org/officeDocument/2006/relationships/hyperlink" Target="http://docs.cntd.ru/document/902376375" TargetMode="External"/><Relationship Id="rId1354" Type="http://schemas.openxmlformats.org/officeDocument/2006/relationships/hyperlink" Target="http://docs.cntd.ru/document/420205962" TargetMode="External"/><Relationship Id="rId1561" Type="http://schemas.openxmlformats.org/officeDocument/2006/relationships/hyperlink" Target="http://docs.cntd.ru/document/1301713019" TargetMode="External"/><Relationship Id="rId60" Type="http://schemas.openxmlformats.org/officeDocument/2006/relationships/hyperlink" Target="http://docs.cntd.ru/document/1312579448" TargetMode="External"/><Relationship Id="rId1007" Type="http://schemas.openxmlformats.org/officeDocument/2006/relationships/hyperlink" Target="http://docs.cntd.ru/document/573275590" TargetMode="External"/><Relationship Id="rId1214" Type="http://schemas.openxmlformats.org/officeDocument/2006/relationships/hyperlink" Target="http://docs.cntd.ru/document/1312579448" TargetMode="External"/><Relationship Id="rId1421" Type="http://schemas.openxmlformats.org/officeDocument/2006/relationships/hyperlink" Target="http://docs.cntd.ru/document/902320567" TargetMode="External"/><Relationship Id="rId1659" Type="http://schemas.openxmlformats.org/officeDocument/2006/relationships/hyperlink" Target="http://docs.cntd.ru/document/726958628" TargetMode="External"/><Relationship Id="rId1519" Type="http://schemas.openxmlformats.org/officeDocument/2006/relationships/hyperlink" Target="http://docs.cntd.ru/document/902214068" TargetMode="External"/><Relationship Id="rId1726" Type="http://schemas.openxmlformats.org/officeDocument/2006/relationships/image" Target="media/image1340.jpg"/><Relationship Id="rId18" Type="http://schemas.openxmlformats.org/officeDocument/2006/relationships/hyperlink" Target="http://docs.cntd.ru/document/9015351" TargetMode="External"/><Relationship Id="rId167" Type="http://schemas.openxmlformats.org/officeDocument/2006/relationships/hyperlink" Target="http://docs.cntd.ru/document/901879559" TargetMode="External"/><Relationship Id="rId374" Type="http://schemas.openxmlformats.org/officeDocument/2006/relationships/hyperlink" Target="http://docs.cntd.ru/document/420296595" TargetMode="External"/><Relationship Id="rId581" Type="http://schemas.openxmlformats.org/officeDocument/2006/relationships/hyperlink" Target="http://docs.cntd.ru/document/902170553" TargetMode="External"/><Relationship Id="rId234" Type="http://schemas.openxmlformats.org/officeDocument/2006/relationships/hyperlink" Target="http://docs.cntd.ru/document/499057884" TargetMode="External"/><Relationship Id="rId679" Type="http://schemas.openxmlformats.org/officeDocument/2006/relationships/hyperlink" Target="http://docs.cntd.ru/document/1312579448" TargetMode="External"/><Relationship Id="rId886" Type="http://schemas.openxmlformats.org/officeDocument/2006/relationships/hyperlink" Target="http://docs.cntd.ru/document/902380771" TargetMode="External"/><Relationship Id="rId2" Type="http://schemas.openxmlformats.org/officeDocument/2006/relationships/styles" Target="styles.xml"/><Relationship Id="rId441" Type="http://schemas.openxmlformats.org/officeDocument/2006/relationships/hyperlink" Target="http://docs.cntd.ru/document/542610407" TargetMode="External"/><Relationship Id="rId539" Type="http://schemas.openxmlformats.org/officeDocument/2006/relationships/hyperlink" Target="http://docs.cntd.ru/document/902214068" TargetMode="External"/><Relationship Id="rId746" Type="http://schemas.openxmlformats.org/officeDocument/2006/relationships/hyperlink" Target="http://docs.cntd.ru/document/1312579448" TargetMode="External"/><Relationship Id="rId1071" Type="http://schemas.openxmlformats.org/officeDocument/2006/relationships/hyperlink" Target="http://docs.cntd.ru/document/902214068" TargetMode="External"/><Relationship Id="rId1169" Type="http://schemas.openxmlformats.org/officeDocument/2006/relationships/hyperlink" Target="http://docs.cntd.ru/document/1312579448" TargetMode="External"/><Relationship Id="rId1376" Type="http://schemas.openxmlformats.org/officeDocument/2006/relationships/hyperlink" Target="http://docs.cntd.ru/document/573500115" TargetMode="External"/><Relationship Id="rId1583" Type="http://schemas.openxmlformats.org/officeDocument/2006/relationships/image" Target="media/image1060.jpg"/><Relationship Id="rId301" Type="http://schemas.openxmlformats.org/officeDocument/2006/relationships/hyperlink" Target="http://docs.cntd.ru/document/420245409" TargetMode="External"/><Relationship Id="rId953" Type="http://schemas.openxmlformats.org/officeDocument/2006/relationships/hyperlink" Target="http://docs.cntd.ru/document/456057112" TargetMode="External"/><Relationship Id="rId1029" Type="http://schemas.openxmlformats.org/officeDocument/2006/relationships/hyperlink" Target="http://docs.cntd.ru/document/573275590" TargetMode="External"/><Relationship Id="rId1236" Type="http://schemas.openxmlformats.org/officeDocument/2006/relationships/hyperlink" Target="http://docs.cntd.ru/document/902192610" TargetMode="External"/><Relationship Id="rId82" Type="http://schemas.openxmlformats.org/officeDocument/2006/relationships/hyperlink" Target="http://docs.cntd.ru/document/901855153" TargetMode="External"/><Relationship Id="rId606" Type="http://schemas.openxmlformats.org/officeDocument/2006/relationships/hyperlink" Target="http://docs.cntd.ru/document/902170553" TargetMode="External"/><Relationship Id="rId813" Type="http://schemas.openxmlformats.org/officeDocument/2006/relationships/hyperlink" Target="http://docs.cntd.ru/document/9037807" TargetMode="External"/><Relationship Id="rId1443" Type="http://schemas.openxmlformats.org/officeDocument/2006/relationships/hyperlink" Target="http://docs.cntd.ru/document/1312579448" TargetMode="External"/><Relationship Id="rId1650" Type="http://schemas.openxmlformats.org/officeDocument/2006/relationships/hyperlink" Target="http://docs.cntd.ru/document/902312609" TargetMode="External"/><Relationship Id="rId1748" Type="http://schemas.openxmlformats.org/officeDocument/2006/relationships/hyperlink" Target="http://docs.cntd.ru/document/902170553" TargetMode="External"/><Relationship Id="rId1303" Type="http://schemas.openxmlformats.org/officeDocument/2006/relationships/hyperlink" Target="http://docs.cntd.ru/document/902214068" TargetMode="External"/><Relationship Id="rId1510" Type="http://schemas.openxmlformats.org/officeDocument/2006/relationships/hyperlink" Target="http://docs.cntd.ru/document/902214068" TargetMode="External"/><Relationship Id="rId1608" Type="http://schemas.openxmlformats.org/officeDocument/2006/relationships/hyperlink" Target="http://docs.cntd.ru/document/566385039" TargetMode="External"/><Relationship Id="rId189" Type="http://schemas.openxmlformats.org/officeDocument/2006/relationships/hyperlink" Target="http://docs.cntd.ru/document/902170573" TargetMode="External"/><Relationship Id="rId396" Type="http://schemas.openxmlformats.org/officeDocument/2006/relationships/hyperlink" Target="http://docs.cntd.ru/document/420294752" TargetMode="External"/><Relationship Id="rId256" Type="http://schemas.openxmlformats.org/officeDocument/2006/relationships/hyperlink" Target="http://docs.cntd.ru/document/420212976" TargetMode="External"/><Relationship Id="rId463" Type="http://schemas.openxmlformats.org/officeDocument/2006/relationships/hyperlink" Target="http://docs.cntd.ru/document/555732319" TargetMode="External"/><Relationship Id="rId670" Type="http://schemas.openxmlformats.org/officeDocument/2006/relationships/hyperlink" Target="http://docs.cntd.ru/document/902170553" TargetMode="External"/><Relationship Id="rId1093" Type="http://schemas.openxmlformats.org/officeDocument/2006/relationships/hyperlink" Target="http://docs.cntd.ru/document/902214068" TargetMode="External"/><Relationship Id="rId116" Type="http://schemas.openxmlformats.org/officeDocument/2006/relationships/hyperlink" Target="http://docs.cntd.ru/document/901879557" TargetMode="External"/><Relationship Id="rId323" Type="http://schemas.openxmlformats.org/officeDocument/2006/relationships/hyperlink" Target="http://docs.cntd.ru/document/420249016" TargetMode="External"/><Relationship Id="rId530" Type="http://schemas.openxmlformats.org/officeDocument/2006/relationships/hyperlink" Target="http://docs.cntd.ru/document/902214068" TargetMode="External"/><Relationship Id="rId768" Type="http://schemas.openxmlformats.org/officeDocument/2006/relationships/hyperlink" Target="http://docs.cntd.ru/document/901859457" TargetMode="External"/><Relationship Id="rId975" Type="http://schemas.openxmlformats.org/officeDocument/2006/relationships/hyperlink" Target="http://docs.cntd.ru/document/1312579448" TargetMode="External"/><Relationship Id="rId1160" Type="http://schemas.openxmlformats.org/officeDocument/2006/relationships/hyperlink" Target="http://docs.cntd.ru/document/902376375" TargetMode="External"/><Relationship Id="rId1398" Type="http://schemas.openxmlformats.org/officeDocument/2006/relationships/hyperlink" Target="http://docs.cntd.ru/document/1300613342" TargetMode="External"/><Relationship Id="rId628" Type="http://schemas.openxmlformats.org/officeDocument/2006/relationships/hyperlink" Target="http://docs.cntd.ru/document/902249109" TargetMode="External"/><Relationship Id="rId835" Type="http://schemas.openxmlformats.org/officeDocument/2006/relationships/hyperlink" Target="http://docs.cntd.ru/document/350528804" TargetMode="External"/><Relationship Id="rId1258" Type="http://schemas.openxmlformats.org/officeDocument/2006/relationships/hyperlink" Target="http://docs.cntd.ru/document/901919338" TargetMode="External"/><Relationship Id="rId1465" Type="http://schemas.openxmlformats.org/officeDocument/2006/relationships/image" Target="media/image93.jpg"/><Relationship Id="rId1672" Type="http://schemas.openxmlformats.org/officeDocument/2006/relationships/hyperlink" Target="http://docs.cntd.ru/document/726958628" TargetMode="External"/><Relationship Id="rId1020" Type="http://schemas.openxmlformats.org/officeDocument/2006/relationships/hyperlink" Target="http://docs.cntd.ru/document/573275590" TargetMode="External"/><Relationship Id="rId1118" Type="http://schemas.openxmlformats.org/officeDocument/2006/relationships/image" Target="media/image36.jpg"/><Relationship Id="rId1325" Type="http://schemas.openxmlformats.org/officeDocument/2006/relationships/hyperlink" Target="http://docs.cntd.ru/document/1312579448" TargetMode="External"/><Relationship Id="rId1532" Type="http://schemas.openxmlformats.org/officeDocument/2006/relationships/header" Target="header1.xml"/><Relationship Id="rId902" Type="http://schemas.openxmlformats.org/officeDocument/2006/relationships/hyperlink" Target="http://docs.cntd.ru/document/499041172" TargetMode="External"/><Relationship Id="rId31" Type="http://schemas.openxmlformats.org/officeDocument/2006/relationships/hyperlink" Target="http://docs.cntd.ru/document/901729631" TargetMode="External"/><Relationship Id="rId180" Type="http://schemas.openxmlformats.org/officeDocument/2006/relationships/hyperlink" Target="http://docs.cntd.ru/document/902109042" TargetMode="External"/><Relationship Id="rId278" Type="http://schemas.openxmlformats.org/officeDocument/2006/relationships/hyperlink" Target="http://docs.cntd.ru/document/420256524" TargetMode="External"/><Relationship Id="rId485" Type="http://schemas.openxmlformats.org/officeDocument/2006/relationships/hyperlink" Target="http://docs.cntd.ru/document/555732337" TargetMode="External"/><Relationship Id="rId692" Type="http://schemas.openxmlformats.org/officeDocument/2006/relationships/hyperlink" Target="http://docs.cntd.ru/document/1312579448" TargetMode="External"/><Relationship Id="rId138" Type="http://schemas.openxmlformats.org/officeDocument/2006/relationships/hyperlink" Target="http://docs.cntd.ru/document/901879557" TargetMode="External"/><Relationship Id="rId345" Type="http://schemas.openxmlformats.org/officeDocument/2006/relationships/hyperlink" Target="http://docs.cntd.ru/document/420292637" TargetMode="External"/><Relationship Id="rId552" Type="http://schemas.openxmlformats.org/officeDocument/2006/relationships/hyperlink" Target="http://docs.cntd.ru/document/499045842" TargetMode="External"/><Relationship Id="rId997" Type="http://schemas.openxmlformats.org/officeDocument/2006/relationships/hyperlink" Target="http://docs.cntd.ru/document/573275590" TargetMode="External"/><Relationship Id="rId1182" Type="http://schemas.openxmlformats.org/officeDocument/2006/relationships/hyperlink" Target="http://docs.cntd.ru/document/902214068" TargetMode="External"/><Relationship Id="rId205" Type="http://schemas.openxmlformats.org/officeDocument/2006/relationships/hyperlink" Target="http://docs.cntd.ru/document/902256355" TargetMode="External"/><Relationship Id="rId412" Type="http://schemas.openxmlformats.org/officeDocument/2006/relationships/hyperlink" Target="http://docs.cntd.ru/document/420294752" TargetMode="External"/><Relationship Id="rId857" Type="http://schemas.openxmlformats.org/officeDocument/2006/relationships/hyperlink" Target="http://docs.cntd.ru/document/1312579448" TargetMode="External"/><Relationship Id="rId1042" Type="http://schemas.openxmlformats.org/officeDocument/2006/relationships/hyperlink" Target="http://docs.cntd.ru/document/573275590" TargetMode="External"/><Relationship Id="rId1487" Type="http://schemas.openxmlformats.org/officeDocument/2006/relationships/image" Target="media/image97.jpg"/><Relationship Id="rId1694" Type="http://schemas.openxmlformats.org/officeDocument/2006/relationships/hyperlink" Target="http://docs.cntd.ru/document/1312579448" TargetMode="External"/><Relationship Id="rId717" Type="http://schemas.openxmlformats.org/officeDocument/2006/relationships/hyperlink" Target="http://docs.cntd.ru/document/9043911" TargetMode="External"/><Relationship Id="rId924" Type="http://schemas.openxmlformats.org/officeDocument/2006/relationships/hyperlink" Target="http://docs.cntd.ru/document/902053030" TargetMode="External"/><Relationship Id="rId1347" Type="http://schemas.openxmlformats.org/officeDocument/2006/relationships/hyperlink" Target="http://docs.cntd.ru/document/902320292" TargetMode="External"/><Relationship Id="rId1554" Type="http://schemas.openxmlformats.org/officeDocument/2006/relationships/hyperlink" Target="http://docs.cntd.ru/document/1301713019" TargetMode="External"/><Relationship Id="rId53" Type="http://schemas.openxmlformats.org/officeDocument/2006/relationships/hyperlink" Target="http://docs.cntd.ru/document/901765645" TargetMode="External"/><Relationship Id="rId1207" Type="http://schemas.openxmlformats.org/officeDocument/2006/relationships/hyperlink" Target="http://docs.cntd.ru/document/902170553" TargetMode="External"/><Relationship Id="rId1414" Type="http://schemas.openxmlformats.org/officeDocument/2006/relationships/hyperlink" Target="http://docs.cntd.ru/document/902320567" TargetMode="External"/><Relationship Id="rId1621" Type="http://schemas.openxmlformats.org/officeDocument/2006/relationships/hyperlink" Target="http://docs.cntd.ru/document/566385039" TargetMode="External"/><Relationship Id="rId1719" Type="http://schemas.openxmlformats.org/officeDocument/2006/relationships/image" Target="media/image136.jpg"/><Relationship Id="rId367" Type="http://schemas.openxmlformats.org/officeDocument/2006/relationships/hyperlink" Target="http://docs.cntd.ru/document/420296595" TargetMode="External"/><Relationship Id="rId574" Type="http://schemas.openxmlformats.org/officeDocument/2006/relationships/hyperlink" Target="http://docs.cntd.ru/document/1312579448" TargetMode="External"/><Relationship Id="rId227" Type="http://schemas.openxmlformats.org/officeDocument/2006/relationships/hyperlink" Target="http://docs.cntd.ru/document/499057884" TargetMode="External"/><Relationship Id="rId781" Type="http://schemas.openxmlformats.org/officeDocument/2006/relationships/hyperlink" Target="http://docs.cntd.ru/document/901859457" TargetMode="External"/><Relationship Id="rId879" Type="http://schemas.openxmlformats.org/officeDocument/2006/relationships/hyperlink" Target="http://docs.cntd.ru/document/902380771" TargetMode="External"/><Relationship Id="rId434" Type="http://schemas.openxmlformats.org/officeDocument/2006/relationships/hyperlink" Target="http://docs.cntd.ru/document/542610407" TargetMode="External"/><Relationship Id="rId641" Type="http://schemas.openxmlformats.org/officeDocument/2006/relationships/hyperlink" Target="http://docs.cntd.ru/document/902227557" TargetMode="External"/><Relationship Id="rId739" Type="http://schemas.openxmlformats.org/officeDocument/2006/relationships/hyperlink" Target="http://docs.cntd.ru/document/9043911" TargetMode="External"/><Relationship Id="rId1064" Type="http://schemas.openxmlformats.org/officeDocument/2006/relationships/hyperlink" Target="http://docs.cntd.ru/document/1312579448" TargetMode="External"/><Relationship Id="rId1271" Type="http://schemas.openxmlformats.org/officeDocument/2006/relationships/image" Target="media/image59.jpg"/><Relationship Id="rId1369" Type="http://schemas.openxmlformats.org/officeDocument/2006/relationships/image" Target="media/image78.jpg"/><Relationship Id="rId1576" Type="http://schemas.openxmlformats.org/officeDocument/2006/relationships/image" Target="media/image106.jpg"/><Relationship Id="rId501" Type="http://schemas.openxmlformats.org/officeDocument/2006/relationships/hyperlink" Target="http://docs.cntd.ru/document/555732337" TargetMode="External"/><Relationship Id="rId946" Type="http://schemas.openxmlformats.org/officeDocument/2006/relationships/hyperlink" Target="http://docs.cntd.ru/document/902161417" TargetMode="External"/><Relationship Id="rId1131" Type="http://schemas.openxmlformats.org/officeDocument/2006/relationships/hyperlink" Target="http://docs.cntd.ru/document/1312579448" TargetMode="External"/><Relationship Id="rId1229" Type="http://schemas.openxmlformats.org/officeDocument/2006/relationships/hyperlink" Target="http://docs.cntd.ru/document/902214068" TargetMode="External"/><Relationship Id="rId75" Type="http://schemas.openxmlformats.org/officeDocument/2006/relationships/hyperlink" Target="http://docs.cntd.ru/document/901854044" TargetMode="External"/><Relationship Id="rId806" Type="http://schemas.openxmlformats.org/officeDocument/2006/relationships/hyperlink" Target="http://docs.cntd.ru/document/9015351" TargetMode="External"/><Relationship Id="rId1436" Type="http://schemas.openxmlformats.org/officeDocument/2006/relationships/hyperlink" Target="http://docs.cntd.ru/document/1312579448" TargetMode="External"/><Relationship Id="rId1643" Type="http://schemas.openxmlformats.org/officeDocument/2006/relationships/hyperlink" Target="http://docs.cntd.ru/document/902312609" TargetMode="External"/><Relationship Id="rId1503" Type="http://schemas.openxmlformats.org/officeDocument/2006/relationships/hyperlink" Target="http://docs.cntd.ru/document/902214068" TargetMode="External"/><Relationship Id="rId1710" Type="http://schemas.openxmlformats.org/officeDocument/2006/relationships/image" Target="media/image130.jpg"/><Relationship Id="rId291" Type="http://schemas.openxmlformats.org/officeDocument/2006/relationships/hyperlink" Target="http://docs.cntd.ru/document/420245409" TargetMode="External"/><Relationship Id="rId151" Type="http://schemas.openxmlformats.org/officeDocument/2006/relationships/hyperlink" Target="http://docs.cntd.ru/document/901879559" TargetMode="External"/><Relationship Id="rId389" Type="http://schemas.openxmlformats.org/officeDocument/2006/relationships/hyperlink" Target="http://docs.cntd.ru/document/420294752" TargetMode="External"/><Relationship Id="rId596" Type="http://schemas.openxmlformats.org/officeDocument/2006/relationships/hyperlink" Target="http://docs.cntd.ru/document/902170553" TargetMode="External"/><Relationship Id="rId249" Type="http://schemas.openxmlformats.org/officeDocument/2006/relationships/hyperlink" Target="http://docs.cntd.ru/document/420212976" TargetMode="External"/><Relationship Id="rId456" Type="http://schemas.openxmlformats.org/officeDocument/2006/relationships/hyperlink" Target="http://docs.cntd.ru/document/555732319" TargetMode="External"/><Relationship Id="rId663" Type="http://schemas.openxmlformats.org/officeDocument/2006/relationships/hyperlink" Target="http://docs.cntd.ru/document/420224346" TargetMode="External"/><Relationship Id="rId870" Type="http://schemas.openxmlformats.org/officeDocument/2006/relationships/hyperlink" Target="http://docs.cntd.ru/document/902380771" TargetMode="External"/><Relationship Id="rId1086" Type="http://schemas.openxmlformats.org/officeDocument/2006/relationships/hyperlink" Target="http://docs.cntd.ru/document/902214068" TargetMode="External"/><Relationship Id="rId1293" Type="http://schemas.openxmlformats.org/officeDocument/2006/relationships/image" Target="media/image580.jpg"/><Relationship Id="rId109" Type="http://schemas.openxmlformats.org/officeDocument/2006/relationships/hyperlink" Target="http://docs.cntd.ru/document/901879560" TargetMode="External"/><Relationship Id="rId316" Type="http://schemas.openxmlformats.org/officeDocument/2006/relationships/hyperlink" Target="http://docs.cntd.ru/document/420249016" TargetMode="External"/><Relationship Id="rId523" Type="http://schemas.openxmlformats.org/officeDocument/2006/relationships/hyperlink" Target="http://docs.cntd.ru/document/1312579448" TargetMode="External"/><Relationship Id="rId968" Type="http://schemas.openxmlformats.org/officeDocument/2006/relationships/hyperlink" Target="http://docs.cntd.ru/document/1312579448" TargetMode="External"/><Relationship Id="rId1153" Type="http://schemas.openxmlformats.org/officeDocument/2006/relationships/hyperlink" Target="http://docs.cntd.ru/document/902376375" TargetMode="External"/><Relationship Id="rId1598" Type="http://schemas.openxmlformats.org/officeDocument/2006/relationships/hyperlink" Target="http://docs.cntd.ru/document/1312579448" TargetMode="External"/><Relationship Id="rId97" Type="http://schemas.openxmlformats.org/officeDocument/2006/relationships/hyperlink" Target="http://docs.cntd.ru/document/901879560" TargetMode="External"/><Relationship Id="rId730" Type="http://schemas.openxmlformats.org/officeDocument/2006/relationships/hyperlink" Target="http://docs.cntd.ru/document/9043911" TargetMode="External"/><Relationship Id="rId828" Type="http://schemas.openxmlformats.org/officeDocument/2006/relationships/hyperlink" Target="http://docs.cntd.ru/document/350528804" TargetMode="External"/><Relationship Id="rId1013" Type="http://schemas.openxmlformats.org/officeDocument/2006/relationships/hyperlink" Target="http://docs.cntd.ru/document/573275590" TargetMode="External"/><Relationship Id="rId1360" Type="http://schemas.openxmlformats.org/officeDocument/2006/relationships/hyperlink" Target="http://docs.cntd.ru/document/420224346" TargetMode="External"/><Relationship Id="rId1458" Type="http://schemas.openxmlformats.org/officeDocument/2006/relationships/hyperlink" Target="http://docs.cntd.ru/document/902170553" TargetMode="External"/><Relationship Id="rId1665" Type="http://schemas.openxmlformats.org/officeDocument/2006/relationships/hyperlink" Target="http://docs.cntd.ru/document/726958628" TargetMode="External"/><Relationship Id="rId1220" Type="http://schemas.openxmlformats.org/officeDocument/2006/relationships/hyperlink" Target="http://docs.cntd.ru/document/902192610" TargetMode="External"/><Relationship Id="rId1318" Type="http://schemas.openxmlformats.org/officeDocument/2006/relationships/hyperlink" Target="http://docs.cntd.ru/document/902316140" TargetMode="External"/><Relationship Id="rId1525" Type="http://schemas.openxmlformats.org/officeDocument/2006/relationships/hyperlink" Target="http://docs.cntd.ru/document/902170553" TargetMode="External"/><Relationship Id="rId1732" Type="http://schemas.openxmlformats.org/officeDocument/2006/relationships/hyperlink" Target="http://docs.cntd.ru/document/1312579448" TargetMode="External"/><Relationship Id="rId24" Type="http://schemas.openxmlformats.org/officeDocument/2006/relationships/hyperlink" Target="http://docs.cntd.ru/document/9015351" TargetMode="External"/><Relationship Id="rId173" Type="http://schemas.openxmlformats.org/officeDocument/2006/relationships/hyperlink" Target="http://docs.cntd.ru/document/902109042" TargetMode="External"/><Relationship Id="rId380" Type="http://schemas.openxmlformats.org/officeDocument/2006/relationships/hyperlink" Target="http://docs.cntd.ru/document/420296595" TargetMode="External"/><Relationship Id="rId240" Type="http://schemas.openxmlformats.org/officeDocument/2006/relationships/hyperlink" Target="http://docs.cntd.ru/document/499057884" TargetMode="External"/><Relationship Id="rId478" Type="http://schemas.openxmlformats.org/officeDocument/2006/relationships/hyperlink" Target="http://docs.cntd.ru/document/555732319" TargetMode="External"/><Relationship Id="rId685" Type="http://schemas.openxmlformats.org/officeDocument/2006/relationships/hyperlink" Target="http://docs.cntd.ru/document/9015351" TargetMode="External"/><Relationship Id="rId892" Type="http://schemas.openxmlformats.org/officeDocument/2006/relationships/image" Target="media/image24.jpg"/><Relationship Id="rId100" Type="http://schemas.openxmlformats.org/officeDocument/2006/relationships/hyperlink" Target="http://docs.cntd.ru/document/901879560" TargetMode="External"/><Relationship Id="rId338" Type="http://schemas.openxmlformats.org/officeDocument/2006/relationships/hyperlink" Target="http://docs.cntd.ru/document/420249016" TargetMode="External"/><Relationship Id="rId545" Type="http://schemas.openxmlformats.org/officeDocument/2006/relationships/hyperlink" Target="http://docs.cntd.ru/document/902214068" TargetMode="External"/><Relationship Id="rId752" Type="http://schemas.openxmlformats.org/officeDocument/2006/relationships/hyperlink" Target="http://docs.cntd.ru/document/1312579448" TargetMode="External"/><Relationship Id="rId1175" Type="http://schemas.openxmlformats.org/officeDocument/2006/relationships/hyperlink" Target="http://docs.cntd.ru/document/9015351" TargetMode="External"/><Relationship Id="rId1382" Type="http://schemas.openxmlformats.org/officeDocument/2006/relationships/hyperlink" Target="http://docs.cntd.ru/document/573500115" TargetMode="External"/><Relationship Id="rId405" Type="http://schemas.openxmlformats.org/officeDocument/2006/relationships/hyperlink" Target="http://docs.cntd.ru/document/420294752" TargetMode="External"/><Relationship Id="rId612" Type="http://schemas.openxmlformats.org/officeDocument/2006/relationships/hyperlink" Target="http://docs.cntd.ru/document/902249109" TargetMode="External"/><Relationship Id="rId1035" Type="http://schemas.openxmlformats.org/officeDocument/2006/relationships/hyperlink" Target="http://docs.cntd.ru/document/350224119" TargetMode="External"/><Relationship Id="rId1242" Type="http://schemas.openxmlformats.org/officeDocument/2006/relationships/image" Target="media/image56.jpg"/><Relationship Id="rId1687" Type="http://schemas.openxmlformats.org/officeDocument/2006/relationships/hyperlink" Target="http://docs.cntd.ru/document/726958628" TargetMode="External"/><Relationship Id="rId917" Type="http://schemas.openxmlformats.org/officeDocument/2006/relationships/hyperlink" Target="http://docs.cntd.ru/document/902053030" TargetMode="External"/><Relationship Id="rId1102" Type="http://schemas.openxmlformats.org/officeDocument/2006/relationships/hyperlink" Target="http://docs.cntd.ru/document/1312579448" TargetMode="External"/><Relationship Id="rId1547" Type="http://schemas.openxmlformats.org/officeDocument/2006/relationships/hyperlink" Target="http://docs.cntd.ru/document/901729631" TargetMode="External"/><Relationship Id="rId1754" Type="http://schemas.openxmlformats.org/officeDocument/2006/relationships/fontTable" Target="fontTable.xml"/><Relationship Id="rId46" Type="http://schemas.openxmlformats.org/officeDocument/2006/relationships/hyperlink" Target="http://docs.cntd.ru/document/901765645" TargetMode="External"/><Relationship Id="rId1407" Type="http://schemas.openxmlformats.org/officeDocument/2006/relationships/hyperlink" Target="http://docs.cntd.ru/document/573500115" TargetMode="External"/><Relationship Id="rId1614" Type="http://schemas.openxmlformats.org/officeDocument/2006/relationships/hyperlink" Target="http://docs.cntd.ru/document/566385039" TargetMode="External"/><Relationship Id="rId195" Type="http://schemas.openxmlformats.org/officeDocument/2006/relationships/hyperlink" Target="http://docs.cntd.ru/document/902170573" TargetMode="External"/><Relationship Id="rId262" Type="http://schemas.openxmlformats.org/officeDocument/2006/relationships/hyperlink" Target="http://docs.cntd.ru/document/420212976" TargetMode="External"/><Relationship Id="rId567" Type="http://schemas.openxmlformats.org/officeDocument/2006/relationships/hyperlink" Target="http://docs.cntd.ru/document/1312579448" TargetMode="External"/><Relationship Id="rId1197" Type="http://schemas.openxmlformats.org/officeDocument/2006/relationships/image" Target="media/image52.jpg"/><Relationship Id="rId122" Type="http://schemas.openxmlformats.org/officeDocument/2006/relationships/hyperlink" Target="http://docs.cntd.ru/document/901879557" TargetMode="External"/><Relationship Id="rId774" Type="http://schemas.openxmlformats.org/officeDocument/2006/relationships/hyperlink" Target="http://docs.cntd.ru/document/901859457" TargetMode="External"/><Relationship Id="rId981" Type="http://schemas.openxmlformats.org/officeDocument/2006/relationships/hyperlink" Target="http://docs.cntd.ru/document/1312579448" TargetMode="External"/><Relationship Id="rId1057" Type="http://schemas.openxmlformats.org/officeDocument/2006/relationships/hyperlink" Target="http://docs.cntd.ru/document/1312579448" TargetMode="External"/><Relationship Id="rId427" Type="http://schemas.openxmlformats.org/officeDocument/2006/relationships/hyperlink" Target="http://docs.cntd.ru/document/542610407" TargetMode="External"/><Relationship Id="rId634" Type="http://schemas.openxmlformats.org/officeDocument/2006/relationships/hyperlink" Target="http://docs.cntd.ru/document/902249109" TargetMode="External"/><Relationship Id="rId841" Type="http://schemas.openxmlformats.org/officeDocument/2006/relationships/hyperlink" Target="http://docs.cntd.ru/document/901729631" TargetMode="External"/><Relationship Id="rId1264" Type="http://schemas.openxmlformats.org/officeDocument/2006/relationships/hyperlink" Target="http://docs.cntd.ru/document/901919338" TargetMode="External"/><Relationship Id="rId1471" Type="http://schemas.openxmlformats.org/officeDocument/2006/relationships/hyperlink" Target="http://docs.cntd.ru/document/902214068" TargetMode="External"/><Relationship Id="rId1569" Type="http://schemas.openxmlformats.org/officeDocument/2006/relationships/hyperlink" Target="http://docs.cntd.ru/document/1301713019" TargetMode="External"/><Relationship Id="rId701" Type="http://schemas.openxmlformats.org/officeDocument/2006/relationships/hyperlink" Target="http://docs.cntd.ru/document/1312579448" TargetMode="External"/><Relationship Id="rId939" Type="http://schemas.openxmlformats.org/officeDocument/2006/relationships/hyperlink" Target="http://docs.cntd.ru/document/902053030" TargetMode="External"/><Relationship Id="rId1124" Type="http://schemas.openxmlformats.org/officeDocument/2006/relationships/image" Target="media/image340.jpg"/><Relationship Id="rId1331" Type="http://schemas.openxmlformats.org/officeDocument/2006/relationships/hyperlink" Target="http://docs.cntd.ru/document/902214068" TargetMode="External"/><Relationship Id="rId68" Type="http://schemas.openxmlformats.org/officeDocument/2006/relationships/hyperlink" Target="http://docs.cntd.ru/document/901854044" TargetMode="External"/><Relationship Id="rId1429" Type="http://schemas.openxmlformats.org/officeDocument/2006/relationships/hyperlink" Target="http://docs.cntd.ru/document/1312579448" TargetMode="External"/><Relationship Id="rId1636" Type="http://schemas.openxmlformats.org/officeDocument/2006/relationships/hyperlink" Target="http://docs.cntd.ru/document/1312579448" TargetMode="External"/><Relationship Id="rId1703" Type="http://schemas.openxmlformats.org/officeDocument/2006/relationships/image" Target="media/image124.jpg"/><Relationship Id="rId284" Type="http://schemas.openxmlformats.org/officeDocument/2006/relationships/hyperlink" Target="http://docs.cntd.ru/document/420256524" TargetMode="External"/><Relationship Id="rId491" Type="http://schemas.openxmlformats.org/officeDocument/2006/relationships/hyperlink" Target="http://docs.cntd.ru/document/555732337" TargetMode="External"/><Relationship Id="rId144" Type="http://schemas.openxmlformats.org/officeDocument/2006/relationships/hyperlink" Target="http://docs.cntd.ru/document/901879557" TargetMode="External"/><Relationship Id="rId589" Type="http://schemas.openxmlformats.org/officeDocument/2006/relationships/hyperlink" Target="http://docs.cntd.ru/document/902170553" TargetMode="External"/><Relationship Id="rId796" Type="http://schemas.openxmlformats.org/officeDocument/2006/relationships/hyperlink" Target="http://docs.cntd.ru/document/902214068" TargetMode="External"/><Relationship Id="rId351" Type="http://schemas.openxmlformats.org/officeDocument/2006/relationships/hyperlink" Target="http://docs.cntd.ru/document/420292637" TargetMode="External"/><Relationship Id="rId449" Type="http://schemas.openxmlformats.org/officeDocument/2006/relationships/hyperlink" Target="http://docs.cntd.ru/document/555732319" TargetMode="External"/><Relationship Id="rId656" Type="http://schemas.openxmlformats.org/officeDocument/2006/relationships/hyperlink" Target="http://docs.cntd.ru/document/420224346" TargetMode="External"/><Relationship Id="rId863" Type="http://schemas.openxmlformats.org/officeDocument/2006/relationships/image" Target="media/image22.jpg"/><Relationship Id="rId1079" Type="http://schemas.openxmlformats.org/officeDocument/2006/relationships/hyperlink" Target="http://docs.cntd.ru/document/1312579448" TargetMode="External"/><Relationship Id="rId1286" Type="http://schemas.openxmlformats.org/officeDocument/2006/relationships/hyperlink" Target="http://docs.cntd.ru/document/902376375" TargetMode="External"/><Relationship Id="rId1493" Type="http://schemas.openxmlformats.org/officeDocument/2006/relationships/hyperlink" Target="http://docs.cntd.ru/document/902214068" TargetMode="External"/><Relationship Id="rId211" Type="http://schemas.openxmlformats.org/officeDocument/2006/relationships/hyperlink" Target="http://docs.cntd.ru/document/902256355" TargetMode="External"/><Relationship Id="rId309" Type="http://schemas.openxmlformats.org/officeDocument/2006/relationships/hyperlink" Target="http://docs.cntd.ru/document/420245409" TargetMode="External"/><Relationship Id="rId516" Type="http://schemas.openxmlformats.org/officeDocument/2006/relationships/hyperlink" Target="http://docs.cntd.ru/document/901787248" TargetMode="External"/><Relationship Id="rId1146" Type="http://schemas.openxmlformats.org/officeDocument/2006/relationships/hyperlink" Target="http://docs.cntd.ru/document/902376375" TargetMode="External"/><Relationship Id="rId723" Type="http://schemas.openxmlformats.org/officeDocument/2006/relationships/hyperlink" Target="http://docs.cntd.ru/document/9043911" TargetMode="External"/><Relationship Id="rId930" Type="http://schemas.openxmlformats.org/officeDocument/2006/relationships/hyperlink" Target="http://docs.cntd.ru/document/902053030" TargetMode="External"/><Relationship Id="rId1006" Type="http://schemas.openxmlformats.org/officeDocument/2006/relationships/hyperlink" Target="http://docs.cntd.ru/document/573275590" TargetMode="External"/><Relationship Id="rId1353" Type="http://schemas.openxmlformats.org/officeDocument/2006/relationships/hyperlink" Target="http://docs.cntd.ru/document/420205962" TargetMode="External"/><Relationship Id="rId1560" Type="http://schemas.openxmlformats.org/officeDocument/2006/relationships/hyperlink" Target="http://docs.cntd.ru/document/1301713019" TargetMode="External"/><Relationship Id="rId1658" Type="http://schemas.openxmlformats.org/officeDocument/2006/relationships/hyperlink" Target="http://docs.cntd.ru/document/726958628" TargetMode="External"/><Relationship Id="rId1213" Type="http://schemas.openxmlformats.org/officeDocument/2006/relationships/hyperlink" Target="http://docs.cntd.ru/document/1312579448" TargetMode="External"/><Relationship Id="rId1420" Type="http://schemas.openxmlformats.org/officeDocument/2006/relationships/image" Target="media/image79.jpg"/><Relationship Id="rId1518" Type="http://schemas.openxmlformats.org/officeDocument/2006/relationships/hyperlink" Target="http://docs.cntd.ru/document/902214068" TargetMode="External"/><Relationship Id="rId1725" Type="http://schemas.openxmlformats.org/officeDocument/2006/relationships/image" Target="media/image1330.jpg"/><Relationship Id="rId17" Type="http://schemas.openxmlformats.org/officeDocument/2006/relationships/hyperlink" Target="http://docs.cntd.ru/document/9015351" TargetMode="External"/><Relationship Id="rId166" Type="http://schemas.openxmlformats.org/officeDocument/2006/relationships/hyperlink" Target="http://docs.cntd.ru/document/901879559" TargetMode="External"/><Relationship Id="rId373" Type="http://schemas.openxmlformats.org/officeDocument/2006/relationships/hyperlink" Target="http://docs.cntd.ru/document/420296595" TargetMode="External"/><Relationship Id="rId580" Type="http://schemas.openxmlformats.org/officeDocument/2006/relationships/hyperlink" Target="http://docs.cntd.ru/document/902170553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://docs.cntd.ru/document/499057884" TargetMode="External"/><Relationship Id="rId440" Type="http://schemas.openxmlformats.org/officeDocument/2006/relationships/hyperlink" Target="http://docs.cntd.ru/document/542610407" TargetMode="External"/><Relationship Id="rId678" Type="http://schemas.openxmlformats.org/officeDocument/2006/relationships/hyperlink" Target="http://docs.cntd.ru/document/1312579448" TargetMode="External"/><Relationship Id="rId885" Type="http://schemas.openxmlformats.org/officeDocument/2006/relationships/hyperlink" Target="http://docs.cntd.ru/document/902380771" TargetMode="External"/><Relationship Id="rId1070" Type="http://schemas.openxmlformats.org/officeDocument/2006/relationships/hyperlink" Target="http://docs.cntd.ru/document/902214068" TargetMode="External"/><Relationship Id="rId300" Type="http://schemas.openxmlformats.org/officeDocument/2006/relationships/hyperlink" Target="http://docs.cntd.ru/document/420245409" TargetMode="External"/><Relationship Id="rId538" Type="http://schemas.openxmlformats.org/officeDocument/2006/relationships/hyperlink" Target="http://docs.cntd.ru/document/902214068" TargetMode="External"/><Relationship Id="rId745" Type="http://schemas.openxmlformats.org/officeDocument/2006/relationships/hyperlink" Target="http://docs.cntd.ru/document/1312579448" TargetMode="External"/><Relationship Id="rId952" Type="http://schemas.openxmlformats.org/officeDocument/2006/relationships/hyperlink" Target="http://docs.cntd.ru/document/420369789" TargetMode="External"/><Relationship Id="rId1168" Type="http://schemas.openxmlformats.org/officeDocument/2006/relationships/image" Target="media/image47.jpg"/><Relationship Id="rId1375" Type="http://schemas.openxmlformats.org/officeDocument/2006/relationships/hyperlink" Target="http://docs.cntd.ru/document/573500115" TargetMode="External"/><Relationship Id="rId1582" Type="http://schemas.openxmlformats.org/officeDocument/2006/relationships/image" Target="media/image1050.jpg"/><Relationship Id="rId81" Type="http://schemas.openxmlformats.org/officeDocument/2006/relationships/hyperlink" Target="http://docs.cntd.ru/document/901855153" TargetMode="External"/><Relationship Id="rId605" Type="http://schemas.openxmlformats.org/officeDocument/2006/relationships/hyperlink" Target="http://docs.cntd.ru/document/902170553" TargetMode="External"/><Relationship Id="rId812" Type="http://schemas.openxmlformats.org/officeDocument/2006/relationships/hyperlink" Target="http://docs.cntd.ru/document/9037807" TargetMode="External"/><Relationship Id="rId1028" Type="http://schemas.openxmlformats.org/officeDocument/2006/relationships/hyperlink" Target="http://docs.cntd.ru/document/573275590" TargetMode="External"/><Relationship Id="rId1235" Type="http://schemas.openxmlformats.org/officeDocument/2006/relationships/image" Target="media/image54.jpg"/><Relationship Id="rId1442" Type="http://schemas.openxmlformats.org/officeDocument/2006/relationships/hyperlink" Target="http://docs.cntd.ru/document/1312579448" TargetMode="External"/><Relationship Id="rId1302" Type="http://schemas.openxmlformats.org/officeDocument/2006/relationships/hyperlink" Target="http://docs.cntd.ru/document/902170553" TargetMode="External"/><Relationship Id="rId1747" Type="http://schemas.openxmlformats.org/officeDocument/2006/relationships/hyperlink" Target="http://docs.cntd.ru/document/902170553" TargetMode="External"/><Relationship Id="rId39" Type="http://schemas.openxmlformats.org/officeDocument/2006/relationships/hyperlink" Target="http://docs.cntd.ru/document/901729631" TargetMode="External"/><Relationship Id="rId1607" Type="http://schemas.openxmlformats.org/officeDocument/2006/relationships/image" Target="media/image114.jpg"/><Relationship Id="rId188" Type="http://schemas.openxmlformats.org/officeDocument/2006/relationships/hyperlink" Target="http://docs.cntd.ru/document/902170573" TargetMode="External"/><Relationship Id="rId395" Type="http://schemas.openxmlformats.org/officeDocument/2006/relationships/hyperlink" Target="http://docs.cntd.ru/document/420294752" TargetMode="External"/><Relationship Id="rId255" Type="http://schemas.openxmlformats.org/officeDocument/2006/relationships/hyperlink" Target="http://docs.cntd.ru/document/420212976" TargetMode="External"/><Relationship Id="rId462" Type="http://schemas.openxmlformats.org/officeDocument/2006/relationships/hyperlink" Target="http://docs.cntd.ru/document/555732319" TargetMode="External"/><Relationship Id="rId1092" Type="http://schemas.openxmlformats.org/officeDocument/2006/relationships/hyperlink" Target="http://docs.cntd.ru/document/902214068" TargetMode="External"/><Relationship Id="rId1397" Type="http://schemas.openxmlformats.org/officeDocument/2006/relationships/hyperlink" Target="http://docs.cntd.ru/document/1300613342" TargetMode="External"/><Relationship Id="rId115" Type="http://schemas.openxmlformats.org/officeDocument/2006/relationships/hyperlink" Target="http://docs.cntd.ru/document/901879557" TargetMode="External"/><Relationship Id="rId322" Type="http://schemas.openxmlformats.org/officeDocument/2006/relationships/hyperlink" Target="http://docs.cntd.ru/document/420249016" TargetMode="External"/><Relationship Id="rId767" Type="http://schemas.openxmlformats.org/officeDocument/2006/relationships/hyperlink" Target="http://docs.cntd.ru/document/901859457" TargetMode="External"/><Relationship Id="rId974" Type="http://schemas.openxmlformats.org/officeDocument/2006/relationships/hyperlink" Target="http://docs.cntd.ru/document/902170553" TargetMode="External"/><Relationship Id="rId627" Type="http://schemas.openxmlformats.org/officeDocument/2006/relationships/hyperlink" Target="http://docs.cntd.ru/document/902249109" TargetMode="External"/><Relationship Id="rId834" Type="http://schemas.openxmlformats.org/officeDocument/2006/relationships/hyperlink" Target="http://docs.cntd.ru/document/350528804" TargetMode="External"/><Relationship Id="rId1257" Type="http://schemas.openxmlformats.org/officeDocument/2006/relationships/hyperlink" Target="http://docs.cntd.ru/document/902192610" TargetMode="External"/><Relationship Id="rId1464" Type="http://schemas.openxmlformats.org/officeDocument/2006/relationships/image" Target="media/image92.jpg"/><Relationship Id="rId1671" Type="http://schemas.openxmlformats.org/officeDocument/2006/relationships/hyperlink" Target="http://docs.cntd.ru/document/726958628" TargetMode="External"/><Relationship Id="rId901" Type="http://schemas.openxmlformats.org/officeDocument/2006/relationships/hyperlink" Target="http://docs.cntd.ru/document/499041172" TargetMode="External"/><Relationship Id="rId1117" Type="http://schemas.openxmlformats.org/officeDocument/2006/relationships/image" Target="media/image38.jpg"/><Relationship Id="rId1324" Type="http://schemas.openxmlformats.org/officeDocument/2006/relationships/hyperlink" Target="http://docs.cntd.ru/document/1312579448" TargetMode="External"/><Relationship Id="rId1531" Type="http://schemas.openxmlformats.org/officeDocument/2006/relationships/hyperlink" Target="http://docs.cntd.ru/document/902170553" TargetMode="External"/><Relationship Id="rId30" Type="http://schemas.openxmlformats.org/officeDocument/2006/relationships/hyperlink" Target="http://docs.cntd.ru/document/901729631" TargetMode="External"/><Relationship Id="rId1629" Type="http://schemas.openxmlformats.org/officeDocument/2006/relationships/hyperlink" Target="http://docs.cntd.ru/document/566385039" TargetMode="External"/><Relationship Id="rId277" Type="http://schemas.openxmlformats.org/officeDocument/2006/relationships/hyperlink" Target="http://docs.cntd.ru/document/420256524" TargetMode="External"/><Relationship Id="rId484" Type="http://schemas.openxmlformats.org/officeDocument/2006/relationships/hyperlink" Target="http://docs.cntd.ru/document/555732337" TargetMode="External"/><Relationship Id="rId137" Type="http://schemas.openxmlformats.org/officeDocument/2006/relationships/hyperlink" Target="http://docs.cntd.ru/document/901879557" TargetMode="External"/><Relationship Id="rId344" Type="http://schemas.openxmlformats.org/officeDocument/2006/relationships/hyperlink" Target="http://docs.cntd.ru/document/420292637" TargetMode="External"/><Relationship Id="rId691" Type="http://schemas.openxmlformats.org/officeDocument/2006/relationships/hyperlink" Target="http://docs.cntd.ru/document/1312579448" TargetMode="External"/><Relationship Id="rId789" Type="http://schemas.openxmlformats.org/officeDocument/2006/relationships/hyperlink" Target="http://docs.cntd.ru/document/902214068" TargetMode="External"/><Relationship Id="rId996" Type="http://schemas.openxmlformats.org/officeDocument/2006/relationships/hyperlink" Target="http://docs.cntd.ru/document/573275590" TargetMode="External"/><Relationship Id="rId551" Type="http://schemas.openxmlformats.org/officeDocument/2006/relationships/hyperlink" Target="http://docs.cntd.ru/document/499045842" TargetMode="External"/><Relationship Id="rId649" Type="http://schemas.openxmlformats.org/officeDocument/2006/relationships/hyperlink" Target="http://docs.cntd.ru/document/420205962" TargetMode="External"/><Relationship Id="rId856" Type="http://schemas.openxmlformats.org/officeDocument/2006/relationships/hyperlink" Target="http://docs.cntd.ru/document/1312579448" TargetMode="External"/><Relationship Id="rId1181" Type="http://schemas.openxmlformats.org/officeDocument/2006/relationships/hyperlink" Target="http://docs.cntd.ru/document/902214068" TargetMode="External"/><Relationship Id="rId1279" Type="http://schemas.openxmlformats.org/officeDocument/2006/relationships/hyperlink" Target="http://docs.cntd.ru/document/902214068" TargetMode="External"/><Relationship Id="rId1486" Type="http://schemas.openxmlformats.org/officeDocument/2006/relationships/hyperlink" Target="http://docs.cntd.ru/document/902214068" TargetMode="External"/><Relationship Id="rId204" Type="http://schemas.openxmlformats.org/officeDocument/2006/relationships/hyperlink" Target="http://docs.cntd.ru/document/902256355" TargetMode="External"/><Relationship Id="rId411" Type="http://schemas.openxmlformats.org/officeDocument/2006/relationships/hyperlink" Target="http://docs.cntd.ru/document/420294752" TargetMode="External"/><Relationship Id="rId509" Type="http://schemas.openxmlformats.org/officeDocument/2006/relationships/hyperlink" Target="http://docs.cntd.ru/document/901787248" TargetMode="External"/><Relationship Id="rId1041" Type="http://schemas.openxmlformats.org/officeDocument/2006/relationships/hyperlink" Target="http://docs.cntd.ru/document/573275590" TargetMode="External"/><Relationship Id="rId1139" Type="http://schemas.openxmlformats.org/officeDocument/2006/relationships/hyperlink" Target="http://docs.cntd.ru/document/1312579448" TargetMode="External"/><Relationship Id="rId1346" Type="http://schemas.openxmlformats.org/officeDocument/2006/relationships/hyperlink" Target="http://docs.cntd.ru/document/902320292" TargetMode="External"/><Relationship Id="rId1693" Type="http://schemas.openxmlformats.org/officeDocument/2006/relationships/hyperlink" Target="http://docs.cntd.ru/document/1312579448" TargetMode="External"/><Relationship Id="rId716" Type="http://schemas.openxmlformats.org/officeDocument/2006/relationships/hyperlink" Target="http://docs.cntd.ru/document/9043911" TargetMode="External"/><Relationship Id="rId923" Type="http://schemas.openxmlformats.org/officeDocument/2006/relationships/hyperlink" Target="http://docs.cntd.ru/document/902053030" TargetMode="External"/><Relationship Id="rId1553" Type="http://schemas.openxmlformats.org/officeDocument/2006/relationships/hyperlink" Target="http://docs.cntd.ru/document/1301713019" TargetMode="External"/><Relationship Id="rId52" Type="http://schemas.openxmlformats.org/officeDocument/2006/relationships/hyperlink" Target="http://docs.cntd.ru/document/901765645" TargetMode="External"/><Relationship Id="rId1206" Type="http://schemas.openxmlformats.org/officeDocument/2006/relationships/hyperlink" Target="http://docs.cntd.ru/document/902170553" TargetMode="External"/><Relationship Id="rId1413" Type="http://schemas.openxmlformats.org/officeDocument/2006/relationships/hyperlink" Target="http://docs.cntd.ru/document/573500115" TargetMode="External"/><Relationship Id="rId1620" Type="http://schemas.openxmlformats.org/officeDocument/2006/relationships/hyperlink" Target="http://docs.cntd.ru/document/566385039" TargetMode="External"/><Relationship Id="rId1718" Type="http://schemas.openxmlformats.org/officeDocument/2006/relationships/image" Target="media/image135.jpg"/><Relationship Id="rId299" Type="http://schemas.openxmlformats.org/officeDocument/2006/relationships/hyperlink" Target="http://docs.cntd.ru/document/420245409" TargetMode="External"/><Relationship Id="rId159" Type="http://schemas.openxmlformats.org/officeDocument/2006/relationships/hyperlink" Target="http://docs.cntd.ru/document/901879559" TargetMode="External"/><Relationship Id="rId366" Type="http://schemas.openxmlformats.org/officeDocument/2006/relationships/hyperlink" Target="http://docs.cntd.ru/document/420296595" TargetMode="External"/><Relationship Id="rId573" Type="http://schemas.openxmlformats.org/officeDocument/2006/relationships/hyperlink" Target="http://docs.cntd.ru/document/1312579448" TargetMode="External"/><Relationship Id="rId780" Type="http://schemas.openxmlformats.org/officeDocument/2006/relationships/hyperlink" Target="http://docs.cntd.ru/document/901859457" TargetMode="External"/><Relationship Id="rId226" Type="http://schemas.openxmlformats.org/officeDocument/2006/relationships/hyperlink" Target="http://docs.cntd.ru/document/499057884" TargetMode="External"/><Relationship Id="rId433" Type="http://schemas.openxmlformats.org/officeDocument/2006/relationships/hyperlink" Target="http://docs.cntd.ru/document/542610407" TargetMode="External"/><Relationship Id="rId878" Type="http://schemas.openxmlformats.org/officeDocument/2006/relationships/hyperlink" Target="http://docs.cntd.ru/document/902380771" TargetMode="External"/><Relationship Id="rId1063" Type="http://schemas.openxmlformats.org/officeDocument/2006/relationships/hyperlink" Target="http://docs.cntd.ru/document/1312579448" TargetMode="External"/><Relationship Id="rId1270" Type="http://schemas.openxmlformats.org/officeDocument/2006/relationships/image" Target="media/image153.jpg"/><Relationship Id="rId640" Type="http://schemas.openxmlformats.org/officeDocument/2006/relationships/hyperlink" Target="http://docs.cntd.ru/document/902227557" TargetMode="External"/><Relationship Id="rId738" Type="http://schemas.openxmlformats.org/officeDocument/2006/relationships/hyperlink" Target="http://docs.cntd.ru/document/9043911" TargetMode="External"/><Relationship Id="rId945" Type="http://schemas.openxmlformats.org/officeDocument/2006/relationships/hyperlink" Target="http://docs.cntd.ru/document/902053030" TargetMode="External"/><Relationship Id="rId1368" Type="http://schemas.openxmlformats.org/officeDocument/2006/relationships/hyperlink" Target="http://docs.cntd.ru/document/1312579448" TargetMode="External"/><Relationship Id="rId1575" Type="http://schemas.openxmlformats.org/officeDocument/2006/relationships/image" Target="media/image105.jpg"/><Relationship Id="rId74" Type="http://schemas.openxmlformats.org/officeDocument/2006/relationships/hyperlink" Target="http://docs.cntd.ru/document/901854044" TargetMode="External"/><Relationship Id="rId500" Type="http://schemas.openxmlformats.org/officeDocument/2006/relationships/hyperlink" Target="http://docs.cntd.ru/document/555732337" TargetMode="External"/><Relationship Id="rId805" Type="http://schemas.openxmlformats.org/officeDocument/2006/relationships/hyperlink" Target="http://docs.cntd.ru/document/9015351" TargetMode="External"/><Relationship Id="rId1130" Type="http://schemas.openxmlformats.org/officeDocument/2006/relationships/hyperlink" Target="http://docs.cntd.ru/document/1312579448" TargetMode="External"/><Relationship Id="rId1228" Type="http://schemas.openxmlformats.org/officeDocument/2006/relationships/hyperlink" Target="http://docs.cntd.ru/document/902214068" TargetMode="External"/><Relationship Id="rId1435" Type="http://schemas.openxmlformats.org/officeDocument/2006/relationships/hyperlink" Target="http://docs.cntd.ru/document/1312579448" TargetMode="External"/><Relationship Id="rId1642" Type="http://schemas.openxmlformats.org/officeDocument/2006/relationships/hyperlink" Target="http://docs.cntd.ru/document/902312609" TargetMode="External"/><Relationship Id="rId1502" Type="http://schemas.openxmlformats.org/officeDocument/2006/relationships/hyperlink" Target="http://docs.cntd.ru/document/902214068" TargetMode="External"/><Relationship Id="rId290" Type="http://schemas.openxmlformats.org/officeDocument/2006/relationships/hyperlink" Target="http://docs.cntd.ru/document/420245409" TargetMode="External"/><Relationship Id="rId388" Type="http://schemas.openxmlformats.org/officeDocument/2006/relationships/hyperlink" Target="http://docs.cntd.ru/document/420296595" TargetMode="External"/><Relationship Id="rId150" Type="http://schemas.openxmlformats.org/officeDocument/2006/relationships/hyperlink" Target="http://docs.cntd.ru/document/901879559" TargetMode="External"/><Relationship Id="rId595" Type="http://schemas.openxmlformats.org/officeDocument/2006/relationships/hyperlink" Target="http://docs.cntd.ru/document/902170553" TargetMode="External"/><Relationship Id="rId248" Type="http://schemas.openxmlformats.org/officeDocument/2006/relationships/hyperlink" Target="http://docs.cntd.ru/document/420212976" TargetMode="External"/><Relationship Id="rId455" Type="http://schemas.openxmlformats.org/officeDocument/2006/relationships/hyperlink" Target="http://docs.cntd.ru/document/555732319" TargetMode="External"/><Relationship Id="rId662" Type="http://schemas.openxmlformats.org/officeDocument/2006/relationships/hyperlink" Target="http://docs.cntd.ru/document/420224346" TargetMode="External"/><Relationship Id="rId1085" Type="http://schemas.openxmlformats.org/officeDocument/2006/relationships/hyperlink" Target="http://docs.cntd.ru/document/902214068" TargetMode="External"/><Relationship Id="rId1292" Type="http://schemas.openxmlformats.org/officeDocument/2006/relationships/image" Target="media/image68.jpg"/><Relationship Id="rId108" Type="http://schemas.openxmlformats.org/officeDocument/2006/relationships/hyperlink" Target="http://docs.cntd.ru/document/901879560" TargetMode="External"/><Relationship Id="rId315" Type="http://schemas.openxmlformats.org/officeDocument/2006/relationships/hyperlink" Target="http://docs.cntd.ru/document/420249016" TargetMode="External"/><Relationship Id="rId522" Type="http://schemas.openxmlformats.org/officeDocument/2006/relationships/hyperlink" Target="http://docs.cntd.ru/document/1312579448" TargetMode="External"/><Relationship Id="rId967" Type="http://schemas.openxmlformats.org/officeDocument/2006/relationships/hyperlink" Target="http://docs.cntd.ru/document/901729631" TargetMode="External"/><Relationship Id="rId1152" Type="http://schemas.openxmlformats.org/officeDocument/2006/relationships/hyperlink" Target="http://docs.cntd.ru/document/902376375" TargetMode="External"/><Relationship Id="rId1597" Type="http://schemas.openxmlformats.org/officeDocument/2006/relationships/hyperlink" Target="http://docs.cntd.ru/document/1312579448" TargetMode="External"/><Relationship Id="rId96" Type="http://schemas.openxmlformats.org/officeDocument/2006/relationships/hyperlink" Target="http://docs.cntd.ru/document/901879560" TargetMode="External"/><Relationship Id="rId827" Type="http://schemas.openxmlformats.org/officeDocument/2006/relationships/hyperlink" Target="http://docs.cntd.ru/document/350528804" TargetMode="External"/><Relationship Id="rId1012" Type="http://schemas.openxmlformats.org/officeDocument/2006/relationships/hyperlink" Target="http://docs.cntd.ru/document/573275590" TargetMode="External"/><Relationship Id="rId1457" Type="http://schemas.openxmlformats.org/officeDocument/2006/relationships/hyperlink" Target="http://docs.cntd.ru/document/902170553" TargetMode="External"/><Relationship Id="rId1664" Type="http://schemas.openxmlformats.org/officeDocument/2006/relationships/hyperlink" Target="http://docs.cntd.ru/document/726958628" TargetMode="External"/><Relationship Id="rId1317" Type="http://schemas.openxmlformats.org/officeDocument/2006/relationships/hyperlink" Target="http://docs.cntd.ru/document/902316140" TargetMode="External"/><Relationship Id="rId1524" Type="http://schemas.openxmlformats.org/officeDocument/2006/relationships/image" Target="media/image99.jpg"/><Relationship Id="rId1731" Type="http://schemas.openxmlformats.org/officeDocument/2006/relationships/image" Target="media/image143.jpg"/><Relationship Id="rId23" Type="http://schemas.openxmlformats.org/officeDocument/2006/relationships/hyperlink" Target="http://docs.cntd.ru/document/9015351" TargetMode="External"/><Relationship Id="rId172" Type="http://schemas.openxmlformats.org/officeDocument/2006/relationships/hyperlink" Target="http://docs.cntd.ru/document/902109042" TargetMode="External"/><Relationship Id="rId477" Type="http://schemas.openxmlformats.org/officeDocument/2006/relationships/hyperlink" Target="http://docs.cntd.ru/document/555732319" TargetMode="External"/><Relationship Id="rId684" Type="http://schemas.openxmlformats.org/officeDocument/2006/relationships/hyperlink" Target="http://docs.cntd.ru/document/9015351" TargetMode="External"/><Relationship Id="rId337" Type="http://schemas.openxmlformats.org/officeDocument/2006/relationships/hyperlink" Target="http://docs.cntd.ru/document/420249016" TargetMode="External"/><Relationship Id="rId891" Type="http://schemas.openxmlformats.org/officeDocument/2006/relationships/hyperlink" Target="http://docs.cntd.ru/document/902214068" TargetMode="External"/><Relationship Id="rId989" Type="http://schemas.openxmlformats.org/officeDocument/2006/relationships/hyperlink" Target="http://docs.cntd.ru/document/573275590" TargetMode="External"/><Relationship Id="rId544" Type="http://schemas.openxmlformats.org/officeDocument/2006/relationships/hyperlink" Target="http://docs.cntd.ru/document/902214068" TargetMode="External"/><Relationship Id="rId751" Type="http://schemas.openxmlformats.org/officeDocument/2006/relationships/hyperlink" Target="http://docs.cntd.ru/document/902170553" TargetMode="External"/><Relationship Id="rId849" Type="http://schemas.openxmlformats.org/officeDocument/2006/relationships/hyperlink" Target="http://docs.cntd.ru/document/901729631" TargetMode="External"/><Relationship Id="rId1174" Type="http://schemas.openxmlformats.org/officeDocument/2006/relationships/hyperlink" Target="http://docs.cntd.ru/document/9015351" TargetMode="External"/><Relationship Id="rId1381" Type="http://schemas.openxmlformats.org/officeDocument/2006/relationships/hyperlink" Target="http://docs.cntd.ru/document/573500115" TargetMode="External"/><Relationship Id="rId1479" Type="http://schemas.openxmlformats.org/officeDocument/2006/relationships/hyperlink" Target="http://docs.cntd.ru/document/902214068" TargetMode="External"/><Relationship Id="rId1686" Type="http://schemas.openxmlformats.org/officeDocument/2006/relationships/hyperlink" Target="http://docs.cntd.ru/document/726958628" TargetMode="External"/><Relationship Id="rId404" Type="http://schemas.openxmlformats.org/officeDocument/2006/relationships/hyperlink" Target="http://docs.cntd.ru/document/420294752" TargetMode="External"/><Relationship Id="rId611" Type="http://schemas.openxmlformats.org/officeDocument/2006/relationships/hyperlink" Target="http://docs.cntd.ru/document/902249109" TargetMode="External"/><Relationship Id="rId1034" Type="http://schemas.openxmlformats.org/officeDocument/2006/relationships/hyperlink" Target="http://docs.cntd.ru/document/350224119" TargetMode="External"/><Relationship Id="rId1241" Type="http://schemas.openxmlformats.org/officeDocument/2006/relationships/image" Target="media/image55.jpg"/><Relationship Id="rId1339" Type="http://schemas.openxmlformats.org/officeDocument/2006/relationships/hyperlink" Target="http://docs.cntd.ru/document/902320567" TargetMode="External"/><Relationship Id="rId709" Type="http://schemas.openxmlformats.org/officeDocument/2006/relationships/hyperlink" Target="http://docs.cntd.ru/document/902170553" TargetMode="External"/><Relationship Id="rId916" Type="http://schemas.openxmlformats.org/officeDocument/2006/relationships/hyperlink" Target="http://docs.cntd.ru/document/902053030" TargetMode="External"/><Relationship Id="rId1101" Type="http://schemas.openxmlformats.org/officeDocument/2006/relationships/hyperlink" Target="http://docs.cntd.ru/document/1312579448" TargetMode="External"/><Relationship Id="rId1546" Type="http://schemas.openxmlformats.org/officeDocument/2006/relationships/hyperlink" Target="http://docs.cntd.ru/document/901729631" TargetMode="External"/><Relationship Id="rId1753" Type="http://schemas.openxmlformats.org/officeDocument/2006/relationships/hyperlink" Target="http://docs.cntd.ru/document/1312579448" TargetMode="External"/><Relationship Id="rId45" Type="http://schemas.openxmlformats.org/officeDocument/2006/relationships/hyperlink" Target="http://docs.cntd.ru/document/901765645" TargetMode="External"/><Relationship Id="rId1406" Type="http://schemas.openxmlformats.org/officeDocument/2006/relationships/hyperlink" Target="http://docs.cntd.ru/document/573500115" TargetMode="External"/><Relationship Id="rId1613" Type="http://schemas.openxmlformats.org/officeDocument/2006/relationships/hyperlink" Target="http://docs.cntd.ru/document/566385039" TargetMode="External"/><Relationship Id="rId194" Type="http://schemas.openxmlformats.org/officeDocument/2006/relationships/hyperlink" Target="http://docs.cntd.ru/document/902170573" TargetMode="External"/><Relationship Id="rId261" Type="http://schemas.openxmlformats.org/officeDocument/2006/relationships/hyperlink" Target="http://docs.cntd.ru/document/420212976" TargetMode="External"/><Relationship Id="rId499" Type="http://schemas.openxmlformats.org/officeDocument/2006/relationships/hyperlink" Target="http://docs.cntd.ru/document/555732337" TargetMode="External"/><Relationship Id="rId359" Type="http://schemas.openxmlformats.org/officeDocument/2006/relationships/hyperlink" Target="http://docs.cntd.ru/document/420292637" TargetMode="External"/><Relationship Id="rId566" Type="http://schemas.openxmlformats.org/officeDocument/2006/relationships/hyperlink" Target="http://docs.cntd.ru/document/1312579448" TargetMode="External"/><Relationship Id="rId773" Type="http://schemas.openxmlformats.org/officeDocument/2006/relationships/hyperlink" Target="http://docs.cntd.ru/document/901859457" TargetMode="External"/><Relationship Id="rId1196" Type="http://schemas.openxmlformats.org/officeDocument/2006/relationships/hyperlink" Target="http://docs.cntd.ru/document/1312579448" TargetMode="External"/><Relationship Id="rId121" Type="http://schemas.openxmlformats.org/officeDocument/2006/relationships/hyperlink" Target="http://docs.cntd.ru/document/901879557" TargetMode="External"/><Relationship Id="rId219" Type="http://schemas.openxmlformats.org/officeDocument/2006/relationships/hyperlink" Target="http://docs.cntd.ru/document/902256355" TargetMode="External"/><Relationship Id="rId426" Type="http://schemas.openxmlformats.org/officeDocument/2006/relationships/hyperlink" Target="http://docs.cntd.ru/document/542610407" TargetMode="External"/><Relationship Id="rId633" Type="http://schemas.openxmlformats.org/officeDocument/2006/relationships/hyperlink" Target="http://docs.cntd.ru/document/902249109" TargetMode="External"/><Relationship Id="rId980" Type="http://schemas.openxmlformats.org/officeDocument/2006/relationships/hyperlink" Target="http://docs.cntd.ru/document/1312579448" TargetMode="External"/><Relationship Id="rId1056" Type="http://schemas.openxmlformats.org/officeDocument/2006/relationships/hyperlink" Target="http://docs.cntd.ru/document/1312579448" TargetMode="External"/><Relationship Id="rId1263" Type="http://schemas.openxmlformats.org/officeDocument/2006/relationships/hyperlink" Target="http://docs.cntd.ru/document/901919338" TargetMode="External"/><Relationship Id="rId840" Type="http://schemas.openxmlformats.org/officeDocument/2006/relationships/image" Target="media/image21.jpg"/><Relationship Id="rId938" Type="http://schemas.openxmlformats.org/officeDocument/2006/relationships/hyperlink" Target="http://docs.cntd.ru/document/902053030" TargetMode="External"/><Relationship Id="rId1470" Type="http://schemas.openxmlformats.org/officeDocument/2006/relationships/hyperlink" Target="http://docs.cntd.ru/document/902376375" TargetMode="External"/><Relationship Id="rId1568" Type="http://schemas.openxmlformats.org/officeDocument/2006/relationships/hyperlink" Target="http://docs.cntd.ru/document/1301713019" TargetMode="External"/><Relationship Id="rId67" Type="http://schemas.openxmlformats.org/officeDocument/2006/relationships/hyperlink" Target="http://docs.cntd.ru/document/901854044" TargetMode="External"/><Relationship Id="rId700" Type="http://schemas.openxmlformats.org/officeDocument/2006/relationships/hyperlink" Target="http://docs.cntd.ru/document/1312579448" TargetMode="External"/><Relationship Id="rId1123" Type="http://schemas.openxmlformats.org/officeDocument/2006/relationships/image" Target="media/image41.jpg"/><Relationship Id="rId1330" Type="http://schemas.openxmlformats.org/officeDocument/2006/relationships/image" Target="media/image76.jpg"/><Relationship Id="rId1428" Type="http://schemas.openxmlformats.org/officeDocument/2006/relationships/hyperlink" Target="http://docs.cntd.ru/document/1312579448" TargetMode="External"/><Relationship Id="rId1635" Type="http://schemas.openxmlformats.org/officeDocument/2006/relationships/hyperlink" Target="http://docs.cntd.ru/document/1312579448" TargetMode="External"/><Relationship Id="rId1702" Type="http://schemas.openxmlformats.org/officeDocument/2006/relationships/image" Target="media/image123.jpg"/><Relationship Id="rId283" Type="http://schemas.openxmlformats.org/officeDocument/2006/relationships/hyperlink" Target="http://docs.cntd.ru/document/420256524" TargetMode="External"/><Relationship Id="rId490" Type="http://schemas.openxmlformats.org/officeDocument/2006/relationships/hyperlink" Target="http://docs.cntd.ru/document/555732337" TargetMode="External"/><Relationship Id="rId143" Type="http://schemas.openxmlformats.org/officeDocument/2006/relationships/hyperlink" Target="http://docs.cntd.ru/document/901879557" TargetMode="External"/><Relationship Id="rId350" Type="http://schemas.openxmlformats.org/officeDocument/2006/relationships/hyperlink" Target="http://docs.cntd.ru/document/420292637" TargetMode="External"/><Relationship Id="rId588" Type="http://schemas.openxmlformats.org/officeDocument/2006/relationships/hyperlink" Target="http://docs.cntd.ru/document/902170553" TargetMode="External"/><Relationship Id="rId795" Type="http://schemas.openxmlformats.org/officeDocument/2006/relationships/hyperlink" Target="http://docs.cntd.ru/document/902214068" TargetMode="External"/><Relationship Id="rId9" Type="http://schemas.openxmlformats.org/officeDocument/2006/relationships/hyperlink" Target="http://docs.cntd.ru/document/1312579448" TargetMode="External"/><Relationship Id="rId210" Type="http://schemas.openxmlformats.org/officeDocument/2006/relationships/hyperlink" Target="http://docs.cntd.ru/document/902256355" TargetMode="External"/><Relationship Id="rId448" Type="http://schemas.openxmlformats.org/officeDocument/2006/relationships/hyperlink" Target="http://docs.cntd.ru/document/555732319" TargetMode="External"/><Relationship Id="rId655" Type="http://schemas.openxmlformats.org/officeDocument/2006/relationships/hyperlink" Target="http://docs.cntd.ru/document/420224346" TargetMode="External"/><Relationship Id="rId862" Type="http://schemas.openxmlformats.org/officeDocument/2006/relationships/hyperlink" Target="http://docs.cntd.ru/document/1312579448" TargetMode="External"/><Relationship Id="rId1078" Type="http://schemas.openxmlformats.org/officeDocument/2006/relationships/hyperlink" Target="http://docs.cntd.ru/document/902214068" TargetMode="External"/><Relationship Id="rId1285" Type="http://schemas.openxmlformats.org/officeDocument/2006/relationships/hyperlink" Target="http://docs.cntd.ru/document/902376375" TargetMode="External"/><Relationship Id="rId1492" Type="http://schemas.openxmlformats.org/officeDocument/2006/relationships/hyperlink" Target="http://docs.cntd.ru/document/902214068" TargetMode="External"/><Relationship Id="rId308" Type="http://schemas.openxmlformats.org/officeDocument/2006/relationships/hyperlink" Target="http://docs.cntd.ru/document/420245409" TargetMode="External"/><Relationship Id="rId515" Type="http://schemas.openxmlformats.org/officeDocument/2006/relationships/hyperlink" Target="http://docs.cntd.ru/document/901787248" TargetMode="External"/><Relationship Id="rId722" Type="http://schemas.openxmlformats.org/officeDocument/2006/relationships/hyperlink" Target="http://docs.cntd.ru/document/9043911" TargetMode="External"/><Relationship Id="rId1145" Type="http://schemas.openxmlformats.org/officeDocument/2006/relationships/image" Target="media/image45.jpg"/><Relationship Id="rId1352" Type="http://schemas.openxmlformats.org/officeDocument/2006/relationships/hyperlink" Target="http://docs.cntd.ru/document/420205962" TargetMode="External"/><Relationship Id="rId89" Type="http://schemas.openxmlformats.org/officeDocument/2006/relationships/hyperlink" Target="http://docs.cntd.ru/document/901855153" TargetMode="External"/><Relationship Id="rId1005" Type="http://schemas.openxmlformats.org/officeDocument/2006/relationships/hyperlink" Target="http://docs.cntd.ru/document/573275590" TargetMode="External"/><Relationship Id="rId1212" Type="http://schemas.openxmlformats.org/officeDocument/2006/relationships/hyperlink" Target="http://docs.cntd.ru/document/902170553" TargetMode="External"/><Relationship Id="rId1657" Type="http://schemas.openxmlformats.org/officeDocument/2006/relationships/hyperlink" Target="http://docs.cntd.ru/document/726958628" TargetMode="External"/><Relationship Id="rId1517" Type="http://schemas.openxmlformats.org/officeDocument/2006/relationships/image" Target="media/image98.jpg"/><Relationship Id="rId1724" Type="http://schemas.openxmlformats.org/officeDocument/2006/relationships/image" Target="media/image1320.jpg"/><Relationship Id="rId16" Type="http://schemas.openxmlformats.org/officeDocument/2006/relationships/hyperlink" Target="http://docs.cntd.ru/document/9015351" TargetMode="External"/><Relationship Id="rId165" Type="http://schemas.openxmlformats.org/officeDocument/2006/relationships/hyperlink" Target="http://docs.cntd.ru/document/901879559" TargetMode="External"/><Relationship Id="rId372" Type="http://schemas.openxmlformats.org/officeDocument/2006/relationships/hyperlink" Target="http://docs.cntd.ru/document/420296595" TargetMode="External"/><Relationship Id="rId677" Type="http://schemas.openxmlformats.org/officeDocument/2006/relationships/hyperlink" Target="http://docs.cntd.ru/document/1312579448" TargetMode="External"/><Relationship Id="rId232" Type="http://schemas.openxmlformats.org/officeDocument/2006/relationships/hyperlink" Target="http://docs.cntd.ru/document/499057884" TargetMode="External"/><Relationship Id="rId884" Type="http://schemas.openxmlformats.org/officeDocument/2006/relationships/hyperlink" Target="http://docs.cntd.ru/document/902380771" TargetMode="External"/><Relationship Id="rId537" Type="http://schemas.openxmlformats.org/officeDocument/2006/relationships/hyperlink" Target="http://docs.cntd.ru/document/902214068" TargetMode="External"/><Relationship Id="rId744" Type="http://schemas.openxmlformats.org/officeDocument/2006/relationships/hyperlink" Target="http://docs.cntd.ru/document/1312579448" TargetMode="External"/><Relationship Id="rId951" Type="http://schemas.openxmlformats.org/officeDocument/2006/relationships/hyperlink" Target="http://docs.cntd.ru/document/902234209" TargetMode="External"/><Relationship Id="rId1167" Type="http://schemas.openxmlformats.org/officeDocument/2006/relationships/image" Target="media/image46.jpg"/><Relationship Id="rId1374" Type="http://schemas.openxmlformats.org/officeDocument/2006/relationships/hyperlink" Target="http://docs.cntd.ru/document/573500115" TargetMode="External"/><Relationship Id="rId1581" Type="http://schemas.openxmlformats.org/officeDocument/2006/relationships/image" Target="media/image110.jpg"/><Relationship Id="rId1679" Type="http://schemas.openxmlformats.org/officeDocument/2006/relationships/hyperlink" Target="http://docs.cntd.ru/document/726958628" TargetMode="External"/><Relationship Id="rId80" Type="http://schemas.openxmlformats.org/officeDocument/2006/relationships/hyperlink" Target="http://docs.cntd.ru/document/901855153" TargetMode="External"/><Relationship Id="rId604" Type="http://schemas.openxmlformats.org/officeDocument/2006/relationships/hyperlink" Target="http://docs.cntd.ru/document/902170553" TargetMode="External"/><Relationship Id="rId811" Type="http://schemas.openxmlformats.org/officeDocument/2006/relationships/hyperlink" Target="http://docs.cntd.ru/document/9037807" TargetMode="External"/><Relationship Id="rId1027" Type="http://schemas.openxmlformats.org/officeDocument/2006/relationships/hyperlink" Target="http://docs.cntd.ru/document/573275590" TargetMode="External"/><Relationship Id="rId1234" Type="http://schemas.openxmlformats.org/officeDocument/2006/relationships/hyperlink" Target="http://docs.cntd.ru/document/1312579448" TargetMode="External"/><Relationship Id="rId1441" Type="http://schemas.openxmlformats.org/officeDocument/2006/relationships/hyperlink" Target="http://docs.cntd.ru/document/1312579448" TargetMode="External"/><Relationship Id="rId909" Type="http://schemas.openxmlformats.org/officeDocument/2006/relationships/image" Target="media/image26.jpg"/><Relationship Id="rId1301" Type="http://schemas.openxmlformats.org/officeDocument/2006/relationships/hyperlink" Target="http://docs.cntd.ru/document/902170553" TargetMode="External"/><Relationship Id="rId1539" Type="http://schemas.openxmlformats.org/officeDocument/2006/relationships/hyperlink" Target="http://docs.cntd.ru/document/1312579448" TargetMode="External"/><Relationship Id="rId1746" Type="http://schemas.openxmlformats.org/officeDocument/2006/relationships/image" Target="media/image152.jpg"/><Relationship Id="rId38" Type="http://schemas.openxmlformats.org/officeDocument/2006/relationships/hyperlink" Target="http://docs.cntd.ru/document/901729631" TargetMode="External"/><Relationship Id="rId1606" Type="http://schemas.openxmlformats.org/officeDocument/2006/relationships/image" Target="media/image1090.jpg"/><Relationship Id="rId187" Type="http://schemas.openxmlformats.org/officeDocument/2006/relationships/hyperlink" Target="http://docs.cntd.ru/document/902170573" TargetMode="External"/><Relationship Id="rId394" Type="http://schemas.openxmlformats.org/officeDocument/2006/relationships/hyperlink" Target="http://docs.cntd.ru/document/420294752" TargetMode="External"/><Relationship Id="rId254" Type="http://schemas.openxmlformats.org/officeDocument/2006/relationships/hyperlink" Target="http://docs.cntd.ru/document/420212976" TargetMode="External"/><Relationship Id="rId699" Type="http://schemas.openxmlformats.org/officeDocument/2006/relationships/hyperlink" Target="http://docs.cntd.ru/document/1312579448" TargetMode="External"/><Relationship Id="rId1091" Type="http://schemas.openxmlformats.org/officeDocument/2006/relationships/image" Target="media/image33.jpg"/><Relationship Id="rId114" Type="http://schemas.openxmlformats.org/officeDocument/2006/relationships/hyperlink" Target="http://docs.cntd.ru/document/901879560" TargetMode="External"/><Relationship Id="rId461" Type="http://schemas.openxmlformats.org/officeDocument/2006/relationships/hyperlink" Target="http://docs.cntd.ru/document/555732319" TargetMode="External"/><Relationship Id="rId559" Type="http://schemas.openxmlformats.org/officeDocument/2006/relationships/hyperlink" Target="http://docs.cntd.ru/document/1312579448" TargetMode="External"/><Relationship Id="rId766" Type="http://schemas.openxmlformats.org/officeDocument/2006/relationships/hyperlink" Target="http://docs.cntd.ru/document/901859457" TargetMode="External"/><Relationship Id="rId1189" Type="http://schemas.openxmlformats.org/officeDocument/2006/relationships/hyperlink" Target="http://docs.cntd.ru/document/902214068" TargetMode="External"/><Relationship Id="rId1396" Type="http://schemas.openxmlformats.org/officeDocument/2006/relationships/hyperlink" Target="http://docs.cntd.ru/document/1300613342" TargetMode="External"/><Relationship Id="rId321" Type="http://schemas.openxmlformats.org/officeDocument/2006/relationships/hyperlink" Target="http://docs.cntd.ru/document/420249016" TargetMode="External"/><Relationship Id="rId419" Type="http://schemas.openxmlformats.org/officeDocument/2006/relationships/hyperlink" Target="http://docs.cntd.ru/document/542610407" TargetMode="External"/><Relationship Id="rId626" Type="http://schemas.openxmlformats.org/officeDocument/2006/relationships/hyperlink" Target="http://docs.cntd.ru/document/902249109" TargetMode="External"/><Relationship Id="rId973" Type="http://schemas.openxmlformats.org/officeDocument/2006/relationships/hyperlink" Target="http://docs.cntd.ru/document/902170553" TargetMode="External"/><Relationship Id="rId1049" Type="http://schemas.openxmlformats.org/officeDocument/2006/relationships/hyperlink" Target="http://docs.cntd.ru/document/573500115" TargetMode="External"/><Relationship Id="rId1256" Type="http://schemas.openxmlformats.org/officeDocument/2006/relationships/hyperlink" Target="http://docs.cntd.ru/document/902192610" TargetMode="External"/><Relationship Id="rId833" Type="http://schemas.openxmlformats.org/officeDocument/2006/relationships/hyperlink" Target="http://docs.cntd.ru/document/350528804" TargetMode="External"/><Relationship Id="rId1116" Type="http://schemas.openxmlformats.org/officeDocument/2006/relationships/image" Target="media/image330.jpg"/><Relationship Id="rId1463" Type="http://schemas.openxmlformats.org/officeDocument/2006/relationships/hyperlink" Target="http://docs.cntd.ru/document/902170553" TargetMode="External"/><Relationship Id="rId1670" Type="http://schemas.openxmlformats.org/officeDocument/2006/relationships/hyperlink" Target="http://docs.cntd.ru/document/726958628" TargetMode="External"/><Relationship Id="rId900" Type="http://schemas.openxmlformats.org/officeDocument/2006/relationships/hyperlink" Target="http://docs.cntd.ru/document/499041172" TargetMode="External"/><Relationship Id="rId1323" Type="http://schemas.openxmlformats.org/officeDocument/2006/relationships/hyperlink" Target="http://docs.cntd.ru/document/1312579448" TargetMode="External"/><Relationship Id="rId1530" Type="http://schemas.openxmlformats.org/officeDocument/2006/relationships/hyperlink" Target="http://docs.cntd.ru/document/902170553" TargetMode="External"/><Relationship Id="rId1628" Type="http://schemas.openxmlformats.org/officeDocument/2006/relationships/hyperlink" Target="http://docs.cntd.ru/document/566385039" TargetMode="External"/><Relationship Id="rId276" Type="http://schemas.openxmlformats.org/officeDocument/2006/relationships/hyperlink" Target="http://docs.cntd.ru/document/420256524" TargetMode="External"/><Relationship Id="rId483" Type="http://schemas.openxmlformats.org/officeDocument/2006/relationships/hyperlink" Target="http://docs.cntd.ru/document/555732337" TargetMode="External"/><Relationship Id="rId690" Type="http://schemas.openxmlformats.org/officeDocument/2006/relationships/hyperlink" Target="http://docs.cntd.ru/document/9015351" TargetMode="External"/><Relationship Id="rId136" Type="http://schemas.openxmlformats.org/officeDocument/2006/relationships/hyperlink" Target="http://docs.cntd.ru/document/901879557" TargetMode="External"/><Relationship Id="rId343" Type="http://schemas.openxmlformats.org/officeDocument/2006/relationships/hyperlink" Target="http://docs.cntd.ru/document/420292637" TargetMode="External"/><Relationship Id="rId550" Type="http://schemas.openxmlformats.org/officeDocument/2006/relationships/hyperlink" Target="http://docs.cntd.ru/document/499045842" TargetMode="External"/><Relationship Id="rId788" Type="http://schemas.openxmlformats.org/officeDocument/2006/relationships/hyperlink" Target="http://docs.cntd.ru/document/902214068" TargetMode="External"/><Relationship Id="rId995" Type="http://schemas.openxmlformats.org/officeDocument/2006/relationships/hyperlink" Target="http://docs.cntd.ru/document/573275590" TargetMode="External"/><Relationship Id="rId1180" Type="http://schemas.openxmlformats.org/officeDocument/2006/relationships/hyperlink" Target="http://docs.cntd.ru/document/902214068" TargetMode="External"/><Relationship Id="rId203" Type="http://schemas.openxmlformats.org/officeDocument/2006/relationships/hyperlink" Target="http://docs.cntd.ru/document/902256355" TargetMode="External"/><Relationship Id="rId648" Type="http://schemas.openxmlformats.org/officeDocument/2006/relationships/hyperlink" Target="http://docs.cntd.ru/document/420205962" TargetMode="External"/><Relationship Id="rId855" Type="http://schemas.openxmlformats.org/officeDocument/2006/relationships/hyperlink" Target="http://docs.cntd.ru/document/1312579448" TargetMode="External"/><Relationship Id="rId1040" Type="http://schemas.openxmlformats.org/officeDocument/2006/relationships/hyperlink" Target="http://docs.cntd.ru/document/1306628115" TargetMode="External"/><Relationship Id="rId1278" Type="http://schemas.openxmlformats.org/officeDocument/2006/relationships/image" Target="media/image64.jpg"/><Relationship Id="rId1485" Type="http://schemas.openxmlformats.org/officeDocument/2006/relationships/hyperlink" Target="http://docs.cntd.ru/document/902214068" TargetMode="External"/><Relationship Id="rId1692" Type="http://schemas.openxmlformats.org/officeDocument/2006/relationships/hyperlink" Target="http://docs.cntd.ru/document/1312579448" TargetMode="External"/><Relationship Id="rId410" Type="http://schemas.openxmlformats.org/officeDocument/2006/relationships/hyperlink" Target="http://docs.cntd.ru/document/420294752" TargetMode="External"/><Relationship Id="rId508" Type="http://schemas.openxmlformats.org/officeDocument/2006/relationships/hyperlink" Target="http://docs.cntd.ru/document/901787248" TargetMode="External"/><Relationship Id="rId715" Type="http://schemas.openxmlformats.org/officeDocument/2006/relationships/image" Target="media/image12.jpg"/><Relationship Id="rId922" Type="http://schemas.openxmlformats.org/officeDocument/2006/relationships/hyperlink" Target="http://docs.cntd.ru/document/902053030" TargetMode="External"/><Relationship Id="rId1138" Type="http://schemas.openxmlformats.org/officeDocument/2006/relationships/hyperlink" Target="http://docs.cntd.ru/document/1312579448" TargetMode="External"/><Relationship Id="rId1345" Type="http://schemas.openxmlformats.org/officeDocument/2006/relationships/hyperlink" Target="http://docs.cntd.ru/document/902320567" TargetMode="External"/><Relationship Id="rId1552" Type="http://schemas.openxmlformats.org/officeDocument/2006/relationships/hyperlink" Target="http://docs.cntd.ru/document/130171301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51483</Words>
  <Characters>293455</Characters>
  <Application>Microsoft Office Word</Application>
  <DocSecurity>4</DocSecurity>
  <Lines>2445</Lines>
  <Paragraphs>688</Paragraphs>
  <ScaleCrop>false</ScaleCrop>
  <Company/>
  <LinksUpToDate>false</LinksUpToDate>
  <CharactersWithSpaces>344250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2025-09-29T10:48:00Z</dcterms:created>
  <dcterms:modified xsi:type="dcterms:W3CDTF">2025-09-29T10:48:00Z</dcterms:modified>
</cp:coreProperties>
</file>