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26 мая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82322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14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213н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ОКАЗАНИЯ НЕСОВЕРШЕННОЛЕТНИМ МЕДИЦИНСКОЙ ПОМОЩИ, В ТОМ ЧИСЛЕ В ПЕРИОД ОБУЧЕНИЯ И ВО</w:t>
      </w:r>
      <w:r>
        <w:rPr>
          <w:rFonts w:ascii="Times New Roman" w:hAnsi="Times New Roman"/>
          <w:b/>
          <w:bCs/>
          <w:sz w:val="36"/>
          <w:szCs w:val="36"/>
        </w:rPr>
        <w:t>СПИТАНИЯ В ОБРАЗОВАТЕЛЬНЫХ ОРГАНИЗАЦИЯХ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статьей 54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</w:t>
      </w:r>
      <w:r>
        <w:rPr>
          <w:rFonts w:ascii="Times New Roman" w:hAnsi="Times New Roman"/>
          <w:sz w:val="24"/>
          <w:szCs w:val="24"/>
        </w:rPr>
        <w:t xml:space="preserve">ерации"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5.2.60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</w:t>
      </w:r>
      <w:r>
        <w:rPr>
          <w:rFonts w:ascii="Times New Roman" w:hAnsi="Times New Roman"/>
          <w:sz w:val="24"/>
          <w:szCs w:val="24"/>
        </w:rPr>
        <w:t xml:space="preserve">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порядок оказания несовершеннолетним медицинской помощи, в том числе в период обучения и воспитания в образовательных организациях, согласно приложению к настоящему приказу.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</w:t>
      </w:r>
      <w:r>
        <w:rPr>
          <w:rFonts w:ascii="Times New Roman" w:hAnsi="Times New Roman"/>
          <w:sz w:val="24"/>
          <w:szCs w:val="24"/>
        </w:rPr>
        <w:t xml:space="preserve">истерства здравоохранения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5 ноября 2013 г. N 822н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несовершеннолетним, в том числе в период обучени</w:t>
      </w:r>
      <w:r>
        <w:rPr>
          <w:rFonts w:ascii="Times New Roman" w:hAnsi="Times New Roman"/>
          <w:sz w:val="24"/>
          <w:szCs w:val="24"/>
        </w:rPr>
        <w:t xml:space="preserve">я и воспитания в образовательных организациях" (зарегистрирован Министерством юстиции Российской Федерации 17 января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31045);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3 сентября 2015 г. N 613н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Порядок оказания медицинской помощи несовершеннолетним, в том числе в период обучения и воспитания в образовательных организациях, утвержденный приказом Министерства зд</w:t>
      </w:r>
      <w:r>
        <w:rPr>
          <w:rFonts w:ascii="Times New Roman" w:hAnsi="Times New Roman"/>
          <w:sz w:val="24"/>
          <w:szCs w:val="24"/>
        </w:rPr>
        <w:t xml:space="preserve">равоохранения Российской Федерации от 5 ноября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822н" (зарегистрирован Министерством юстиции Российской Федерации 29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39538);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пункт </w:t>
        </w:r>
        <w:r>
          <w:rPr>
            <w:rFonts w:ascii="Times New Roman" w:hAnsi="Times New Roman"/>
            <w:sz w:val="24"/>
            <w:szCs w:val="24"/>
            <w:u w:val="single"/>
          </w:rPr>
          <w:t>34</w:t>
        </w:r>
      </w:hyperlink>
      <w:r>
        <w:rPr>
          <w:rFonts w:ascii="Times New Roman" w:hAnsi="Times New Roman"/>
          <w:sz w:val="24"/>
          <w:szCs w:val="24"/>
        </w:rPr>
        <w:t xml:space="preserve"> приказа Министерства здравоохранения Российской Федерации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"О внесении изменений в отдельные приказы Министерства здравоохранения и социального развития Российской Федерации и Министерства здравоохранения Российской Федера</w:t>
      </w:r>
      <w:r>
        <w:rPr>
          <w:rFonts w:ascii="Times New Roman" w:hAnsi="Times New Roman"/>
          <w:sz w:val="24"/>
          <w:szCs w:val="24"/>
        </w:rPr>
        <w:t xml:space="preserve">ции, утверждающие порядки оказания медицинской помощи" (зарегистрирован Министерством юстиции Российской Федерации 28 июля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2025 года и действует до 1 сентября 2031 года.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</w:t>
      </w:r>
      <w:r>
        <w:rPr>
          <w:rFonts w:ascii="Times New Roman" w:hAnsi="Times New Roman"/>
          <w:i/>
          <w:iCs/>
          <w:sz w:val="24"/>
          <w:szCs w:val="24"/>
        </w:rPr>
        <w:t>инистр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213н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ПОРЯДОК ОКАЗАНИЯ НЕСОВЕРШЕННОЛЕТНИМ МЕДИЦИНСКОЙ ПОМОЩИ, В ТОМ ЧИСЛЕ В ПЕРИОД ОБУЧЕНИЯ И ВОСПИТАНИЯ В ОБРАЗОВАТЕЛЬНЫХ ОРГАНИЗАЦИЯХ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Настоящий Порядок распространяется на образовательные организации и организации, осуществляющие обучение по основным общеобразовательным программам - образовательным программам дошкольного образования, начального общего образования, основного общего образо</w:t>
      </w:r>
      <w:r>
        <w:rPr>
          <w:rFonts w:ascii="Times New Roman" w:hAnsi="Times New Roman"/>
          <w:sz w:val="24"/>
          <w:szCs w:val="24"/>
        </w:rPr>
        <w:t>вания, среднего общего образования, дополнительным общеразвивающим программам (далее - образовательные организации) вне зависимости от организационно-правовой формы.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оказания первичной медико-санитарной помощи несовершеннолетним в возрасте д</w:t>
      </w:r>
      <w:r>
        <w:rPr>
          <w:rFonts w:ascii="Times New Roman" w:hAnsi="Times New Roman"/>
          <w:sz w:val="24"/>
          <w:szCs w:val="24"/>
        </w:rPr>
        <w:t>о 18 лет (далее - обучающиеся) в период обучения и воспитания в образовательных организациях осуществляется исполнительными органами субъектов Российской Федерации в сфере охраны здоровья.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Условия оказания медицинской помощи обучающимся, включая определ</w:t>
      </w:r>
      <w:r>
        <w:rPr>
          <w:rFonts w:ascii="Times New Roman" w:hAnsi="Times New Roman"/>
          <w:sz w:val="24"/>
          <w:szCs w:val="24"/>
        </w:rPr>
        <w:t>ение медицинских организаций, оказывающих первичную медико-санитарную помощь несовершеннолетним в период обучения и воспитания в образовательных организациях, устанавливают исполнительные органы субъектов Российской Федерации. &lt;1&gt;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323-ФЗ).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Первичная ме</w:t>
      </w:r>
      <w:r>
        <w:rPr>
          <w:rFonts w:ascii="Times New Roman" w:hAnsi="Times New Roman"/>
          <w:sz w:val="24"/>
          <w:szCs w:val="24"/>
        </w:rPr>
        <w:t>дико-санитарная помощь в экстренной и неотложной форме, в том числе при внезапных острых заболеваниях, состояниях, обострении хронических заболеваний, произошедших во время пребывания в образовательной организации, а также проведение мероприятий по профила</w:t>
      </w:r>
      <w:r>
        <w:rPr>
          <w:rFonts w:ascii="Times New Roman" w:hAnsi="Times New Roman"/>
          <w:sz w:val="24"/>
          <w:szCs w:val="24"/>
        </w:rPr>
        <w:t>ктике заболеваний, формированию здорового образа жизни и санитарно-гигиеническому просвещению оказывается обучающимся в медицинских пунктах образовательных организаций (далее - медицинский пункт).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Первичная медико-санитарная помощь обучающимся в планово</w:t>
      </w:r>
      <w:r>
        <w:rPr>
          <w:rFonts w:ascii="Times New Roman" w:hAnsi="Times New Roman"/>
          <w:sz w:val="24"/>
          <w:szCs w:val="24"/>
        </w:rPr>
        <w:t xml:space="preserve">й форме оказывается в медицинской организации, выбранной в соответствии с Федеральным законом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N 323-ФЗ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Первичная медико-санитарная помощь обучающимся в период обучения и </w:t>
      </w:r>
      <w:r>
        <w:rPr>
          <w:rFonts w:ascii="Times New Roman" w:hAnsi="Times New Roman"/>
          <w:sz w:val="24"/>
          <w:szCs w:val="24"/>
        </w:rPr>
        <w:t>воспитания в образовательных организациях осуществляется в образовательной организации либо в случаях, установленных органами государственной власти субъектов Российской Федерации, в медицинской организации &lt;2&gt;.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41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273-ФЗ).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Медицинский пункт является структурным подразделением медиц</w:t>
      </w:r>
      <w:r>
        <w:rPr>
          <w:rFonts w:ascii="Times New Roman" w:hAnsi="Times New Roman"/>
          <w:sz w:val="24"/>
          <w:szCs w:val="24"/>
        </w:rPr>
        <w:t>инской организации или образовательной организации в случаях, когда образовательная организация осуществляет наряду с уставной - медицинскую деятельность в порядке, установленном законодательством в сфере охраны здоровья &lt;3&gt;.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статьи 2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 оказания первичной медико-санитарной помощи обучающимся медицинской организацией медицинский пункт предусматривается в структуре отдел</w:t>
      </w:r>
      <w:r>
        <w:rPr>
          <w:rFonts w:ascii="Times New Roman" w:hAnsi="Times New Roman"/>
          <w:sz w:val="24"/>
          <w:szCs w:val="24"/>
        </w:rPr>
        <w:t>ения медицинской помощи несовершеннолетним в образовательных организациях.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При оказании первичной медико-санитарной помощи обучающимся в образовательной организации образовательная организация обязана предоставить безвозмездно медицинской организации по</w:t>
      </w:r>
      <w:r>
        <w:rPr>
          <w:rFonts w:ascii="Times New Roman" w:hAnsi="Times New Roman"/>
          <w:sz w:val="24"/>
          <w:szCs w:val="24"/>
        </w:rPr>
        <w:t>мещение, соответствующее условиям и требованиям для оказания указанной помощи &lt;4&gt;.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41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Первичная медико-санитарная по</w:t>
      </w:r>
      <w:r>
        <w:rPr>
          <w:rFonts w:ascii="Times New Roman" w:hAnsi="Times New Roman"/>
          <w:sz w:val="24"/>
          <w:szCs w:val="24"/>
        </w:rPr>
        <w:t>мощь обучающимся оказывается врачами-педиатрами, фельдшерами, медицинскими сестрами - специалистами по оказанию медицинской помощи обучающимся (медицинскими братьями - специалистами по оказанию медицинской помощи обучающимся), а также медицинскими сестрами</w:t>
      </w:r>
      <w:r>
        <w:rPr>
          <w:rFonts w:ascii="Times New Roman" w:hAnsi="Times New Roman"/>
          <w:sz w:val="24"/>
          <w:szCs w:val="24"/>
        </w:rPr>
        <w:t xml:space="preserve"> (медицинскими братьями).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После оказания первичной доврачебной и первичной врачебной медико-санитарной помощи обучающимся при наличии показаний медицинские работники медицинского пункта направляют обучающегося в медицинскую организацию, выбранную им в </w:t>
      </w:r>
      <w:r>
        <w:rPr>
          <w:rFonts w:ascii="Times New Roman" w:hAnsi="Times New Roman"/>
          <w:sz w:val="24"/>
          <w:szCs w:val="24"/>
        </w:rPr>
        <w:t xml:space="preserve">соответствии с Федеральным законом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N 323-ФЗ</w:t>
        </w:r>
      </w:hyperlink>
      <w:r>
        <w:rPr>
          <w:rFonts w:ascii="Times New Roman" w:hAnsi="Times New Roman"/>
          <w:sz w:val="24"/>
          <w:szCs w:val="24"/>
        </w:rPr>
        <w:t>, с выдачей справки, содержащей информацию об обращении обучающегося за медицинской помощью в медицинский пункт, объеме и виде оказ</w:t>
      </w:r>
      <w:r>
        <w:rPr>
          <w:rFonts w:ascii="Times New Roman" w:hAnsi="Times New Roman"/>
          <w:sz w:val="24"/>
          <w:szCs w:val="24"/>
        </w:rPr>
        <w:t xml:space="preserve">анной медицинской помощи, а также в случае необходимости - другую уточняющую </w:t>
      </w:r>
      <w:r>
        <w:rPr>
          <w:rFonts w:ascii="Times New Roman" w:hAnsi="Times New Roman"/>
          <w:sz w:val="24"/>
          <w:szCs w:val="24"/>
        </w:rPr>
        <w:lastRenderedPageBreak/>
        <w:t xml:space="preserve">информацию о состоянии здоровья на момент осмотра, выданной в соответствии с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выдачи мед</w:t>
      </w:r>
      <w:r>
        <w:rPr>
          <w:rFonts w:ascii="Times New Roman" w:hAnsi="Times New Roman"/>
          <w:sz w:val="24"/>
          <w:szCs w:val="24"/>
        </w:rPr>
        <w:t xml:space="preserve">ицинскими организациями справок и медицинских заключений, утвержденным приказом Министерства здравоохранения Российской Федерации от 14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927н &lt;5&gt; (далее - Порядок выдачи).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Зарегистрирован Министерством юстиции Российской Федерации 4</w:t>
      </w:r>
      <w:r>
        <w:rPr>
          <w:rFonts w:ascii="Times New Roman" w:hAnsi="Times New Roman"/>
          <w:sz w:val="24"/>
          <w:szCs w:val="24"/>
        </w:rPr>
        <w:t xml:space="preserve">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61261), с изменениями, внесенными приказом Министерства здравоохранения Российской Федерации от 12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1049н "О внесении изменений в Порядок выдачи медицинскими организациями справок и медицинских заключений</w:t>
      </w:r>
      <w:r>
        <w:rPr>
          <w:rFonts w:ascii="Times New Roman" w:hAnsi="Times New Roman"/>
          <w:sz w:val="24"/>
          <w:szCs w:val="24"/>
        </w:rPr>
        <w:t xml:space="preserve">, утвержденный приказом Министерства здравоохранения Российской Федерации от 14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972н" (зарегистрирован Министерством юстиции Российской Федерации 25 ноября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65976), срок действия до 1 января 2027 года.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При </w:t>
      </w:r>
      <w:r>
        <w:rPr>
          <w:rFonts w:ascii="Times New Roman" w:hAnsi="Times New Roman"/>
          <w:sz w:val="24"/>
          <w:szCs w:val="24"/>
        </w:rPr>
        <w:t>заболеваниях, несчастных случаях, травмах, отравлениях и других состояниях, требующих срочного медицинского вмешательства, должен быть обеспечен вызов бригады скорой медицинской помощи.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При оказании медицинской помощи несовершеннолетнему по экстренным </w:t>
      </w:r>
      <w:r>
        <w:rPr>
          <w:rFonts w:ascii="Times New Roman" w:hAnsi="Times New Roman"/>
          <w:sz w:val="24"/>
          <w:szCs w:val="24"/>
        </w:rPr>
        <w:t>показаниям для устранения угрозы жизни без согласия родителей (законных представителей) &lt;6&gt; медицинский работник информирует его родителей (законных представителей) об оказанной медицинской помощи.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части 9 статьи 20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При организации прохождения несовершеннолетними профилактических медицинских осмотров обучающихся в период обучения и воспитания в образовательных организациях об</w:t>
      </w:r>
      <w:r>
        <w:rPr>
          <w:rFonts w:ascii="Times New Roman" w:hAnsi="Times New Roman"/>
          <w:sz w:val="24"/>
          <w:szCs w:val="24"/>
        </w:rPr>
        <w:t>разовательная организация оказывает содействие в информировании обучающихся, их родителей или иных законных представителей о необходимости оформления информированного добровольного согласия на медицинское вмешательство или отказа от медицинского вмешательс</w:t>
      </w:r>
      <w:r>
        <w:rPr>
          <w:rFonts w:ascii="Times New Roman" w:hAnsi="Times New Roman"/>
          <w:sz w:val="24"/>
          <w:szCs w:val="24"/>
        </w:rPr>
        <w:t>тва в отношении определенного вида медицинского вмешательства и обеспечивает передачу медицинских и иных документов медицинским работникам медицинского пункта.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На основании письменного заявления в адрес руководителя образовательной организации родителя</w:t>
      </w:r>
      <w:r>
        <w:rPr>
          <w:rFonts w:ascii="Times New Roman" w:hAnsi="Times New Roman"/>
          <w:sz w:val="24"/>
          <w:szCs w:val="24"/>
        </w:rPr>
        <w:t xml:space="preserve"> или иного законного представителя обучающегося, а также при условии предоставления справки, содержащей наименование, дату назначения лекарственного препарата для медицинского применения или специализированного продукта лечебного питания, дозировку, кратно</w:t>
      </w:r>
      <w:r>
        <w:rPr>
          <w:rFonts w:ascii="Times New Roman" w:hAnsi="Times New Roman"/>
          <w:sz w:val="24"/>
          <w:szCs w:val="24"/>
        </w:rPr>
        <w:t xml:space="preserve">сть приема и длительность применения, выданной в соответствии с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выдачи, медицинские работники медицинского пункта обеспечивают применение лекарственных препаратов д</w:t>
      </w:r>
      <w:r>
        <w:rPr>
          <w:rFonts w:ascii="Times New Roman" w:hAnsi="Times New Roman"/>
          <w:sz w:val="24"/>
          <w:szCs w:val="24"/>
        </w:rPr>
        <w:t>ля медицинского применения и специализированных продуктов лечебного питания обучающимися, находящимися на диспансерном наблюдении с хроническими заболеваниями, требующими соблюдения назначенного лечащим врачом режима лечения, в том числе детям-инвалидам.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6. Лекарственные препараты для медицинского применения и специализированные продукты лечебного питания передаются медицинскому работнику медицинского пункта родителем или иным законным представителем обучающегося в запечатанном виде с хорошо просматривающе</w:t>
      </w:r>
      <w:r>
        <w:rPr>
          <w:rFonts w:ascii="Times New Roman" w:hAnsi="Times New Roman"/>
          <w:sz w:val="24"/>
          <w:szCs w:val="24"/>
        </w:rPr>
        <w:t xml:space="preserve">йся датой изготовления и срока годности, а также распиской родителя или </w:t>
      </w:r>
      <w:r>
        <w:rPr>
          <w:rFonts w:ascii="Times New Roman" w:hAnsi="Times New Roman"/>
          <w:sz w:val="24"/>
          <w:szCs w:val="24"/>
        </w:rPr>
        <w:lastRenderedPageBreak/>
        <w:t>иного законного представителя обучающегося, написанной собственноручно в свободной форме, о соблюдении надлежащих требований хранения и транспортировки лекарственных препаратов для мед</w:t>
      </w:r>
      <w:r>
        <w:rPr>
          <w:rFonts w:ascii="Times New Roman" w:hAnsi="Times New Roman"/>
          <w:sz w:val="24"/>
          <w:szCs w:val="24"/>
        </w:rPr>
        <w:t>ицинского применения и специализированных продуктов лечебного питания.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Медицинский работник медицинского пункта не принимает от родителей или иных законных представителей обучающегося лекарственные препараты для медицинского применения и специализирова</w:t>
      </w:r>
      <w:r>
        <w:rPr>
          <w:rFonts w:ascii="Times New Roman" w:hAnsi="Times New Roman"/>
          <w:sz w:val="24"/>
          <w:szCs w:val="24"/>
        </w:rPr>
        <w:t>нные продукты лечебного питания в случаях, когда имеются сомнения в соблюдении условий хранения лекарственных препаратов для медицинского применения и специализированных продуктов лечебного питания до момента передачи, повреждение упаковки, а также указани</w:t>
      </w:r>
      <w:r>
        <w:rPr>
          <w:rFonts w:ascii="Times New Roman" w:hAnsi="Times New Roman"/>
          <w:sz w:val="24"/>
          <w:szCs w:val="24"/>
        </w:rPr>
        <w:t>я на истекающий срок годности.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Образовательная организация обеспечивает условия хранения лекарственных препаратов для медицинского применения и специализированных продуктов лечебного питания, соответствующие инструкциям по их применению.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Информация</w:t>
      </w:r>
      <w:r>
        <w:rPr>
          <w:rFonts w:ascii="Times New Roman" w:hAnsi="Times New Roman"/>
          <w:sz w:val="24"/>
          <w:szCs w:val="24"/>
        </w:rPr>
        <w:t xml:space="preserve">, включающая фамилию, имя, отчество (при наличии) ребенка, дату рождения, аллергические реакции на лекарственные препараты, пищевую аллергию и иные виды непереносимости в анамнезе, с указанием типа и вида аллергической реакции, наименование лекарственного </w:t>
      </w:r>
      <w:r>
        <w:rPr>
          <w:rFonts w:ascii="Times New Roman" w:hAnsi="Times New Roman"/>
          <w:sz w:val="24"/>
          <w:szCs w:val="24"/>
        </w:rPr>
        <w:t>препарата и (или) специализированного продукта лечебного питания, лекарственную форму, дозировку, способ применения, отметки о применении лекарственного препарата и (или) специализированного продукта лечебного питания (дата, время, подпись медицинского раб</w:t>
      </w:r>
      <w:r>
        <w:rPr>
          <w:rFonts w:ascii="Times New Roman" w:hAnsi="Times New Roman"/>
          <w:sz w:val="24"/>
          <w:szCs w:val="24"/>
        </w:rPr>
        <w:t>отника медицинского пункта), сведения о реакции на применение (при наличии) вносится в свободной форме в журнал учета применения лекарственных препаратов и специализированных продуктов лечебного питания на каждого обучающегося, нуждающегося в соблюдении ре</w:t>
      </w:r>
      <w:r>
        <w:rPr>
          <w:rFonts w:ascii="Times New Roman" w:hAnsi="Times New Roman"/>
          <w:sz w:val="24"/>
          <w:szCs w:val="24"/>
        </w:rPr>
        <w:t>жима лечения по назначению лечащего врача.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Медицинский пункт осуществляет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1 - 3 к настоящему Порядку.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несовершеннолетним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помощи, в том числе в период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обуче</w:t>
      </w:r>
      <w:r>
        <w:rPr>
          <w:rFonts w:ascii="Times New Roman" w:hAnsi="Times New Roman"/>
          <w:i/>
          <w:iCs/>
          <w:sz w:val="24"/>
          <w:szCs w:val="24"/>
        </w:rPr>
        <w:t>ния и воспитания в образовательных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организациях, утвержденному приказом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213н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ПОЛОЖЕНИЕ ОБ ОРГАНИЗАЦИИ МЕДИЦИНСКОГО ПУНКТА ОБРАЗОВАТЕЛЬНОЙ ОРГАНИЗАЦИИ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Медицинский пункт является </w:t>
      </w:r>
      <w:r>
        <w:rPr>
          <w:rFonts w:ascii="Times New Roman" w:hAnsi="Times New Roman"/>
          <w:sz w:val="24"/>
          <w:szCs w:val="24"/>
        </w:rPr>
        <w:t>самостоятельным структурным подразделением медицинской организации либо входит в иное структурное подразделение медицинской организации либо является самостоятельной структурной единицей образовательной организации, осуществляющей наряду с уставной - медиц</w:t>
      </w:r>
      <w:r>
        <w:rPr>
          <w:rFonts w:ascii="Times New Roman" w:hAnsi="Times New Roman"/>
          <w:sz w:val="24"/>
          <w:szCs w:val="24"/>
        </w:rPr>
        <w:t>инскую деятельность в порядке, установленном законодательством Российской Федерации в сфере охраны здоровья &lt;1&gt;, и оказывает медицинскую помощь несовершеннолетним в возрасте до 18 лет, обучающимся в образовательных организациях, реализующих основные образо</w:t>
      </w:r>
      <w:r>
        <w:rPr>
          <w:rFonts w:ascii="Times New Roman" w:hAnsi="Times New Roman"/>
          <w:sz w:val="24"/>
          <w:szCs w:val="24"/>
        </w:rPr>
        <w:t>вательные программы (далее - обучающиеся).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статьи 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</w:t>
      </w:r>
      <w:r>
        <w:rPr>
          <w:rFonts w:ascii="Times New Roman" w:hAnsi="Times New Roman"/>
          <w:sz w:val="24"/>
          <w:szCs w:val="24"/>
        </w:rPr>
        <w:t xml:space="preserve">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Целью деятельности медицинского пункта является оказание обучающимся первичной медико-санитарной помощи в экстренной форме и неотложной форме, в том числе при внезапных острых заболеваниях, состояниях, обостр</w:t>
      </w:r>
      <w:r>
        <w:rPr>
          <w:rFonts w:ascii="Times New Roman" w:hAnsi="Times New Roman"/>
          <w:sz w:val="24"/>
          <w:szCs w:val="24"/>
        </w:rPr>
        <w:t>ении хронических заболеваний, а также профилактика заболеваний.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Медицинский пункт состоит из: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кабинета врача-педиатра/фельдшера/медицинской сестры-специалиста по оказанию медицинской помощи обучающимся;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процедурного кабинета.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Медицинский пункт осущес</w:t>
      </w:r>
      <w:r>
        <w:rPr>
          <w:rFonts w:ascii="Times New Roman" w:hAnsi="Times New Roman"/>
          <w:sz w:val="24"/>
          <w:szCs w:val="24"/>
        </w:rPr>
        <w:t>твляет свою деятельность в соответствии с действующими санитарно-эпидемиологическими нормами и правилами.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медицинском пункте образовательной организации дополнительно могут быть предусмотрены кабинеты охраны зрения детей, детский стоматологический каб</w:t>
      </w:r>
      <w:r>
        <w:rPr>
          <w:rFonts w:ascii="Times New Roman" w:hAnsi="Times New Roman"/>
          <w:sz w:val="24"/>
          <w:szCs w:val="24"/>
        </w:rPr>
        <w:t>инет, кабинет лечебной физкультуры (далее - иные подразделения), а также должности медицинских работников этих кабинетов, в соответствии с действующим законодательством Российской Федерации в сфере охраны здоровья.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Штатная численность медицинского пункт</w:t>
      </w:r>
      <w:r>
        <w:rPr>
          <w:rFonts w:ascii="Times New Roman" w:hAnsi="Times New Roman"/>
          <w:sz w:val="24"/>
          <w:szCs w:val="24"/>
        </w:rPr>
        <w:t>а устанавливается руководителем медицинской или образовательной организации, в составе которой он создан, с учетом объема оказываемой медицинской помощи и проводимой профилактической работы, численности несовершеннолетних в образовательных организациях.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z w:val="24"/>
          <w:szCs w:val="24"/>
        </w:rPr>
        <w:t xml:space="preserve">комендуемая штатная численность медицинского пункта предусмотрена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Порядку оказания несовершеннолетним медицинской помощи, в том числе в период обучения и воспитания в образовательных организациях, утвержденному настоящим приказом (далее -</w:t>
      </w:r>
      <w:r>
        <w:rPr>
          <w:rFonts w:ascii="Times New Roman" w:hAnsi="Times New Roman"/>
          <w:sz w:val="24"/>
          <w:szCs w:val="24"/>
        </w:rPr>
        <w:t xml:space="preserve"> Порядок).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районов с низкой плотностью населения и ограниченной транспортной доступностью медицинских организаций количество медицинского персонала медицинского пункта устанавливается исходя из меньшей численности обучающихся.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должность врача-пед</w:t>
      </w:r>
      <w:r>
        <w:rPr>
          <w:rFonts w:ascii="Times New Roman" w:hAnsi="Times New Roman"/>
          <w:sz w:val="24"/>
          <w:szCs w:val="24"/>
        </w:rPr>
        <w:t xml:space="preserve">иатра медицинского пункта назначается медицинский работник, соответствующий квалификационным требованиям к медицинским и фармацевтическим работникам с высшим образованием, утверждаемым в соответствии с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608 (далее - Положение о Минздраве), по направлению п</w:t>
      </w:r>
      <w:r>
        <w:rPr>
          <w:rFonts w:ascii="Times New Roman" w:hAnsi="Times New Roman"/>
          <w:sz w:val="24"/>
          <w:szCs w:val="24"/>
        </w:rPr>
        <w:t>одготовки "Здравоохранение и медицинские науки" по специальности "педиатрия" или "лечебное дело" и имеющий подготовку в интернатуре/ординатуре по специальности "педиатрия".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 должность фельдшера медицинского пункта назначается медицинский работник, име</w:t>
      </w:r>
      <w:r>
        <w:rPr>
          <w:rFonts w:ascii="Times New Roman" w:hAnsi="Times New Roman"/>
          <w:sz w:val="24"/>
          <w:szCs w:val="24"/>
        </w:rPr>
        <w:t>ющий среднее образование по специальности "Лечебное дело".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 должность медицинской сестры-специалиста по оказанию медицинской помощи обучающимся (медицинского брата-специалиста по оказанию медицинской помощи обучающимся) медицинского пункта назначается</w:t>
      </w:r>
      <w:r>
        <w:rPr>
          <w:rFonts w:ascii="Times New Roman" w:hAnsi="Times New Roman"/>
          <w:sz w:val="24"/>
          <w:szCs w:val="24"/>
        </w:rPr>
        <w:t xml:space="preserve"> медицинский работник, соответствующий квалификационным требованиям к медицинским и фармацевтическим работникам с высшим образованием, утверждаемым в соответствии с 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подпунктом </w:t>
        </w:r>
        <w:r>
          <w:rPr>
            <w:rFonts w:ascii="Times New Roman" w:hAnsi="Times New Roman"/>
            <w:sz w:val="24"/>
            <w:szCs w:val="24"/>
            <w:u w:val="single"/>
          </w:rPr>
          <w:t>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Минздраве, по специальности "Сестринское дело", а также требованиям профессионального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"Специалист по оказанию медицинской помощи обу</w:t>
      </w:r>
      <w:r>
        <w:rPr>
          <w:rFonts w:ascii="Times New Roman" w:hAnsi="Times New Roman"/>
          <w:sz w:val="24"/>
          <w:szCs w:val="24"/>
        </w:rPr>
        <w:t>чающимся в образовательных организациях" &lt;2&gt;.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труда и социальной защиты Российской Федерации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31 июля 2020 г. N 481н </w:t>
        </w:r>
      </w:hyperlink>
      <w:r>
        <w:rPr>
          <w:rFonts w:ascii="Times New Roman" w:hAnsi="Times New Roman"/>
          <w:sz w:val="24"/>
          <w:szCs w:val="24"/>
        </w:rPr>
        <w:t>"Об утверждении профессиональ</w:t>
      </w:r>
      <w:r>
        <w:rPr>
          <w:rFonts w:ascii="Times New Roman" w:hAnsi="Times New Roman"/>
          <w:sz w:val="24"/>
          <w:szCs w:val="24"/>
        </w:rPr>
        <w:t xml:space="preserve">ного стандарта "Специалист по оказанию медицинской помощи несовершеннолетним обучающимся в образовательных организациях" (зарегистрирован Министерством юстиции Российской Федерации 28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59581).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 должность медицинской</w:t>
      </w:r>
      <w:r>
        <w:rPr>
          <w:rFonts w:ascii="Times New Roman" w:hAnsi="Times New Roman"/>
          <w:sz w:val="24"/>
          <w:szCs w:val="24"/>
        </w:rPr>
        <w:t xml:space="preserve"> сестры (медицинского брата) медицинского пункта назначается медицинский работник в соответствии с квалификационными требованиями к медицинским и фармацевтическим работникам со средним медицинским и фармацевтическим образованием, утверждаемыми в соответств</w:t>
      </w:r>
      <w:r>
        <w:rPr>
          <w:rFonts w:ascii="Times New Roman" w:hAnsi="Times New Roman"/>
          <w:sz w:val="24"/>
          <w:szCs w:val="24"/>
        </w:rPr>
        <w:t xml:space="preserve">ии с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Минздраве, по специальности "Сестринское дело в педиатрии".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Оснащение медицинского пункта осуществляется в соответствии со ста</w:t>
      </w:r>
      <w:r>
        <w:rPr>
          <w:rFonts w:ascii="Times New Roman" w:hAnsi="Times New Roman"/>
          <w:sz w:val="24"/>
          <w:szCs w:val="24"/>
        </w:rPr>
        <w:t xml:space="preserve">ндартом оснащения медицинского пункта образовательной организации,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Порядку.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организация или образовательная организация в случае, если образовательная организация осуществляет наряду с уставной - медицинскую де</w:t>
      </w:r>
      <w:r>
        <w:rPr>
          <w:rFonts w:ascii="Times New Roman" w:hAnsi="Times New Roman"/>
          <w:sz w:val="24"/>
          <w:szCs w:val="24"/>
        </w:rPr>
        <w:t>ятельность в порядке, установленном законодательством Российской Федерации в сфере охраны здоровья &lt;3&gt;, обеспечивает медицинский пункт лекарственными препаратами для медицинского применения, предусмотренные Порядком.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статьи 2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медицинском пункте предусматривается наличие укладки экстренной профилактики парентеральных инфекций для оказания первичной медико-санитарной помощи, ско</w:t>
      </w:r>
      <w:r>
        <w:rPr>
          <w:rFonts w:ascii="Times New Roman" w:hAnsi="Times New Roman"/>
          <w:sz w:val="24"/>
          <w:szCs w:val="24"/>
        </w:rPr>
        <w:t>рой медицинской помощи, специализированной медицинской помощи и паллиативной медицинской помощи, укомплектованной в соответствии с требованиями к комплектации лекарственными препаратами и медицинскими изделиями.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медицинском пункте должны быть предусмотре</w:t>
      </w:r>
      <w:r>
        <w:rPr>
          <w:rFonts w:ascii="Times New Roman" w:hAnsi="Times New Roman"/>
          <w:sz w:val="24"/>
          <w:szCs w:val="24"/>
        </w:rPr>
        <w:t>ны одноразовые медицинские изделия и расходные материалы, в том числе перчатки медицинские, халаты медицинские, маски медицинские, шапочки хирургические, шпатели для языка смотровые, шприцы, перевязочные материалы, включая бинты, стерильные салфетки, лейко</w:t>
      </w:r>
      <w:r>
        <w:rPr>
          <w:rFonts w:ascii="Times New Roman" w:hAnsi="Times New Roman"/>
          <w:sz w:val="24"/>
          <w:szCs w:val="24"/>
        </w:rPr>
        <w:t xml:space="preserve">пластырь, а также </w:t>
      </w:r>
      <w:r>
        <w:rPr>
          <w:rFonts w:ascii="Times New Roman" w:hAnsi="Times New Roman"/>
          <w:sz w:val="24"/>
          <w:szCs w:val="24"/>
        </w:rPr>
        <w:lastRenderedPageBreak/>
        <w:t>лекарственные препараты для оказания медицинской помощи детям при анафилактическом шоке.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Медицинский пункт образовательной организации осуществляет следующие функции: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обучающимся первичной медико-санитарной помощи в экстренно</w:t>
      </w:r>
      <w:r>
        <w:rPr>
          <w:rFonts w:ascii="Times New Roman" w:hAnsi="Times New Roman"/>
          <w:sz w:val="24"/>
          <w:szCs w:val="24"/>
        </w:rPr>
        <w:t>й и неотложной форме, в том числе при внезапных острых заболеваниях, состояниях, обострении хронических заболеваний;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обучающихся при наличии медицинских показаний в медицинскую организацию, в том числе выбранную обучающимся или его родителем (з</w:t>
      </w:r>
      <w:r>
        <w:rPr>
          <w:rFonts w:ascii="Times New Roman" w:hAnsi="Times New Roman"/>
          <w:sz w:val="24"/>
          <w:szCs w:val="24"/>
        </w:rPr>
        <w:t xml:space="preserve">аконным представителем) в соответствии с Федеральным законом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N 323-ФЗ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и проведение работы по иммунопрофилактике в образовательных организациях;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и про</w:t>
      </w:r>
      <w:r>
        <w:rPr>
          <w:rFonts w:ascii="Times New Roman" w:hAnsi="Times New Roman"/>
          <w:sz w:val="24"/>
          <w:szCs w:val="24"/>
        </w:rPr>
        <w:t>ведение противоэпидемических и профилактических мероприятий по предупреждению распространения инфекционных и паразитарных заболеваний в образовательных организациях;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организации профилактических медицинских осмотров обучающихся и анализе полученн</w:t>
      </w:r>
      <w:r>
        <w:rPr>
          <w:rFonts w:ascii="Times New Roman" w:hAnsi="Times New Roman"/>
          <w:sz w:val="24"/>
          <w:szCs w:val="24"/>
        </w:rPr>
        <w:t>ых по результатам профилактических медицинских осмотров данных;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анализе состояния санитарно-гигиенических условий и организации процесса воспитания и обучения, в том числе питания, физического воспитания обучающих, а также трудового обучения;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</w:t>
      </w:r>
      <w:r>
        <w:rPr>
          <w:rFonts w:ascii="Times New Roman" w:hAnsi="Times New Roman"/>
          <w:sz w:val="24"/>
          <w:szCs w:val="24"/>
        </w:rPr>
        <w:t>оту по формированию групп обучающихся повышенного медико-социального и биологического риска формирования расстройств здоровья для оптимальной организации процессов обучения и воспитания, оказания медицинской помощи, в том числе коррекции нарушений здоровья</w:t>
      </w:r>
      <w:r>
        <w:rPr>
          <w:rFonts w:ascii="Times New Roman" w:hAnsi="Times New Roman"/>
          <w:sz w:val="24"/>
          <w:szCs w:val="24"/>
        </w:rPr>
        <w:t xml:space="preserve"> и развития;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анализе состояния здоровья обучающихся, подготовке предложений по приоритетам при разработке профилактических, коррекционных мероприятий, реализуемых в образовательных организациях;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подготовке предложений и внедрении конкре</w:t>
      </w:r>
      <w:r>
        <w:rPr>
          <w:rFonts w:ascii="Times New Roman" w:hAnsi="Times New Roman"/>
          <w:sz w:val="24"/>
          <w:szCs w:val="24"/>
        </w:rPr>
        <w:t>тных медико-социальных и психологических технологий сохранения, укрепления и восстановления здоровья обучающихся в условиях образовательных организаций;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врачами-педиатрами участковыми, врачами-специалистами медицинских организаций, психоло</w:t>
      </w:r>
      <w:r>
        <w:rPr>
          <w:rFonts w:ascii="Times New Roman" w:hAnsi="Times New Roman"/>
          <w:sz w:val="24"/>
          <w:szCs w:val="24"/>
        </w:rPr>
        <w:t>гами и педагогами образовательных организаций, администрацией образовательных организаций по вопросам укрепления здоровья обучающихся;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обеспечение совместно с психологами и педагогами образовательных организаций работы по формированию у обучаю</w:t>
      </w:r>
      <w:r>
        <w:rPr>
          <w:rFonts w:ascii="Times New Roman" w:hAnsi="Times New Roman"/>
          <w:sz w:val="24"/>
          <w:szCs w:val="24"/>
        </w:rPr>
        <w:t>щихся устойчивых стереотипов здорового образа жизни и поведения, не сопряженного с риском для здоровья;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оздоровлении обучающихся в период организованного отдыха;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организации в условиях образовательных организаций работы по коррекции нар</w:t>
      </w:r>
      <w:r>
        <w:rPr>
          <w:rFonts w:ascii="Times New Roman" w:hAnsi="Times New Roman"/>
          <w:sz w:val="24"/>
          <w:szCs w:val="24"/>
        </w:rPr>
        <w:t>ушений здоровья обучающихся, снижающих возможности их социальной адаптации, ограничивающих возможности обучения, выбора профессии, подготовки к военной службе в рамках полномочий;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гигиеническом контроле средств обучения и воспитания (включая элек</w:t>
      </w:r>
      <w:r>
        <w:rPr>
          <w:rFonts w:ascii="Times New Roman" w:hAnsi="Times New Roman"/>
          <w:sz w:val="24"/>
          <w:szCs w:val="24"/>
        </w:rPr>
        <w:t xml:space="preserve">тронные средства обучения) и их использования в процессах обучения и воспитания (в том числе при </w:t>
      </w:r>
      <w:r>
        <w:rPr>
          <w:rFonts w:ascii="Times New Roman" w:hAnsi="Times New Roman"/>
          <w:sz w:val="24"/>
          <w:szCs w:val="24"/>
        </w:rPr>
        <w:lastRenderedPageBreak/>
        <w:t>онлайн-обучении);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санитарно-гигиенической просветительной работы среди обучающихся, их родителей и иных законных представителей, педагогов по вопрос</w:t>
      </w:r>
      <w:r>
        <w:rPr>
          <w:rFonts w:ascii="Times New Roman" w:hAnsi="Times New Roman"/>
          <w:sz w:val="24"/>
          <w:szCs w:val="24"/>
        </w:rPr>
        <w:t>ам профилактики заболеваний обучающихся и формированию здорового образа жизни;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территориальными органами Федеральной службы по надзору в сфере защиты прав потребителей и благополучия человека по вопросу охраны здоровья обучающихся;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</w:t>
      </w:r>
      <w:r>
        <w:rPr>
          <w:rFonts w:ascii="Times New Roman" w:hAnsi="Times New Roman"/>
          <w:sz w:val="24"/>
          <w:szCs w:val="24"/>
        </w:rPr>
        <w:t>менное направление извещения в 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заболевании, пищевом, остром отравлении, поствакцинальном осложнении;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</w:t>
      </w:r>
      <w:r>
        <w:rPr>
          <w:rFonts w:ascii="Times New Roman" w:hAnsi="Times New Roman"/>
          <w:sz w:val="24"/>
          <w:szCs w:val="24"/>
        </w:rPr>
        <w:t>ие органов внутренних дел об обращении за медицинской помощью обучающихся, в отношении которых имеются основания полагать, что вред их здоровью причинен в результате противоправных действий;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работе психолого-медико-педагогической комиссии;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</w:t>
      </w:r>
      <w:r>
        <w:rPr>
          <w:rFonts w:ascii="Times New Roman" w:hAnsi="Times New Roman"/>
          <w:sz w:val="24"/>
          <w:szCs w:val="24"/>
        </w:rPr>
        <w:t>е в организации условий образовательной работы с обучающимися с ограниченными возможностями здоровья (далее - ОВЗ) по адаптированным программам обучения с учетом имеющихся ограничений здоровья и прав детей;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применения лекарственных препаратов д</w:t>
      </w:r>
      <w:r>
        <w:rPr>
          <w:rFonts w:ascii="Times New Roman" w:hAnsi="Times New Roman"/>
          <w:sz w:val="24"/>
          <w:szCs w:val="24"/>
        </w:rPr>
        <w:t xml:space="preserve">ля медицинского применения и (или) специализированных продуктов лечебного питания обучающимися, нуждающимися в соблюдении режима лечения, необходимость которого подтверждена справкой, выданной в соответствии с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выдачи медицинскими организациями справок и медицинских заключений &lt;4&gt;;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Утвержден Приказом Министерства здравоохранения Российской Федерации России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14 сентября 2020 г. N 972н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выдачи медицинскими организациями справок и медицинских заключений" (зарегистрирован Министерством юстиции Российской Федерации 4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61261), с и</w:t>
      </w:r>
      <w:r>
        <w:rPr>
          <w:rFonts w:ascii="Times New Roman" w:hAnsi="Times New Roman"/>
          <w:sz w:val="24"/>
          <w:szCs w:val="24"/>
        </w:rPr>
        <w:t xml:space="preserve">зменениями, внесенными приказом Министерства здравоохранения Российской Федерации от 12 ноября 2021 г.,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1049н "О внесении изменений в Порядок выдачи медицинскими организациями справок и медицинских заключений, утвержденный приказом Министерства здравоохр</w:t>
      </w:r>
      <w:r>
        <w:rPr>
          <w:rFonts w:ascii="Times New Roman" w:hAnsi="Times New Roman"/>
          <w:sz w:val="24"/>
          <w:szCs w:val="24"/>
        </w:rPr>
        <w:t xml:space="preserve">анения Российской Федерации от 14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972н" (зарегистрирован Министерством юстиции Российской Федерации 25 ноября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65976), срок действия до 1 января 2027 года.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ведения медицинской документации и предс</w:t>
      </w:r>
      <w:r>
        <w:rPr>
          <w:rFonts w:ascii="Times New Roman" w:hAnsi="Times New Roman"/>
          <w:sz w:val="24"/>
          <w:szCs w:val="24"/>
        </w:rPr>
        <w:t>тавление отчетности по видам, формам, в сроки и в объеме, которые установлены уполномоченным федеральным органом исполнительной власти &lt;5&gt;.</w:t>
      </w: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</w:t>
      </w:r>
      <w:r>
        <w:rPr>
          <w:rFonts w:ascii="Times New Roman" w:hAnsi="Times New Roman"/>
          <w:sz w:val="24"/>
          <w:szCs w:val="24"/>
        </w:rPr>
        <w:t xml:space="preserve">9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Врач-педиатр/фельдшер/медицинская сестра-специалист по оказанию медицинской помощи обучающимся (медицинский брат-специалист по оказанию медицинской помощи обучающимся) и медицинская сестра медицинского пункта осуществля</w:t>
      </w:r>
      <w:r>
        <w:rPr>
          <w:rFonts w:ascii="Times New Roman" w:hAnsi="Times New Roman"/>
          <w:sz w:val="24"/>
          <w:szCs w:val="24"/>
        </w:rPr>
        <w:t xml:space="preserve">ют свои должностные обязанности в соответствии с функциями медицинского пункта образовательной </w:t>
      </w:r>
      <w:r>
        <w:rPr>
          <w:rFonts w:ascii="Times New Roman" w:hAnsi="Times New Roman"/>
          <w:sz w:val="24"/>
          <w:szCs w:val="24"/>
        </w:rPr>
        <w:lastRenderedPageBreak/>
        <w:t>организации, определенными пунктом 11 настоящего Положения.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несовершеннолетним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помощи, в том числе в период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обучен</w:t>
      </w:r>
      <w:r>
        <w:rPr>
          <w:rFonts w:ascii="Times New Roman" w:hAnsi="Times New Roman"/>
          <w:i/>
          <w:iCs/>
          <w:sz w:val="24"/>
          <w:szCs w:val="24"/>
        </w:rPr>
        <w:t>ия и воспитания в образовательных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организациях, утвержденному приказом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213н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РЕКОМЕНДУЕМЫЕ ШТАТНЫЕ НОРМАТИВЫ МЕДИЦИНСКИХ РАБОТНИКОВ МЕДИЦИНСКОГО ПУНКТА ОБРАЗОВАТЕЛЬНОЙ ОРГАНИЗАЦИИ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912"/>
        <w:gridCol w:w="3875"/>
      </w:tblGrid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N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Количество штатных единиц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Врач-педиатр/фельдшер/медицинская сестра-специалист по оказанию медицинской помощи обучающимся (медицинский брат-специалист по оказанию медицинской помощи обучающимся)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 должность на: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 xml:space="preserve">180 - 200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несовершеннолетних в детских яслях (ясельных группах детских яслей-садов) дошкольных образовательных организаций;</w:t>
            </w:r>
          </w:p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400 несовершеннолетних в детских садах (соответствующих группах в детских яслях-садах) дошкольных образовательных организаций;</w:t>
            </w:r>
          </w:p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1000 несовершен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нолетних общеобразовательных организаций.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 должность на: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100 несовершеннолетних в детских яслях (ясельных группах детских яслей-садов) дошкольных образовательных организаций;</w:t>
            </w:r>
          </w:p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100 несовершеннолетних в детских садах (соответствующи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х группах в детских яслях-садах) дошкольных образовательных организаций;</w:t>
            </w:r>
          </w:p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100 - 500 несовершеннолетних общеобразовательных организаций.</w:t>
            </w:r>
          </w:p>
        </w:tc>
      </w:tr>
    </w:tbl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несовершеннолетним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помощи, в том числе в период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обучения и воспитания в о</w:t>
      </w:r>
      <w:r>
        <w:rPr>
          <w:rFonts w:ascii="Times New Roman" w:hAnsi="Times New Roman"/>
          <w:i/>
          <w:iCs/>
          <w:sz w:val="24"/>
          <w:szCs w:val="24"/>
        </w:rPr>
        <w:t>бразовательных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организациях, утвержденному приказом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213н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СТАНДАРТ ОСНАЩЕНИЯ МЕДИЦИНСКОГО ПУНКТА ОБРАЗОВАТЕЛЬНОЙ ОРГАНИЗАЦИИ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Медицинские изделия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5"/>
        <w:gridCol w:w="1715"/>
        <w:gridCol w:w="3111"/>
        <w:gridCol w:w="2980"/>
        <w:gridCol w:w="1349"/>
      </w:tblGrid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N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Код вида номенклатурной кла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ссификации медицинских изделий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Наименование оснащения (оборудования)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Весы медицин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ские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258840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(наличие необходимо при отсутствии позиций 1 и 2)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370680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Весы напольные электронные с ростомером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Весы напольные с ростомером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Аппарат элек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 xml:space="preserve">тронный для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измерения артериального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Тонометр с набором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возрастных манжет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22830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льного давления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Стетофонендоскоп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103780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Динамометр/измеритель силы щ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ипка ручной, механический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Динамометр кистевой 2-х видов (для детей разных возрастных групп)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Небулайзер настольный без подогрева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Портативный компрессорный небулайзер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202950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Ингалятор аэрозольный не вентиляционный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Термометр капи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ллярный для измерения температуры тела пациента, на основе сплава галлия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Термометр медицинский, термометр медицинский бесконтактный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126390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190040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Термометр электронный для непре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рывного измерения температуры тела пациента, с питанием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300680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 xml:space="preserve">Система мониторинга глюкозы в крови для домашнего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использования/использования у постели больного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Глюкометр с тест-полосками, ланцетами/скарификаторами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344110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Система мо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ниторинга глюкозы ИВД, для домашнего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344120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Система мониторинга глюкозы ИВД, для использования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300690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Глюкометр для индивидуального использования/использования у постели больного ИВД, питание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345190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Глюк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ометр ИВД, для домашнего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345200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Глюкометр ИВД, для использования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300680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Система мониторинга глюкозы в крови для домашнего использования/использования у постели больного ИВД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118500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Проектор для проверки остроты з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Аппарат Рота с таблицей Сивцева-Орловой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172730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Воздуховод ротоглоточный, одноразового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Комплект воздуховодов ротоглоточных одноразового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121180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многоразового исп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 Амбу (мешок Амбу)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260290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Лоток общего назначения, многоразового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Лоток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Ширма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108710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Контейнер лабораторный общего назначения, многора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Мензурки градуированные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287660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Грелка согревающая термохимическая гелевая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Грелка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141410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Пакет для тепловой/холодовой терапии, многоразового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Пакет гипотермический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370570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Жгут для внутриве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нных манипуляций,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210370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 xml:space="preserve">Жгут кровоостанавливающий на верхнюю/нижнюю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конечность, ручной,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114030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Носилки портативные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Носилки мя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гкие бескаркасные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338210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Шина на конечность для оказания первой помощи, не формуемая, одноразового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Гибкая шина для иммобилизации верхних и нижних 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352050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Шина на конечность для оказания первой помощи, формуемая, многораз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363470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Шина на конечность для оказания первой помощи, не формуемая,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369080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Шина на конечность для оказания первой помощи, формуемая,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128020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Шина надувная для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157270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Матрас вакуумный для позиционирования пациента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Вакуумный матрас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186210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Повязка косыночная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Косынка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182800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Воротник для шейного отдела позвоночника, многоразового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Воротник Шанца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по 1 в 2-х размерах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 xml:space="preserve">Стол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для хирургических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Столик манипуляционный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171650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Щипцы для перевязочного материала/универсальные, в форме пинцета, многоразового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Пинцет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169610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Щипцы для перевязочного материала/универсальные, в форме ножниц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Корнцанг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116910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 xml:space="preserve">Ножницы для перевязочного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мате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риала многоразового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Ножницы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335210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Сейф-термостат для хранения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Сейф для хранения медикаментов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Холодильник фармацевтический с морозильной камерой до - 20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352580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Холодильник/моро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зильная камера фармацевтический,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261560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Термометр для холодильного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Термометр для фармацевтического холодильника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 на холодильник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334300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Термоконтейнер для транспортировки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 xml:space="preserve"> медицинских иммунобиологических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Термоконтейнер для транспортировки медицинских иммунобиологических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Стол для осмотра/терапевтич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еских процедур,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Стол/кушетка ма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156900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Стеллаж для палаты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259880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260470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Стеллаж общего назначения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Прочее оборудование (оснащение)</w:t>
      </w: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675F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4271"/>
        <w:gridCol w:w="3875"/>
      </w:tblGrid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N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Рабочее место врача/фельдшера/медицинской сестры-специалиста по оказанию медицинской помощи обучающимся: стол, стул (кресло), персональный компьютер с программным обеспечением и выходом в ин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формационно-телекоммуникационную сеть "Интернет" и (или) в региональную (федеральную) защищенную сеть передачи данных, соответствующий требованиям информационной безопасности информационных систем, с которыми необходимо обеспечить взаимодействие, принтер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сестры: стол, стул (кресло), персональный компьютер с программным обеспечением и выходом в информационно-телекоммуникационную сеть "Интернет" и (или) в региональную (федеральную) защищенную сеть передачи данных, соответствующ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ий требованиям информационной безопасности информационных систем, с которыми необходимо обеспечить взаимодействие, принтер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Шкаф для хранения лекарственных средств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Диспенсер для мыла с расходными материалами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по количеству кабинетов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Диспенсер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 xml:space="preserve"> для кожного антисептика с расходными материалами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по количеству кабинетов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Диспенсер для бумажных полотенец с расходными материалами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по количеству кабинетов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Ведро с педальной крышкой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 на кабинет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Сантиметровая лента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Фонар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ик ручной для осмотра/терапевтических процедур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медицинской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Емкости для дезинфицирующих средств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Емкости для сбора бытовых и медицинских отходов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 xml:space="preserve">Коврик (1 м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x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 xml:space="preserve"> 1,5 м)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67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 xml:space="preserve">Комплект оборудования для </w:t>
            </w:r>
            <w:r w:rsidRPr="006675F8">
              <w:rPr>
                <w:rFonts w:ascii="Times New Roman" w:hAnsi="Times New Roman"/>
                <w:sz w:val="24"/>
                <w:szCs w:val="24"/>
              </w:rPr>
              <w:t>наглядной пропаганды здорового образа жизни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675F8" w:rsidRDefault="00667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675F8" w:rsidRDefault="006675F8"/>
    <w:sectPr w:rsidR="006675F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4DD"/>
    <w:rsid w:val="006675F8"/>
    <w:rsid w:val="00CD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A3C3D82-669E-43E8-B1CD-9B2DB65D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83114#l723" TargetMode="External"/><Relationship Id="rId13" Type="http://schemas.openxmlformats.org/officeDocument/2006/relationships/hyperlink" Target="https://normativ.kontur.ru/document?moduleid=1&amp;documentid=490994#l558" TargetMode="External"/><Relationship Id="rId18" Type="http://schemas.openxmlformats.org/officeDocument/2006/relationships/hyperlink" Target="https://normativ.kontur.ru/document?moduleid=1&amp;documentid=490072#l2151" TargetMode="External"/><Relationship Id="rId26" Type="http://schemas.openxmlformats.org/officeDocument/2006/relationships/hyperlink" Target="https://normativ.kontur.ru/document?moduleid=1&amp;documentid=416663#h2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378070#h435" TargetMode="External"/><Relationship Id="rId7" Type="http://schemas.openxmlformats.org/officeDocument/2006/relationships/hyperlink" Target="https://normativ.kontur.ru/document?moduleid=1&amp;documentid=261560#l0" TargetMode="External"/><Relationship Id="rId12" Type="http://schemas.openxmlformats.org/officeDocument/2006/relationships/hyperlink" Target="https://normativ.kontur.ru/document?moduleid=1&amp;documentid=490072#l2140" TargetMode="External"/><Relationship Id="rId17" Type="http://schemas.openxmlformats.org/officeDocument/2006/relationships/hyperlink" Target="https://normativ.kontur.ru/document?moduleid=1&amp;documentid=416663#h24" TargetMode="External"/><Relationship Id="rId25" Type="http://schemas.openxmlformats.org/officeDocument/2006/relationships/hyperlink" Target="https://normativ.kontur.ru/document?moduleid=1&amp;documentid=490072#l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90072#l2403" TargetMode="External"/><Relationship Id="rId20" Type="http://schemas.openxmlformats.org/officeDocument/2006/relationships/hyperlink" Target="https://normativ.kontur.ru/document?moduleid=1&amp;documentid=494333#l24" TargetMode="External"/><Relationship Id="rId29" Type="http://schemas.openxmlformats.org/officeDocument/2006/relationships/hyperlink" Target="https://normativ.kontur.ru/document?moduleid=1&amp;documentid=490072#l2597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62029#l0" TargetMode="External"/><Relationship Id="rId11" Type="http://schemas.openxmlformats.org/officeDocument/2006/relationships/hyperlink" Target="https://normativ.kontur.ru/document?moduleid=1&amp;documentid=490994#l558" TargetMode="External"/><Relationship Id="rId24" Type="http://schemas.openxmlformats.org/officeDocument/2006/relationships/hyperlink" Target="https://normativ.kontur.ru/document?moduleid=1&amp;documentid=490072#l2176" TargetMode="External"/><Relationship Id="rId5" Type="http://schemas.openxmlformats.org/officeDocument/2006/relationships/hyperlink" Target="https://normativ.kontur.ru/document?moduleid=1&amp;documentid=494333#l105" TargetMode="External"/><Relationship Id="rId15" Type="http://schemas.openxmlformats.org/officeDocument/2006/relationships/hyperlink" Target="https://normativ.kontur.ru/document?moduleid=1&amp;documentid=416663#h24" TargetMode="External"/><Relationship Id="rId23" Type="http://schemas.openxmlformats.org/officeDocument/2006/relationships/hyperlink" Target="https://normativ.kontur.ru/document?moduleid=1&amp;documentid=494333#l24" TargetMode="External"/><Relationship Id="rId28" Type="http://schemas.openxmlformats.org/officeDocument/2006/relationships/hyperlink" Target="https://normativ.kontur.ru/document?moduleid=1&amp;documentid=490072#l3076" TargetMode="External"/><Relationship Id="rId10" Type="http://schemas.openxmlformats.org/officeDocument/2006/relationships/hyperlink" Target="https://normativ.kontur.ru/document?moduleid=1&amp;documentid=490072#l0" TargetMode="External"/><Relationship Id="rId19" Type="http://schemas.openxmlformats.org/officeDocument/2006/relationships/hyperlink" Target="https://normativ.kontur.ru/document?moduleid=1&amp;documentid=494333#l24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490072#h269" TargetMode="External"/><Relationship Id="rId9" Type="http://schemas.openxmlformats.org/officeDocument/2006/relationships/hyperlink" Target="https://normativ.kontur.ru/document?moduleid=1&amp;documentid=490072#l2833" TargetMode="External"/><Relationship Id="rId14" Type="http://schemas.openxmlformats.org/officeDocument/2006/relationships/hyperlink" Target="https://normativ.kontur.ru/document?moduleid=1&amp;documentid=490072#l0" TargetMode="External"/><Relationship Id="rId22" Type="http://schemas.openxmlformats.org/officeDocument/2006/relationships/hyperlink" Target="https://normativ.kontur.ru/document?moduleid=1&amp;documentid=378070#l0" TargetMode="External"/><Relationship Id="rId27" Type="http://schemas.openxmlformats.org/officeDocument/2006/relationships/hyperlink" Target="https://normativ.kontur.ru/document?moduleid=1&amp;documentid=416663#l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5207</Words>
  <Characters>29683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2025-09-18T11:14:00Z</dcterms:created>
  <dcterms:modified xsi:type="dcterms:W3CDTF">2025-09-18T11:14:00Z</dcterms:modified>
</cp:coreProperties>
</file>