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00000" w:rsidRDefault="00D014C1">
      <w:pPr>
        <w:pStyle w:val="1"/>
      </w:pPr>
      <w:r>
        <w:fldChar w:fldCharType="begin"/>
      </w:r>
      <w:r>
        <w:instrText>HYPERLINK "http://ivo.garant.ru/document/redirect/70170588/0"</w:instrText>
      </w:r>
      <w:r>
        <w:fldChar w:fldCharType="separate"/>
      </w:r>
      <w:r>
        <w:rPr>
          <w:rStyle w:val="a4"/>
          <w:b w:val="0"/>
          <w:bCs w:val="0"/>
        </w:rPr>
        <w:t xml:space="preserve">Приказ Министерства здравоохранения и социального развития РФ от 23 марта </w:t>
      </w:r>
      <w:r>
        <w:rPr>
          <w:rStyle w:val="a4"/>
          <w:b w:val="0"/>
          <w:bCs w:val="0"/>
        </w:rPr>
        <w:t>2012 г. N 252н "Об утверждении Порядка возложения на фельдшера, акушерку руководителем медицинской организации при организации оказания первичной медико-санитарной помощи и скорой медицинской помощи отдельных функций лечащего врача по непосредственному ока</w:t>
      </w:r>
      <w:r>
        <w:rPr>
          <w:rStyle w:val="a4"/>
          <w:b w:val="0"/>
          <w:bCs w:val="0"/>
        </w:rPr>
        <w:t>занию медицинской помощи пациенту в период наблюдения за ним и его лечения, в том числе по назначению и применению лекарственных препаратов, включая наркотические лекарственные препараты и психотропные лекарственные препараты" (с изменениями и дополнениями</w:t>
      </w:r>
      <w:r>
        <w:rPr>
          <w:rStyle w:val="a4"/>
          <w:b w:val="0"/>
          <w:bCs w:val="0"/>
        </w:rPr>
        <w:t>)</w:t>
      </w:r>
      <w:r>
        <w:fldChar w:fldCharType="end"/>
      </w:r>
    </w:p>
    <w:p w:rsidR="00000000" w:rsidRDefault="00D014C1">
      <w:pPr>
        <w:pStyle w:val="ab"/>
      </w:pPr>
      <w:r>
        <w:t>С изменениями и дополнениями от:</w:t>
      </w:r>
    </w:p>
    <w:p w:rsidR="00000000" w:rsidRDefault="00D014C1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31 октября 2017 г.</w:t>
      </w:r>
    </w:p>
    <w:p w:rsidR="00000000" w:rsidRDefault="00D014C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D014C1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Настоящий документ включен в </w:t>
      </w:r>
      <w:hyperlink r:id="rId7" w:history="1">
        <w:r>
          <w:rPr>
            <w:rStyle w:val="a4"/>
            <w:shd w:val="clear" w:color="auto" w:fill="F0F0F0"/>
          </w:rPr>
          <w:t>перечень</w:t>
        </w:r>
      </w:hyperlink>
      <w:r>
        <w:rPr>
          <w:shd w:val="clear" w:color="auto" w:fill="F0F0F0"/>
        </w:rPr>
        <w:t xml:space="preserve"> НПА, на которые не распространяется требование об отмене с 1 января 2021 г., уста</w:t>
      </w:r>
      <w:r>
        <w:rPr>
          <w:shd w:val="clear" w:color="auto" w:fill="F0F0F0"/>
        </w:rPr>
        <w:t xml:space="preserve">новленное </w:t>
      </w:r>
      <w:hyperlink r:id="rId8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31 июля 2020 г. N 247-ФЗ. Соблюдение обязательных требований, содержащихся в настоящем документе, оценивается при осуществлении государственного контроля (на</w:t>
      </w:r>
      <w:r>
        <w:rPr>
          <w:shd w:val="clear" w:color="auto" w:fill="F0F0F0"/>
        </w:rPr>
        <w:t xml:space="preserve">дзора), их несоблюдение может являться основанием для привлечения к административной ответственности </w:t>
      </w:r>
    </w:p>
    <w:p w:rsidR="00000000" w:rsidRDefault="00D014C1">
      <w:r>
        <w:t xml:space="preserve">В соответствии со </w:t>
      </w:r>
      <w:hyperlink r:id="rId9" w:history="1">
        <w:r>
          <w:rPr>
            <w:rStyle w:val="a4"/>
          </w:rPr>
          <w:t>статьей 70</w:t>
        </w:r>
      </w:hyperlink>
      <w:r>
        <w:t xml:space="preserve"> Федерального закона от 21 ноября 2011 г. N 323-ФЗ "Об основа</w:t>
      </w:r>
      <w:r>
        <w:t>х охраны здоровья граждан в Российской Федерации" (Собрание законодательства Российской Федерации, 2011, N 48, ст. 6724) приказываю:</w:t>
      </w:r>
    </w:p>
    <w:p w:rsidR="00000000" w:rsidRDefault="00D014C1">
      <w:r>
        <w:t>Утвердить Порядок возложения на фельдшера, акушерку руководителем медицинской организации при организации оказания первично</w:t>
      </w:r>
      <w:r>
        <w:t>й медико-санитарной помощи 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лечения, в том числе по назначению и применению лекарственных препаратов, вкл</w:t>
      </w:r>
      <w:r>
        <w:t xml:space="preserve">ючая наркотические лекарственные препараты и психотропные лекарственные препараты, согласно </w:t>
      </w:r>
      <w:hyperlink w:anchor="sub_1000" w:history="1">
        <w:r>
          <w:rPr>
            <w:rStyle w:val="a4"/>
          </w:rPr>
          <w:t>приложению</w:t>
        </w:r>
      </w:hyperlink>
      <w:r>
        <w:t>.</w:t>
      </w:r>
    </w:p>
    <w:p w:rsidR="00000000" w:rsidRDefault="00D014C1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7010"/>
        <w:gridCol w:w="3506"/>
      </w:tblGrid>
      <w:tr w:rsidR="00000000" w:rsidRPr="00D014C1">
        <w:tblPrEx>
          <w:tblCellMar>
            <w:top w:w="0" w:type="dxa"/>
            <w:bottom w:w="0" w:type="dxa"/>
          </w:tblCellMar>
        </w:tblPrEx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D014C1" w:rsidRDefault="00D014C1">
            <w:pPr>
              <w:pStyle w:val="ac"/>
            </w:pPr>
            <w:r w:rsidRPr="00D014C1">
              <w:t>Министр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D014C1" w:rsidRDefault="00D014C1">
            <w:pPr>
              <w:pStyle w:val="aa"/>
              <w:jc w:val="right"/>
            </w:pPr>
            <w:r w:rsidRPr="00D014C1">
              <w:t>Т. Голикова</w:t>
            </w:r>
          </w:p>
        </w:tc>
      </w:tr>
    </w:tbl>
    <w:p w:rsidR="00000000" w:rsidRDefault="00D014C1"/>
    <w:p w:rsidR="00000000" w:rsidRDefault="00D014C1">
      <w:pPr>
        <w:pStyle w:val="ac"/>
      </w:pPr>
      <w:r>
        <w:t>Зарегистрировано в Минюсте РФ 28 апреля 2012 г.</w:t>
      </w:r>
    </w:p>
    <w:p w:rsidR="00000000" w:rsidRDefault="00D014C1">
      <w:pPr>
        <w:pStyle w:val="ac"/>
      </w:pPr>
      <w:r>
        <w:t>Регистрационный N 23971</w:t>
      </w:r>
    </w:p>
    <w:p w:rsidR="00000000" w:rsidRDefault="00D014C1"/>
    <w:p w:rsidR="00000000" w:rsidRDefault="00D014C1">
      <w:pPr>
        <w:ind w:firstLine="698"/>
        <w:jc w:val="right"/>
      </w:pPr>
      <w:bookmarkStart w:id="1" w:name="sub_1000"/>
      <w:r>
        <w:rPr>
          <w:rStyle w:val="a3"/>
        </w:rPr>
        <w:t>Приложение</w:t>
      </w:r>
    </w:p>
    <w:bookmarkEnd w:id="1"/>
    <w:p w:rsidR="00000000" w:rsidRDefault="00D014C1"/>
    <w:p w:rsidR="00000000" w:rsidRDefault="00D014C1">
      <w:pPr>
        <w:pStyle w:val="1"/>
      </w:pPr>
      <w:r>
        <w:t>По</w:t>
      </w:r>
      <w:r>
        <w:t>рядок</w:t>
      </w:r>
      <w:r>
        <w:br/>
        <w:t>возложения на фельдшера, акушерку руководителем медицинской организации при организации оказания первичной медико-санитарной помощи и скорой медицинской помощи отдельных функций лечащего врача по непосредственному оказанию медицинской помощи пациенту</w:t>
      </w:r>
      <w:r>
        <w:t xml:space="preserve"> в период наблюдения за ним и его лечения, в том числе по назначению и применению лекарственных препаратов, включая наркотические лекарственные препараты и психотропные лекарственные препараты</w:t>
      </w:r>
    </w:p>
    <w:p w:rsidR="00000000" w:rsidRDefault="00D014C1">
      <w:pPr>
        <w:pStyle w:val="ab"/>
      </w:pPr>
      <w:r>
        <w:t>С изменениями и дополнениями от:</w:t>
      </w:r>
    </w:p>
    <w:p w:rsidR="00000000" w:rsidRDefault="00D014C1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31 октября 2017 г.</w:t>
      </w:r>
    </w:p>
    <w:p w:rsidR="00000000" w:rsidRDefault="00D014C1"/>
    <w:p w:rsidR="00000000" w:rsidRDefault="00D014C1">
      <w:bookmarkStart w:id="2" w:name="sub_1001"/>
      <w:r>
        <w:t>1</w:t>
      </w:r>
      <w:r>
        <w:t xml:space="preserve">. Настоящий Порядок устанавливает правила возложения на фельдшера, акушерку руководителем медицинской организации при организации оказания первичной медико-санитарной помощи и скорой медицинской помощи отдельных функций лечащего врача по непосредственному </w:t>
      </w:r>
      <w:r>
        <w:t xml:space="preserve">оказанию медицинской помощи пациенту в период наблюдения за ним и его лечения, в том числе по назначению и применению лекарственных препаратов, включая наркотические лекарственные препараты и психотропные лекарственные препараты (далее - отдельные функции </w:t>
      </w:r>
      <w:r>
        <w:t>лечащего врача).</w:t>
      </w:r>
    </w:p>
    <w:p w:rsidR="00000000" w:rsidRDefault="00D014C1">
      <w:bookmarkStart w:id="3" w:name="sub_1002"/>
      <w:bookmarkEnd w:id="2"/>
      <w:r>
        <w:lastRenderedPageBreak/>
        <w:t>2. Отдельные функции лечащего врача могут возлагаться:</w:t>
      </w:r>
    </w:p>
    <w:p w:rsidR="00000000" w:rsidRDefault="00D014C1">
      <w:bookmarkStart w:id="4" w:name="sub_10021"/>
      <w:bookmarkEnd w:id="3"/>
      <w:r>
        <w:t>1) при организации оказания первичной медико-санитарной помощи:</w:t>
      </w:r>
    </w:p>
    <w:bookmarkEnd w:id="4"/>
    <w:p w:rsidR="00000000" w:rsidRDefault="00D014C1">
      <w:r>
        <w:t>на фельдшера фельдшерского здравпункта, фельдшера фельдшерско-акушерского пункта, акушерку фельдшерско-акушерского пункта, оказывающих первичную доврачебную медико-санитарную помощь;</w:t>
      </w:r>
    </w:p>
    <w:p w:rsidR="00000000" w:rsidRDefault="00D014C1">
      <w:r>
        <w:t>на фельдшера, акушерку медицинской организации - при неукомплектованности</w:t>
      </w:r>
      <w:r>
        <w:t xml:space="preserve"> либо недостаточной укомплектованности медицинской организации, оказывающей первичную врачебную медико-санитарную помощь, или ее подразделений медицинскими работниками из числа врачей-терапевтов, врачей терапевтов-участковых, врачей-педиатров, врачей-педиа</w:t>
      </w:r>
      <w:r>
        <w:t>тров участковых, врачей общей практики (семейных врачей), а также в случае их временного отсутствия;</w:t>
      </w:r>
    </w:p>
    <w:p w:rsidR="00000000" w:rsidRDefault="00D014C1">
      <w:bookmarkStart w:id="5" w:name="sub_10022"/>
      <w:r>
        <w:t>2) при организации оказания скорой медицинской помощи:</w:t>
      </w:r>
    </w:p>
    <w:p w:rsidR="00000000" w:rsidRDefault="00D014C1">
      <w:bookmarkStart w:id="6" w:name="sub_100221"/>
      <w:bookmarkEnd w:id="5"/>
      <w:r>
        <w:t>а) на фельдшера фельдшерской бригады скорой медицинской помощи;</w:t>
      </w:r>
    </w:p>
    <w:p w:rsidR="00000000" w:rsidRDefault="00D014C1">
      <w:bookmarkStart w:id="7" w:name="sub_100222"/>
      <w:bookmarkEnd w:id="6"/>
      <w:r>
        <w:t>б) на акушерку акушерской бригады скорой медицинской помощи.</w:t>
      </w:r>
    </w:p>
    <w:p w:rsidR="00000000" w:rsidRDefault="00D014C1">
      <w:bookmarkStart w:id="8" w:name="sub_1003"/>
      <w:bookmarkEnd w:id="7"/>
      <w:r>
        <w:t>3. Отдельные функции лечащего врача возлагаются на фельдшера, акушерку приказом руководителя медицинской организации, в котором указываются в том числе причины возло</w:t>
      </w:r>
      <w:r>
        <w:t>жения на фельдшера, акушерку отдельных функций лечащего врача, перечень отдельных функций лечащего врача, возлагаемых на фельдшера, акушерку.</w:t>
      </w:r>
    </w:p>
    <w:p w:rsidR="00000000" w:rsidRDefault="00D014C1">
      <w:bookmarkStart w:id="9" w:name="sub_1004"/>
      <w:bookmarkEnd w:id="8"/>
      <w:r>
        <w:t>4. Отдельные функции лечащего врача, возлагаемые на фельдшера, акушерку при организации оказания п</w:t>
      </w:r>
      <w:r>
        <w:t xml:space="preserve">ервичной медико-санитарной помощи, определяются исходя из должностных обязанностей, предусмотренных </w:t>
      </w:r>
      <w:hyperlink r:id="rId10" w:history="1">
        <w:r>
          <w:rPr>
            <w:rStyle w:val="a4"/>
          </w:rPr>
          <w:t>квалификационными характеристиками</w:t>
        </w:r>
      </w:hyperlink>
      <w:r>
        <w:t xml:space="preserve"> врача-терапевта участкового, врача-терапевта участково</w:t>
      </w:r>
      <w:r>
        <w:t xml:space="preserve">го цехового врачебного участка, врача-педиатра участкового, врача общей практики (семейного врача), установленными </w:t>
      </w:r>
      <w:hyperlink r:id="rId11" w:history="1">
        <w:r>
          <w:rPr>
            <w:rStyle w:val="a4"/>
          </w:rPr>
          <w:t>приказом</w:t>
        </w:r>
      </w:hyperlink>
      <w:r>
        <w:t xml:space="preserve"> Министерства здравоохранения и социального развития Российской Федер</w:t>
      </w:r>
      <w:r>
        <w:t>ации от 23 июля 2010 г. N 541н 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сфере здравоохранения" (зарегистрирован Министерством юс</w:t>
      </w:r>
      <w:r>
        <w:t>тиции Российской Федерации 25 августа 2010 г. N 18247), а также с учетом положений иных нормативных правовых актов, регламентирующих деятельность врача-терапевта участкового, врача-педиатра участкового, врача общей практики (семейного врача).</w:t>
      </w:r>
    </w:p>
    <w:p w:rsidR="00000000" w:rsidRDefault="00D014C1">
      <w:bookmarkStart w:id="10" w:name="sub_1005"/>
      <w:bookmarkEnd w:id="9"/>
      <w:r>
        <w:t xml:space="preserve">5. Отдельные функции лечащего врача, возлагаемые на фельдшера, акушерку бригады скорой медицинской помощи, определяются исходя из должностных обязанностей, предусмотренных </w:t>
      </w:r>
      <w:hyperlink r:id="rId12" w:history="1">
        <w:r>
          <w:rPr>
            <w:rStyle w:val="a4"/>
          </w:rPr>
          <w:t>квалификационно</w:t>
        </w:r>
        <w:r>
          <w:rPr>
            <w:rStyle w:val="a4"/>
          </w:rPr>
          <w:t>й характеристикой</w:t>
        </w:r>
      </w:hyperlink>
      <w:r>
        <w:t xml:space="preserve"> врача скорой медицинской помощи, установленной </w:t>
      </w:r>
      <w:hyperlink r:id="rId13" w:history="1">
        <w:r>
          <w:rPr>
            <w:rStyle w:val="a4"/>
          </w:rPr>
          <w:t>приказом</w:t>
        </w:r>
      </w:hyperlink>
      <w:r>
        <w:t xml:space="preserve"> Министерства здравоохранения и социального развития Российской Федерации от 23 июля 2010 г. N 541н "Об утверждении </w:t>
      </w:r>
      <w:r>
        <w:t>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сфере здравоохранения", а также с учетом положений иных нормативных правовых актов, регламентирующих де</w:t>
      </w:r>
      <w:r>
        <w:t>ятельность врача скорой медицинской помощи.</w:t>
      </w:r>
    </w:p>
    <w:p w:rsidR="00000000" w:rsidRDefault="00D014C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1" w:name="sub_1006"/>
      <w:bookmarkEnd w:id="1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1"/>
    <w:p w:rsidR="00000000" w:rsidRDefault="00D014C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6 изменен с 20 января 2018 г. - </w:t>
      </w:r>
      <w:hyperlink r:id="rId14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31 октября 2017 г. N 882н</w:t>
      </w:r>
    </w:p>
    <w:p w:rsidR="00000000" w:rsidRDefault="00D014C1">
      <w:pPr>
        <w:pStyle w:val="a7"/>
        <w:rPr>
          <w:shd w:val="clear" w:color="auto" w:fill="F0F0F0"/>
        </w:rPr>
      </w:pPr>
      <w:r>
        <w:t xml:space="preserve"> </w:t>
      </w:r>
      <w:hyperlink r:id="rId1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014C1">
      <w:r>
        <w:t>6. </w:t>
      </w:r>
      <w:r>
        <w:t>Функции лечащего врача по назначению и применению лекарственных препаратов, включая наркотические лекарственные препараты и психотропные лекарственные препараты, осуществляются фельдшером, акушеркой в соответствии с требованиями законодательства Российской</w:t>
      </w:r>
      <w:r>
        <w:t xml:space="preserve"> Федерации </w:t>
      </w:r>
      <w:hyperlink r:id="rId16" w:history="1">
        <w:r>
          <w:rPr>
            <w:rStyle w:val="a4"/>
          </w:rPr>
          <w:t>об охране здоровья граждан</w:t>
        </w:r>
      </w:hyperlink>
      <w:r>
        <w:t xml:space="preserve"> и </w:t>
      </w:r>
      <w:hyperlink r:id="rId17" w:history="1">
        <w:r>
          <w:rPr>
            <w:rStyle w:val="a4"/>
          </w:rPr>
          <w:t>о наркотических средствах и психотропных веществах</w:t>
        </w:r>
      </w:hyperlink>
      <w:r>
        <w:t xml:space="preserve">, в том числе </w:t>
      </w:r>
      <w:hyperlink r:id="rId18" w:history="1">
        <w:r>
          <w:rPr>
            <w:rStyle w:val="a4"/>
          </w:rPr>
          <w:t>приказом</w:t>
        </w:r>
      </w:hyperlink>
      <w:r>
        <w:t xml:space="preserve"> Министерства здравоохранения Российской Федерации от 20 декабря 2012 г. N 1175н "Об утверждении порядка назначения и выписывания лекарственных препаратов, а также форм рецептурных бланков на лекарственные пр</w:t>
      </w:r>
      <w:r>
        <w:t xml:space="preserve">епараты, порядка оформления указанных бланков, их учета и хранения" (зарегистрирован Министерством юстиции Российской </w:t>
      </w:r>
      <w:r>
        <w:lastRenderedPageBreak/>
        <w:t xml:space="preserve">Федерации 25 июня 2013 г., регистрационный N 28883) с изменениями, внесенными приказами Министерства здравоохранения Российской Федерации </w:t>
      </w:r>
      <w:hyperlink r:id="rId19" w:history="1">
        <w:r>
          <w:rPr>
            <w:rStyle w:val="a4"/>
          </w:rPr>
          <w:t>от 2 декабря 2013 г. N 886н</w:t>
        </w:r>
      </w:hyperlink>
      <w:r>
        <w:t xml:space="preserve"> (зарегистрирован Министерством юстиции Российской Федерации 23 декабря 2013 г., регистрационный N 30714), </w:t>
      </w:r>
      <w:hyperlink r:id="rId20" w:history="1">
        <w:r>
          <w:rPr>
            <w:rStyle w:val="a4"/>
          </w:rPr>
          <w:t>от 30 июня 2015 г. N 386н</w:t>
        </w:r>
      </w:hyperlink>
      <w:r>
        <w:t xml:space="preserve"> (зарегистрирован Министерством юстиции Российской Федерации 6 августа 2015 г., регистрационный N 38379), </w:t>
      </w:r>
      <w:hyperlink r:id="rId21" w:history="1">
        <w:r>
          <w:rPr>
            <w:rStyle w:val="a4"/>
          </w:rPr>
          <w:t>от 21 апреля 2016 г. N 254н</w:t>
        </w:r>
      </w:hyperlink>
      <w:r>
        <w:t xml:space="preserve"> (зарегистрирован Ми</w:t>
      </w:r>
      <w:r>
        <w:t>нистерством юстиции Российской Федерации 18 июля 2016 г., регистрационный N 42887).</w:t>
      </w:r>
    </w:p>
    <w:p w:rsidR="00000000" w:rsidRDefault="00D014C1">
      <w:bookmarkStart w:id="12" w:name="sub_1007"/>
      <w:r>
        <w:t>7. Освобождение фельдшера, акушерки от функций лечащего врача производится на основании приказа руководителя медицинской организации.</w:t>
      </w:r>
    </w:p>
    <w:p w:rsidR="00000000" w:rsidRDefault="00D014C1">
      <w:bookmarkStart w:id="13" w:name="sub_1008"/>
      <w:bookmarkEnd w:id="12"/>
      <w:r>
        <w:t>8. Руководител</w:t>
      </w:r>
      <w:r>
        <w:t>ь медицинской организации осуществляет контроль за исполнением фельдшером, акушеркой отдельных функций лечащего врача.</w:t>
      </w:r>
    </w:p>
    <w:bookmarkEnd w:id="13"/>
    <w:p w:rsidR="00D014C1" w:rsidRDefault="00D014C1"/>
    <w:sectPr w:rsidR="00D014C1">
      <w:headerReference w:type="default" r:id="rId22"/>
      <w:footerReference w:type="default" r:id="rId23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4C1" w:rsidRDefault="00D014C1">
      <w:r>
        <w:separator/>
      </w:r>
    </w:p>
  </w:endnote>
  <w:endnote w:type="continuationSeparator" w:id="0">
    <w:p w:rsidR="00D014C1" w:rsidRDefault="00D01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 w:rsidRPr="00D014C1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Pr="00D014C1" w:rsidRDefault="00D014C1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 w:rsidRPr="00D014C1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D014C1">
            <w:rPr>
              <w:rFonts w:ascii="Times New Roman" w:hAnsi="Times New Roman" w:cs="Times New Roman"/>
              <w:sz w:val="20"/>
              <w:szCs w:val="20"/>
            </w:rPr>
            <w:instrText xml:space="preserve">DATE  \@ "dd.MM.yyyy"  \* MERGEFORMAT </w:instrText>
          </w:r>
          <w:r w:rsidR="001A525C" w:rsidRPr="00D014C1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1A525C" w:rsidRPr="00D014C1">
            <w:rPr>
              <w:rFonts w:ascii="Times New Roman" w:hAnsi="Times New Roman" w:cs="Times New Roman"/>
              <w:noProof/>
              <w:sz w:val="20"/>
              <w:szCs w:val="20"/>
            </w:rPr>
            <w:t>15.03.2021</w:t>
          </w:r>
          <w:r w:rsidRPr="00D014C1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D014C1"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D014C1" w:rsidRDefault="00D014C1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D014C1"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D014C1" w:rsidRDefault="00D014C1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 w:rsidRPr="00D014C1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D014C1"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1A525C" w:rsidRPr="00D014C1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793183" w:rsidRPr="00D014C1">
            <w:rPr>
              <w:rFonts w:ascii="Times New Roman" w:hAnsi="Times New Roman" w:cs="Times New Roman"/>
              <w:noProof/>
              <w:sz w:val="20"/>
              <w:szCs w:val="20"/>
            </w:rPr>
            <w:t>2</w:t>
          </w:r>
          <w:r w:rsidRPr="00D014C1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D014C1">
            <w:rPr>
              <w:rFonts w:ascii="Times New Roman" w:hAnsi="Times New Roman" w:cs="Times New Roman"/>
              <w:sz w:val="20"/>
              <w:szCs w:val="20"/>
            </w:rPr>
            <w:t>/</w:t>
          </w:r>
          <w:r w:rsidRPr="00D014C1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D014C1"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1A525C" w:rsidRPr="00D014C1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793183" w:rsidRPr="00D014C1">
            <w:rPr>
              <w:rFonts w:ascii="Times New Roman" w:hAnsi="Times New Roman" w:cs="Times New Roman"/>
              <w:noProof/>
              <w:sz w:val="20"/>
              <w:szCs w:val="20"/>
            </w:rPr>
            <w:t>3</w:t>
          </w:r>
          <w:r w:rsidRPr="00D014C1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4C1" w:rsidRDefault="00D014C1">
      <w:r>
        <w:separator/>
      </w:r>
    </w:p>
  </w:footnote>
  <w:footnote w:type="continuationSeparator" w:id="0">
    <w:p w:rsidR="00D014C1" w:rsidRDefault="00D01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D014C1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Приказ Министерства здравоохранения и социального развития РФ от 23 марта 2012 г. N 252н "Об утверждении…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525C"/>
    <w:rsid w:val="001A525C"/>
    <w:rsid w:val="00793183"/>
    <w:rsid w:val="00D01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CE68959-2E8C-4C1E-89D7-A4E8EEE41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 w:val="0"/>
      <w:bCs w:val="0"/>
      <w:color w:val="106BBE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c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e">
    <w:name w:val="header"/>
    <w:basedOn w:val="a"/>
    <w:link w:val="af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4449388/151" TargetMode="External"/><Relationship Id="rId13" Type="http://schemas.openxmlformats.org/officeDocument/2006/relationships/hyperlink" Target="http://ivo.garant.ru/document/redirect/12178397/0" TargetMode="External"/><Relationship Id="rId18" Type="http://schemas.openxmlformats.org/officeDocument/2006/relationships/hyperlink" Target="http://ivo.garant.ru/document/redirect/70404898/0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ivo.garant.ru/document/redirect/71447292/1001" TargetMode="External"/><Relationship Id="rId7" Type="http://schemas.openxmlformats.org/officeDocument/2006/relationships/hyperlink" Target="http://ivo.garant.ru/document/redirect/400170320/10248" TargetMode="External"/><Relationship Id="rId12" Type="http://schemas.openxmlformats.org/officeDocument/2006/relationships/hyperlink" Target="http://ivo.garant.ru/document/redirect/12178397/113028" TargetMode="External"/><Relationship Id="rId17" Type="http://schemas.openxmlformats.org/officeDocument/2006/relationships/hyperlink" Target="http://ivo.garant.ru/document/redirect/12107402/3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ivo.garant.ru/document/redirect/12191967/3" TargetMode="External"/><Relationship Id="rId20" Type="http://schemas.openxmlformats.org/officeDocument/2006/relationships/hyperlink" Target="http://ivo.garant.ru/document/redirect/71159562/100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vo.garant.ru/document/redirect/12178397/0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ivo.garant.ru/document/redirect/57430589/1006" TargetMode="External"/><Relationship Id="rId23" Type="http://schemas.openxmlformats.org/officeDocument/2006/relationships/footer" Target="footer1.xml"/><Relationship Id="rId10" Type="http://schemas.openxmlformats.org/officeDocument/2006/relationships/hyperlink" Target="http://ivo.garant.ru/document/redirect/12178397/1000" TargetMode="External"/><Relationship Id="rId19" Type="http://schemas.openxmlformats.org/officeDocument/2006/relationships/hyperlink" Target="http://ivo.garant.ru/document/redirect/70551698/1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/redirect/12191967/70" TargetMode="External"/><Relationship Id="rId14" Type="http://schemas.openxmlformats.org/officeDocument/2006/relationships/hyperlink" Target="http://ivo.garant.ru/document/redirect/71850496/1002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1271</Words>
  <Characters>7250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8504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curscurs@outlook.com</cp:lastModifiedBy>
  <cp:revision>2</cp:revision>
  <dcterms:created xsi:type="dcterms:W3CDTF">2021-03-15T16:14:00Z</dcterms:created>
  <dcterms:modified xsi:type="dcterms:W3CDTF">2021-03-15T16:14:00Z</dcterms:modified>
</cp:coreProperties>
</file>