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E76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E76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Зарегистрировано в Минюсте России 9 июня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24516</w:t>
      </w:r>
    </w:p>
    <w:p w:rsidR="00000000" w:rsidRDefault="00E76D68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E76D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76D6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МИНИСТЕРСТВО ЗДРАВООХРАНЕНИЯ И СОЦИАЛЬНОГО РАЗВИТИЯ РОССИЙСКОЙ ФЕДЕРАЦИИ</w:t>
      </w:r>
    </w:p>
    <w:p w:rsidR="00000000" w:rsidRDefault="00E76D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76D6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ПРИКАЗ</w:t>
      </w:r>
    </w:p>
    <w:p w:rsidR="00000000" w:rsidRDefault="00E76D6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5 мая 2012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502н</w:t>
      </w:r>
    </w:p>
    <w:p w:rsidR="00000000" w:rsidRDefault="00E76D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76D6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ОБ УТВЕРЖДЕНИИ ПОРЯДКА СОЗДАНИЯ И ДЕЯТЕЛЬНОСТИ ВРАЧЕБНОЙ КОМИССИИ МЕДИЦИНСКОЙ ОРГАНИЗАЦИИ</w:t>
      </w:r>
    </w:p>
    <w:p w:rsidR="00000000" w:rsidRDefault="00E76D68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Приказа Минздрава РФ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от 02.12.2013 N 886н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76D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76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Федеральным законом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от 21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ноября 2011 г. N 323-ФЗ</w:t>
        </w:r>
      </w:hyperlink>
      <w:r>
        <w:rPr>
          <w:rFonts w:ascii="Times New Roman" w:hAnsi="Times New Roman"/>
          <w:sz w:val="24"/>
          <w:szCs w:val="24"/>
        </w:rPr>
        <w:t xml:space="preserve"> "Об основах охраны здоровья граждан в Российской Федерации"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6724) приказываю:</w:t>
      </w:r>
    </w:p>
    <w:p w:rsidR="00000000" w:rsidRDefault="00E76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Утвердить порядок создания и деятельности врачебной комиссии медицинской организац</w:t>
      </w:r>
      <w:r>
        <w:rPr>
          <w:rFonts w:ascii="Times New Roman" w:hAnsi="Times New Roman"/>
          <w:sz w:val="24"/>
          <w:szCs w:val="24"/>
        </w:rPr>
        <w:t>ии согласно приложению.</w:t>
      </w:r>
    </w:p>
    <w:p w:rsidR="00000000" w:rsidRDefault="00E76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Признать утратившими силу:</w:t>
      </w:r>
    </w:p>
    <w:p w:rsidR="00000000" w:rsidRDefault="00E76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приказ Министерства здравоохранения и социального развития Российской Федерации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от 24 сентября 2008 г. N 513н</w:t>
        </w:r>
      </w:hyperlink>
      <w:r>
        <w:rPr>
          <w:rFonts w:ascii="Times New Roman" w:hAnsi="Times New Roman"/>
          <w:sz w:val="24"/>
          <w:szCs w:val="24"/>
        </w:rPr>
        <w:t xml:space="preserve"> "Об органи</w:t>
      </w:r>
      <w:r>
        <w:rPr>
          <w:rFonts w:ascii="Times New Roman" w:hAnsi="Times New Roman"/>
          <w:sz w:val="24"/>
          <w:szCs w:val="24"/>
        </w:rPr>
        <w:t xml:space="preserve">зации деятельности врачебной комиссии медицинской организации" (зарегистрирован Министерством юстиции Российской Федерации 25 декабря 2008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12993);</w:t>
      </w:r>
    </w:p>
    <w:p w:rsidR="00000000" w:rsidRDefault="00E76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приказ Министерства здравоохранения и социального развития Российской Федерации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от 22 мая 2009 г. N 269н</w:t>
        </w:r>
      </w:hyperlink>
      <w:r>
        <w:rPr>
          <w:rFonts w:ascii="Times New Roman" w:hAnsi="Times New Roman"/>
          <w:sz w:val="24"/>
          <w:szCs w:val="24"/>
        </w:rPr>
        <w:t xml:space="preserve"> "О внесении изменений в Порядок организации деятельности врачебной комиссии медицинской организации, утвержденный приказом Министерства здравоохранения и социального развити</w:t>
      </w:r>
      <w:r>
        <w:rPr>
          <w:rFonts w:ascii="Times New Roman" w:hAnsi="Times New Roman"/>
          <w:sz w:val="24"/>
          <w:szCs w:val="24"/>
        </w:rPr>
        <w:t xml:space="preserve">я Российской Федерации от 24 сентября 2008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513н "Об организации деятельности врачебной комиссии медицинской организации" (зарегистрирован Министерством юстиции Российской Федерации 6 июля 2009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14233).</w:t>
      </w:r>
    </w:p>
    <w:p w:rsidR="00000000" w:rsidRDefault="00E76D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76D6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Министр</w:t>
      </w:r>
    </w:p>
    <w:p w:rsidR="00000000" w:rsidRDefault="00E76D6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Т.А.ГОЛИКОВА</w:t>
      </w:r>
    </w:p>
    <w:p w:rsidR="00000000" w:rsidRDefault="00E76D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76D6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Приложение</w:t>
      </w:r>
    </w:p>
    <w:p w:rsidR="00000000" w:rsidRDefault="00E76D6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>к приказу М</w:t>
      </w:r>
      <w:r>
        <w:rPr>
          <w:rFonts w:ascii="Times New Roman" w:hAnsi="Times New Roman"/>
          <w:i/>
          <w:iCs/>
          <w:sz w:val="24"/>
          <w:szCs w:val="24"/>
        </w:rPr>
        <w:t>инистерства</w:t>
      </w:r>
    </w:p>
    <w:p w:rsidR="00000000" w:rsidRDefault="00E76D6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здравоохранения и социального</w:t>
      </w:r>
    </w:p>
    <w:p w:rsidR="00000000" w:rsidRDefault="00E76D6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развития Российской Федерации</w:t>
      </w:r>
    </w:p>
    <w:p w:rsidR="00000000" w:rsidRDefault="00E76D6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5 мая 2012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502н</w:t>
      </w:r>
    </w:p>
    <w:p w:rsidR="00000000" w:rsidRDefault="00E76D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76D6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ПОРЯДОК</w:t>
      </w:r>
    </w:p>
    <w:p w:rsidR="00000000" w:rsidRDefault="00E76D6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СОЗДАНИЯ И ДЕЯТЕЛЬНОСТИ ВРАЧЕБНОЙ КОМИССИИ МЕДИЦИНСКОЙ ОРГАНИЗАЦИИ</w:t>
      </w:r>
    </w:p>
    <w:p w:rsidR="00000000" w:rsidRDefault="00E76D68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Приказа Минздрава РФ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от 02.12.2013 N 886н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76D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76D6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z w:val="32"/>
          <w:szCs w:val="32"/>
        </w:rPr>
        <w:t>. Общие положения</w:t>
      </w:r>
    </w:p>
    <w:p w:rsidR="00000000" w:rsidRDefault="00E76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Порядок создания и деятельности врачебной комиссии медицинской организации (далее - Порядок) определяет цели создания, правила деятельности и функции врачебной комиссии медицинской орг</w:t>
      </w:r>
      <w:r>
        <w:rPr>
          <w:rFonts w:ascii="Times New Roman" w:hAnsi="Times New Roman"/>
          <w:sz w:val="24"/>
          <w:szCs w:val="24"/>
        </w:rPr>
        <w:t>анизации.</w:t>
      </w:r>
    </w:p>
    <w:p w:rsidR="00000000" w:rsidRDefault="00E76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Врачебная комиссия медицинской организации (далее - врачебная комиссия) создается в медицинской организации в целях совершенствования организации оказания медицинской помощи гражданам.</w:t>
      </w:r>
    </w:p>
    <w:p w:rsidR="00000000" w:rsidRDefault="00E76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 своей деятельности врачебная комиссия руководствуется</w:t>
      </w:r>
      <w:r>
        <w:rPr>
          <w:rFonts w:ascii="Times New Roman" w:hAnsi="Times New Roman"/>
          <w:sz w:val="24"/>
          <w:szCs w:val="24"/>
        </w:rPr>
        <w:t xml:space="preserve"> Конституцией Российской Федерации 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нормативными правовыми актами федеральных органов исполнительной влас</w:t>
      </w:r>
      <w:r>
        <w:rPr>
          <w:rFonts w:ascii="Times New Roman" w:hAnsi="Times New Roman"/>
          <w:sz w:val="24"/>
          <w:szCs w:val="24"/>
        </w:rPr>
        <w:t>ти, включая Порядок, законами и иными нормативными правовыми актами субъектов Российской Федерации.</w:t>
      </w:r>
    </w:p>
    <w:p w:rsidR="00000000" w:rsidRDefault="00E76D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76D6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II</w:t>
      </w:r>
      <w:r>
        <w:rPr>
          <w:rFonts w:ascii="Times New Roman" w:hAnsi="Times New Roman"/>
          <w:b/>
          <w:bCs/>
          <w:sz w:val="32"/>
          <w:szCs w:val="32"/>
        </w:rPr>
        <w:t>. Функции врачебной комиссии</w:t>
      </w:r>
    </w:p>
    <w:p w:rsidR="00000000" w:rsidRDefault="00E76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Врачебная комиссия осуществляет следующие функции:</w:t>
      </w:r>
    </w:p>
    <w:p w:rsidR="00000000" w:rsidRDefault="00E76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4.1. принятие решений по вопросам профилактики, диагностики, лечения, </w:t>
      </w:r>
      <w:r>
        <w:rPr>
          <w:rFonts w:ascii="Times New Roman" w:hAnsi="Times New Roman"/>
          <w:sz w:val="24"/>
          <w:szCs w:val="24"/>
        </w:rPr>
        <w:t>медицинской реабилитации и санаторно-курортного лечения граждан в наиболее сложных и конфликтных ситуациях, требующих комиссионного рассмотрения;</w:t>
      </w:r>
    </w:p>
    <w:p w:rsidR="00000000" w:rsidRDefault="00E76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4.2. определение трудоспособности граждан;</w:t>
      </w:r>
    </w:p>
    <w:p w:rsidR="00000000" w:rsidRDefault="00E76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4.3. продление листков нетрудоспособности в случаях, установленных </w:t>
      </w:r>
      <w:r>
        <w:rPr>
          <w:rFonts w:ascii="Times New Roman" w:hAnsi="Times New Roman"/>
          <w:sz w:val="24"/>
          <w:szCs w:val="24"/>
        </w:rPr>
        <w:t>законодательством Российской Федерации;</w:t>
      </w:r>
    </w:p>
    <w:p w:rsidR="00000000" w:rsidRDefault="00E76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4.4. принятие решения по вопросу о направлении пациента на медико-социальную экспертизу в соответствии с законодательством Российской Федерации;</w:t>
      </w:r>
    </w:p>
    <w:p w:rsidR="00000000" w:rsidRDefault="00E76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4.5. проведение экспертизы профессиональной пригодности некоторых катег</w:t>
      </w:r>
      <w:r>
        <w:rPr>
          <w:rFonts w:ascii="Times New Roman" w:hAnsi="Times New Roman"/>
          <w:sz w:val="24"/>
          <w:szCs w:val="24"/>
        </w:rPr>
        <w:t>орий работников;</w:t>
      </w:r>
    </w:p>
    <w:p w:rsidR="00000000" w:rsidRDefault="00E76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4.6. оценка качества, обоснованности и эффективности лечебно-диагностических </w:t>
      </w:r>
      <w:r>
        <w:rPr>
          <w:rFonts w:ascii="Times New Roman" w:hAnsi="Times New Roman"/>
          <w:sz w:val="24"/>
          <w:szCs w:val="24"/>
        </w:rPr>
        <w:lastRenderedPageBreak/>
        <w:t>мероприятий, в том числе назначения лекарственных препаратов;</w:t>
      </w:r>
    </w:p>
    <w:p w:rsidR="00000000" w:rsidRDefault="00E76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4.7. принятие решения о назначении лекарственных препаратов при наличии медицинских показаний (индив</w:t>
      </w:r>
      <w:r>
        <w:rPr>
          <w:rFonts w:ascii="Times New Roman" w:hAnsi="Times New Roman"/>
          <w:sz w:val="24"/>
          <w:szCs w:val="24"/>
        </w:rPr>
        <w:t xml:space="preserve">идуальная непереносимость, по жизненным показаниям): (в ред. Приказа Минздрава РФ </w:t>
      </w: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от 02.12.2013 N 886н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76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входящих в соответствующий стандарт медицинской помощи; (в ред. Пр</w:t>
      </w:r>
      <w:r>
        <w:rPr>
          <w:rFonts w:ascii="Times New Roman" w:hAnsi="Times New Roman"/>
          <w:sz w:val="24"/>
          <w:szCs w:val="24"/>
        </w:rPr>
        <w:t xml:space="preserve">иказа Минздрава РФ 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от 02.12.2013 N 886н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76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торговым наименованиям; (в ред. Приказа Минздрава РФ 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от 02.12.2013 N 886н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76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4.8. направление сообщений в Федеральную службу по надзору сфере здравоохранения в целях осуществления мониторинга безопасности лекарственных препаратов о выявленных случаях побочных действий, не указанных в инструкции по приме</w:t>
      </w:r>
      <w:r>
        <w:rPr>
          <w:rFonts w:ascii="Times New Roman" w:hAnsi="Times New Roman"/>
          <w:sz w:val="24"/>
          <w:szCs w:val="24"/>
        </w:rPr>
        <w:t>нению лекарственного препарата, серьезных нежелательных реакций и непредвиденных нежелательных реакций при применении лекарственных препаратов, в том числе послуживших основанием для назначения лекарственных препаратов в соответствии с подпунктом 4.7 насто</w:t>
      </w:r>
      <w:r>
        <w:rPr>
          <w:rFonts w:ascii="Times New Roman" w:hAnsi="Times New Roman"/>
          <w:sz w:val="24"/>
          <w:szCs w:val="24"/>
        </w:rPr>
        <w:t xml:space="preserve">ящего Порядка; (в ред. Приказа Минздрава РФ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от 02.12.2013 N 886н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76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4.9. оценка соблюдения в медицинской организации установленного порядка ведения медицинской документации; (</w:t>
      </w:r>
      <w:r>
        <w:rPr>
          <w:rFonts w:ascii="Times New Roman" w:hAnsi="Times New Roman"/>
          <w:sz w:val="24"/>
          <w:szCs w:val="24"/>
        </w:rPr>
        <w:t xml:space="preserve">в ред. Приказа Минздрава РФ 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>от 02.12.2013 N 886н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76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4.10. разработка мероприятий по устранению и предупреждению нарушений в процессе диагностики и лечения пациентов; (в ред. Пр</w:t>
      </w:r>
      <w:r>
        <w:rPr>
          <w:rFonts w:ascii="Times New Roman" w:hAnsi="Times New Roman"/>
          <w:sz w:val="24"/>
          <w:szCs w:val="24"/>
        </w:rPr>
        <w:t xml:space="preserve">иказа Минздрава РФ 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от 02.12.2013 N 886н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76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4.11. изучение каждого случая смерти пациента в целях выявления причины смерти, а также выработки мероприятий по устранению нарушений</w:t>
      </w:r>
      <w:r>
        <w:rPr>
          <w:rFonts w:ascii="Times New Roman" w:hAnsi="Times New Roman"/>
          <w:sz w:val="24"/>
          <w:szCs w:val="24"/>
        </w:rPr>
        <w:t xml:space="preserve"> в деятельности медицинской организации и медицинских работников в случае, если такие нарушения привели к смерти пациента; (в ред. Приказа Минздрава РФ </w:t>
      </w:r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>от 02.12.2013 N 886н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76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4.12. принятие решения по вопросам назначения и коррекции лечения в целях учета данных пациентов при обеспечении лекарственными препаратами в соответствии с законодательством Российской Федерации; (в ред. Приказа Минздрава РФ </w:t>
      </w:r>
      <w:hyperlink r:id="rId16" w:history="1">
        <w:r>
          <w:rPr>
            <w:rFonts w:ascii="Times New Roman" w:hAnsi="Times New Roman"/>
            <w:sz w:val="24"/>
            <w:szCs w:val="24"/>
            <w:u w:val="single"/>
          </w:rPr>
          <w:t>от 02.12.2013 N 886н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76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4.13. принятие решения о назначении лекарственных препаратов в случаях и в порядке, которые установлены нормативными правовыми актами Российской Федерации и субъектов Российской Феде</w:t>
      </w:r>
      <w:r>
        <w:rPr>
          <w:rFonts w:ascii="Times New Roman" w:hAnsi="Times New Roman"/>
          <w:sz w:val="24"/>
          <w:szCs w:val="24"/>
        </w:rPr>
        <w:t>рации, устанавливающими порядок назначения и выписывания лекарственных препаратов, включая наркотические лекарственные препараты и психотропные лекарственные препараты, а также лекарственных препаратов, обеспечение которыми осуществляется в соответствии со</w:t>
      </w:r>
      <w:r>
        <w:rPr>
          <w:rFonts w:ascii="Times New Roman" w:hAnsi="Times New Roman"/>
          <w:sz w:val="24"/>
          <w:szCs w:val="24"/>
        </w:rPr>
        <w:t xml:space="preserve"> стандартами медицинской помощи по рецептам врача (фельдшера) при оказании государственной социальной помощи в виде набора социальных услуг; (в ред. Приказа Минздрава РФ </w:t>
      </w:r>
      <w:hyperlink r:id="rId17" w:history="1">
        <w:r>
          <w:rPr>
            <w:rFonts w:ascii="Times New Roman" w:hAnsi="Times New Roman"/>
            <w:sz w:val="24"/>
            <w:szCs w:val="24"/>
            <w:u w:val="single"/>
          </w:rPr>
          <w:t>от 02.1</w:t>
        </w:r>
        <w:r>
          <w:rPr>
            <w:rFonts w:ascii="Times New Roman" w:hAnsi="Times New Roman"/>
            <w:sz w:val="24"/>
            <w:szCs w:val="24"/>
            <w:u w:val="single"/>
          </w:rPr>
          <w:t>2.2013 N 886н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76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4.14. проведение отбора пациентов, формирование и направление комплекта документов в Комиссию органа исполнительной власти субъекта Российской Федерации в сфере здравоохранения по отбору пациентов для оказания высокотехнологичной медицинс</w:t>
      </w:r>
      <w:r>
        <w:rPr>
          <w:rFonts w:ascii="Times New Roman" w:hAnsi="Times New Roman"/>
          <w:sz w:val="24"/>
          <w:szCs w:val="24"/>
        </w:rPr>
        <w:t xml:space="preserve">кой помощи в соответствии с </w:t>
      </w:r>
      <w:hyperlink r:id="rId18" w:history="1">
        <w:r>
          <w:rPr>
            <w:rFonts w:ascii="Times New Roman" w:hAnsi="Times New Roman"/>
            <w:sz w:val="24"/>
            <w:szCs w:val="24"/>
            <w:u w:val="single"/>
          </w:rPr>
          <w:t>Порядком</w:t>
        </w:r>
      </w:hyperlink>
      <w:r>
        <w:rPr>
          <w:rFonts w:ascii="Times New Roman" w:hAnsi="Times New Roman"/>
          <w:sz w:val="24"/>
          <w:szCs w:val="24"/>
        </w:rPr>
        <w:t xml:space="preserve"> направления граждан Российской Федерации для оказания высокотехнологичной медицинской помощи за счет бюджетных ассигнований, предусмотре</w:t>
      </w:r>
      <w:r>
        <w:rPr>
          <w:rFonts w:ascii="Times New Roman" w:hAnsi="Times New Roman"/>
          <w:sz w:val="24"/>
          <w:szCs w:val="24"/>
        </w:rPr>
        <w:t xml:space="preserve">нных в федеральном бюджете Министерству здравоохранения и социального развития Российской Федерации, путем применения специализированной информационной системы, утвержденным приказом Министерства здравоохранения и социального развития Российской Федерации </w:t>
      </w:r>
      <w:r>
        <w:rPr>
          <w:rFonts w:ascii="Times New Roman" w:hAnsi="Times New Roman"/>
          <w:sz w:val="24"/>
          <w:szCs w:val="24"/>
        </w:rPr>
        <w:t xml:space="preserve">от 28 декабря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1689н (зарегистрирован Министерством </w:t>
      </w:r>
      <w:r>
        <w:rPr>
          <w:rFonts w:ascii="Times New Roman" w:hAnsi="Times New Roman"/>
          <w:sz w:val="24"/>
          <w:szCs w:val="24"/>
        </w:rPr>
        <w:lastRenderedPageBreak/>
        <w:t xml:space="preserve">юстиции Российской Федерации 8 февраля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23164); (в ред. Приказа Минздрава РФ </w:t>
      </w:r>
      <w:hyperlink r:id="rId19" w:history="1">
        <w:r>
          <w:rPr>
            <w:rFonts w:ascii="Times New Roman" w:hAnsi="Times New Roman"/>
            <w:sz w:val="24"/>
            <w:szCs w:val="24"/>
            <w:u w:val="single"/>
          </w:rPr>
          <w:t>от 02.12.2013 N 886н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76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4.15.</w:t>
      </w:r>
      <w:r>
        <w:rPr>
          <w:rFonts w:ascii="Times New Roman" w:hAnsi="Times New Roman"/>
          <w:sz w:val="24"/>
          <w:szCs w:val="24"/>
        </w:rPr>
        <w:t xml:space="preserve"> вынесение медицинского заключения о наличии (отсутствии) медицинских показаний и медицинских противопоказаний для медицинской реабилитации и санаторно-курортного лечения граждан в случаях, предусмотренных нормативными правовыми актами Российской Федерации</w:t>
      </w:r>
      <w:r>
        <w:rPr>
          <w:rFonts w:ascii="Times New Roman" w:hAnsi="Times New Roman"/>
          <w:sz w:val="24"/>
          <w:szCs w:val="24"/>
        </w:rPr>
        <w:t xml:space="preserve"> и субъектов Российской Федерации, устанавливающими порядок направления граждан на медицинскую реабилитацию и санаторно-курортное лечение; (в ред. Приказа Минздрава РФ </w:t>
      </w:r>
      <w:hyperlink r:id="rId20" w:history="1">
        <w:r>
          <w:rPr>
            <w:rFonts w:ascii="Times New Roman" w:hAnsi="Times New Roman"/>
            <w:sz w:val="24"/>
            <w:szCs w:val="24"/>
            <w:u w:val="single"/>
          </w:rPr>
          <w:t>от 02.12.</w:t>
        </w:r>
        <w:r>
          <w:rPr>
            <w:rFonts w:ascii="Times New Roman" w:hAnsi="Times New Roman"/>
            <w:sz w:val="24"/>
            <w:szCs w:val="24"/>
            <w:u w:val="single"/>
          </w:rPr>
          <w:t>2013 N 886н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76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4.16. выдача заключения о нуждаемости ветерана в обеспечении протезами (кроме зубных протезов), протезно-ортопедическими изделиями в соответствии с </w:t>
      </w:r>
      <w:hyperlink r:id="rId21" w:history="1">
        <w:r>
          <w:rPr>
            <w:rFonts w:ascii="Times New Roman" w:hAnsi="Times New Roman"/>
            <w:sz w:val="24"/>
            <w:szCs w:val="24"/>
            <w:u w:val="single"/>
          </w:rPr>
          <w:t>Правилами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обеспечения инвалидов техническими средствами реабилитации и отдельных категорий граждан из числа ветеранов протезами (кроме зубных протезов), протезно-ортопедическими изделиями, утвержденными постановлением Правительства Российской Федерации от 7 апреля 2</w:t>
      </w:r>
      <w:r>
        <w:rPr>
          <w:rFonts w:ascii="Times New Roman" w:hAnsi="Times New Roman"/>
          <w:sz w:val="24"/>
          <w:szCs w:val="24"/>
        </w:rPr>
        <w:t xml:space="preserve">008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240 (Собрание законодательства Российской Федерации, 2008,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15, ст. 1550;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23, ст. 2713; 2009,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2, ст. 244;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3, ст. 378;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33, ст. 4083;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43, ст. 5064;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45, ст. 5350; 2010,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4, ст. 394;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11, ст. 1225;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25, ст. 3167;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2, ст. 339); (</w:t>
      </w:r>
      <w:r>
        <w:rPr>
          <w:rFonts w:ascii="Times New Roman" w:hAnsi="Times New Roman"/>
          <w:sz w:val="24"/>
          <w:szCs w:val="24"/>
        </w:rPr>
        <w:t xml:space="preserve">в ред. Приказа Минздрава РФ </w:t>
      </w:r>
      <w:hyperlink r:id="rId22" w:history="1">
        <w:r>
          <w:rPr>
            <w:rFonts w:ascii="Times New Roman" w:hAnsi="Times New Roman"/>
            <w:sz w:val="24"/>
            <w:szCs w:val="24"/>
            <w:u w:val="single"/>
          </w:rPr>
          <w:t>от 02.12.2013 N 886н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76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4.17. осуществление медицинского освидетельствования подозреваемых или обвиняемых в совершении преступлений, в отношении кот</w:t>
      </w:r>
      <w:r>
        <w:rPr>
          <w:rFonts w:ascii="Times New Roman" w:hAnsi="Times New Roman"/>
          <w:sz w:val="24"/>
          <w:szCs w:val="24"/>
        </w:rPr>
        <w:t xml:space="preserve">орых избрана мера пресечения в виде заключения под стражу, на предмет наличия у них тяжелого заболевания, включенного в </w:t>
      </w:r>
      <w:hyperlink r:id="rId23" w:history="1">
        <w:r>
          <w:rPr>
            <w:rFonts w:ascii="Times New Roman" w:hAnsi="Times New Roman"/>
            <w:sz w:val="24"/>
            <w:szCs w:val="24"/>
            <w:u w:val="single"/>
          </w:rPr>
          <w:t>перечень</w:t>
        </w:r>
      </w:hyperlink>
      <w:r>
        <w:rPr>
          <w:rFonts w:ascii="Times New Roman" w:hAnsi="Times New Roman"/>
          <w:sz w:val="24"/>
          <w:szCs w:val="24"/>
        </w:rPr>
        <w:t xml:space="preserve"> тяжелых заболеваний, препятствующих содержан</w:t>
      </w:r>
      <w:r>
        <w:rPr>
          <w:rFonts w:ascii="Times New Roman" w:hAnsi="Times New Roman"/>
          <w:sz w:val="24"/>
          <w:szCs w:val="24"/>
        </w:rPr>
        <w:t xml:space="preserve">ию под стражей подозреваемых или обвиняемых в совершении преступлений, утвержденный постановлением Правительства Российской Федерации от 14 января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4, ст. 608); (в ред. Приказа Минздрава Р</w:t>
      </w:r>
      <w:r>
        <w:rPr>
          <w:rFonts w:ascii="Times New Roman" w:hAnsi="Times New Roman"/>
          <w:sz w:val="24"/>
          <w:szCs w:val="24"/>
        </w:rPr>
        <w:t xml:space="preserve">Ф </w:t>
      </w:r>
      <w:hyperlink r:id="rId24" w:history="1">
        <w:r>
          <w:rPr>
            <w:rFonts w:ascii="Times New Roman" w:hAnsi="Times New Roman"/>
            <w:sz w:val="24"/>
            <w:szCs w:val="24"/>
            <w:u w:val="single"/>
          </w:rPr>
          <w:t>от 02.12.2013 N 886н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76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4.18. проведение обязательных предварительных и периодических медицинских осмотров (обследований) работников, занятых на тяжелых работах и на работах </w:t>
      </w:r>
      <w:r>
        <w:rPr>
          <w:rFonts w:ascii="Times New Roman" w:hAnsi="Times New Roman"/>
          <w:sz w:val="24"/>
          <w:szCs w:val="24"/>
        </w:rPr>
        <w:t xml:space="preserve">с вредными и (или) опасными условиями труда; (в ред. Приказа Минздрава РФ </w:t>
      </w:r>
      <w:hyperlink r:id="rId25" w:history="1">
        <w:r>
          <w:rPr>
            <w:rFonts w:ascii="Times New Roman" w:hAnsi="Times New Roman"/>
            <w:sz w:val="24"/>
            <w:szCs w:val="24"/>
            <w:u w:val="single"/>
          </w:rPr>
          <w:t>от 02.12.2013 N 886н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76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4.19. выдача справки об отсутствии медицинских противопоказаний для работы с и</w:t>
      </w:r>
      <w:r>
        <w:rPr>
          <w:rFonts w:ascii="Times New Roman" w:hAnsi="Times New Roman"/>
          <w:sz w:val="24"/>
          <w:szCs w:val="24"/>
        </w:rPr>
        <w:t xml:space="preserve">спользованием сведений, составляющих государственную тайну; (в ред. Приказа Минздрава РФ </w:t>
      </w:r>
      <w:hyperlink r:id="rId26" w:history="1">
        <w:r>
          <w:rPr>
            <w:rFonts w:ascii="Times New Roman" w:hAnsi="Times New Roman"/>
            <w:sz w:val="24"/>
            <w:szCs w:val="24"/>
            <w:u w:val="single"/>
          </w:rPr>
          <w:t>от 02.12.2013 N 886н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76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4.20. вынесение медицинского заключения о том, что при изъятии </w:t>
      </w:r>
      <w:r>
        <w:rPr>
          <w:rFonts w:ascii="Times New Roman" w:hAnsi="Times New Roman"/>
          <w:sz w:val="24"/>
          <w:szCs w:val="24"/>
        </w:rPr>
        <w:t xml:space="preserve">органов и тканей для трансплантации (пересадки) у живого донора его здоровью не будет причинен значительный вред; (в ред. Приказа Минздрава РФ </w:t>
      </w:r>
      <w:hyperlink r:id="rId27" w:history="1">
        <w:r>
          <w:rPr>
            <w:rFonts w:ascii="Times New Roman" w:hAnsi="Times New Roman"/>
            <w:sz w:val="24"/>
            <w:szCs w:val="24"/>
            <w:u w:val="single"/>
          </w:rPr>
          <w:t>от 02.12.2013 N 886н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76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4.21. ана</w:t>
      </w:r>
      <w:r>
        <w:rPr>
          <w:rFonts w:ascii="Times New Roman" w:hAnsi="Times New Roman"/>
          <w:sz w:val="24"/>
          <w:szCs w:val="24"/>
        </w:rPr>
        <w:t xml:space="preserve">лиз заболеваемости, в том числе матерей и новорожденных, внутрибольничными инфекциями, разработка и реализация мероприятий по профилактике заболеваемости внутрибольничными инфекциями; (в ред. Приказа Минздрава РФ </w:t>
      </w:r>
      <w:hyperlink r:id="rId28" w:history="1">
        <w:r>
          <w:rPr>
            <w:rFonts w:ascii="Times New Roman" w:hAnsi="Times New Roman"/>
            <w:sz w:val="24"/>
            <w:szCs w:val="24"/>
            <w:u w:val="single"/>
          </w:rPr>
          <w:t>от 02.12.2013 N 886н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76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4.22. организация и проведение внутреннего контроля качества и безопасности медицинской деятельности (по решению руководителя медицинской организации); (в ред. Приказа Минздрава РФ </w:t>
      </w:r>
      <w:hyperlink r:id="rId29" w:history="1">
        <w:r>
          <w:rPr>
            <w:rFonts w:ascii="Times New Roman" w:hAnsi="Times New Roman"/>
            <w:sz w:val="24"/>
            <w:szCs w:val="24"/>
            <w:u w:val="single"/>
          </w:rPr>
          <w:t>от 02.12.2013 N 886н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76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4.23. взаимодействие в работе по вопросам, относящимся к компетенции врачебной комиссии, с территориальными фондами обязательного медицинского страхования, региональн</w:t>
      </w:r>
      <w:r>
        <w:rPr>
          <w:rFonts w:ascii="Times New Roman" w:hAnsi="Times New Roman"/>
          <w:sz w:val="24"/>
          <w:szCs w:val="24"/>
        </w:rPr>
        <w:t xml:space="preserve">ыми отделениями Фонда социального страхования Российской Федерации, территориальными органами Федеральной службы по надзору в сфере здравоохранения и социального развития и Федеральной службы по надзору в сфере защиты прав потребителей </w:t>
      </w:r>
      <w:r>
        <w:rPr>
          <w:rFonts w:ascii="Times New Roman" w:hAnsi="Times New Roman"/>
          <w:sz w:val="24"/>
          <w:szCs w:val="24"/>
        </w:rPr>
        <w:lastRenderedPageBreak/>
        <w:t>и благополучия челов</w:t>
      </w:r>
      <w:r>
        <w:rPr>
          <w:rFonts w:ascii="Times New Roman" w:hAnsi="Times New Roman"/>
          <w:sz w:val="24"/>
          <w:szCs w:val="24"/>
        </w:rPr>
        <w:t xml:space="preserve">ека, федеральными учреждениями медико-социальной экспертизы, со страховыми медицинскими организациями, иными органами и организациями; (в ред. Приказа Минздрава РФ </w:t>
      </w:r>
      <w:hyperlink r:id="rId30" w:history="1">
        <w:r>
          <w:rPr>
            <w:rFonts w:ascii="Times New Roman" w:hAnsi="Times New Roman"/>
            <w:sz w:val="24"/>
            <w:szCs w:val="24"/>
            <w:u w:val="single"/>
          </w:rPr>
          <w:t>от 02.12.2013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N 886н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76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4.24. рассмотрение обращений (жалоб) по вопросам, связанным с оказанием медицинской помощи граждан в медицинской организации; (в ред. Приказа Минздрава РФ </w:t>
      </w:r>
      <w:hyperlink r:id="rId31" w:history="1">
        <w:r>
          <w:rPr>
            <w:rFonts w:ascii="Times New Roman" w:hAnsi="Times New Roman"/>
            <w:sz w:val="24"/>
            <w:szCs w:val="24"/>
            <w:u w:val="single"/>
          </w:rPr>
          <w:t>от 02.12.2</w:t>
        </w:r>
        <w:r>
          <w:rPr>
            <w:rFonts w:ascii="Times New Roman" w:hAnsi="Times New Roman"/>
            <w:sz w:val="24"/>
            <w:szCs w:val="24"/>
            <w:u w:val="single"/>
          </w:rPr>
          <w:t>013 N 886н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76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4.25. иные функции, предусмотренные федеральными законами, нормативными правовыми актами Президента Российской Федерации, Правительства Российской Федерации, федеральных органов исполнительной власти и органов государственной власти субъекто</w:t>
      </w:r>
      <w:r>
        <w:rPr>
          <w:rFonts w:ascii="Times New Roman" w:hAnsi="Times New Roman"/>
          <w:sz w:val="24"/>
          <w:szCs w:val="24"/>
        </w:rPr>
        <w:t xml:space="preserve">в Российской Федерации. (в ред. Приказа Минздрава РФ </w:t>
      </w:r>
      <w:hyperlink r:id="rId32" w:history="1">
        <w:r>
          <w:rPr>
            <w:rFonts w:ascii="Times New Roman" w:hAnsi="Times New Roman"/>
            <w:sz w:val="24"/>
            <w:szCs w:val="24"/>
            <w:u w:val="single"/>
          </w:rPr>
          <w:t>от 02.12.2013 N 886н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76D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76D6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III</w:t>
      </w:r>
      <w:r>
        <w:rPr>
          <w:rFonts w:ascii="Times New Roman" w:hAnsi="Times New Roman"/>
          <w:b/>
          <w:bCs/>
          <w:sz w:val="32"/>
          <w:szCs w:val="32"/>
        </w:rPr>
        <w:t>. Порядок создания и деятельности врачебной комиссии</w:t>
      </w:r>
    </w:p>
    <w:p w:rsidR="00000000" w:rsidRDefault="00E76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Врачебная комиссия создается на основан</w:t>
      </w:r>
      <w:r>
        <w:rPr>
          <w:rFonts w:ascii="Times New Roman" w:hAnsi="Times New Roman"/>
          <w:sz w:val="24"/>
          <w:szCs w:val="24"/>
        </w:rPr>
        <w:t>ии приказа руководителя медицинской организации.</w:t>
      </w:r>
    </w:p>
    <w:p w:rsidR="00000000" w:rsidRDefault="00E76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В зависимости от поставленных задач, особенностей деятельности медицинской организации по решению руководителя медицинской организации в составе врачебной комиссии могут формироваться подкомиссии.</w:t>
      </w:r>
    </w:p>
    <w:p w:rsidR="00000000" w:rsidRDefault="00E76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Поло</w:t>
      </w:r>
      <w:r>
        <w:rPr>
          <w:rFonts w:ascii="Times New Roman" w:hAnsi="Times New Roman"/>
          <w:sz w:val="24"/>
          <w:szCs w:val="24"/>
        </w:rPr>
        <w:t xml:space="preserve">жение о врачебной комиссии (подкомиссии врачебной комиссии), регламентирующее цели, задачи и функции врачебной комиссии (ее подкомиссий), порядок работы, учета и представления отчетности по итогам деятельности, и состав врачебной комиссии (ее подкомиссий) </w:t>
      </w:r>
      <w:r>
        <w:rPr>
          <w:rFonts w:ascii="Times New Roman" w:hAnsi="Times New Roman"/>
          <w:sz w:val="24"/>
          <w:szCs w:val="24"/>
        </w:rPr>
        <w:t>утверждаются руководителем медицинской организации.</w:t>
      </w:r>
    </w:p>
    <w:p w:rsidR="00000000" w:rsidRDefault="00E76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Врачебная комиссия (подкомиссия врачебной комиссии) состоит из председателя, одного или двух заместителей председателя, секретаря и членов комиссии.</w:t>
      </w:r>
    </w:p>
    <w:p w:rsidR="00000000" w:rsidRDefault="00E76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Председателем врачебной комиссии назначается руко</w:t>
      </w:r>
      <w:r>
        <w:rPr>
          <w:rFonts w:ascii="Times New Roman" w:hAnsi="Times New Roman"/>
          <w:sz w:val="24"/>
          <w:szCs w:val="24"/>
        </w:rPr>
        <w:t>водитель медицинской организации или заместитель руководителя (руководитель структурного подразделения) медицинской организации, в должностные обязанности которого входит решение вопросов, отнесенных к компетенции комиссии.</w:t>
      </w:r>
    </w:p>
    <w:p w:rsidR="00000000" w:rsidRDefault="00E76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Председателями подкомиссий в</w:t>
      </w:r>
      <w:r>
        <w:rPr>
          <w:rFonts w:ascii="Times New Roman" w:hAnsi="Times New Roman"/>
          <w:sz w:val="24"/>
          <w:szCs w:val="24"/>
        </w:rPr>
        <w:t>рачебной комиссии назначаются заместители руководителя (руководители структурных подразделений) медицинской организации, в должностные обязанности которых входит решение вопросов, отнесенных к компетенции подкомиссий.</w:t>
      </w:r>
    </w:p>
    <w:p w:rsidR="00000000" w:rsidRDefault="00E76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Председатель врачебной комиссии (п</w:t>
      </w:r>
      <w:r>
        <w:rPr>
          <w:rFonts w:ascii="Times New Roman" w:hAnsi="Times New Roman"/>
          <w:sz w:val="24"/>
          <w:szCs w:val="24"/>
        </w:rPr>
        <w:t>одкомиссии врачебной комиссии) несет ответственность за деятельность врачебной комиссии (подкомиссии), своевременность, обоснованность и объективность принятых решений врачебной комиссии (подкомиссии).</w:t>
      </w:r>
    </w:p>
    <w:p w:rsidR="00000000" w:rsidRDefault="00E76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В состав врачебной комиссии и ее подкомиссий включ</w:t>
      </w:r>
      <w:r>
        <w:rPr>
          <w:rFonts w:ascii="Times New Roman" w:hAnsi="Times New Roman"/>
          <w:sz w:val="24"/>
          <w:szCs w:val="24"/>
        </w:rPr>
        <w:t>аются заведующие структурными подразделениями медицинской организации, врачи-специалисты из числа работников медицинской организации.</w:t>
      </w:r>
    </w:p>
    <w:p w:rsidR="00000000" w:rsidRDefault="00E76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Секретарь врачебной комиссии (подкомиссии врачебной комиссии) осуществляет следующие функции:</w:t>
      </w:r>
    </w:p>
    <w:p w:rsidR="00000000" w:rsidRDefault="00E76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13.1. составление планов</w:t>
      </w:r>
      <w:r>
        <w:rPr>
          <w:rFonts w:ascii="Times New Roman" w:hAnsi="Times New Roman"/>
          <w:sz w:val="24"/>
          <w:szCs w:val="24"/>
        </w:rPr>
        <w:t>-графиков заседаний врачебной комиссии (ее подкомиссии);</w:t>
      </w:r>
    </w:p>
    <w:p w:rsidR="00000000" w:rsidRDefault="00E76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13.2. подготовка материалов для заседания врачебной комиссии (ее подкомиссии);</w:t>
      </w:r>
    </w:p>
    <w:p w:rsidR="00000000" w:rsidRDefault="00E76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13.3. уведомление членов врачебной комиссии (ее подкомиссии) о дате и времени проведения заседания врачебной комиссии (е</w:t>
      </w:r>
      <w:r>
        <w:rPr>
          <w:rFonts w:ascii="Times New Roman" w:hAnsi="Times New Roman"/>
          <w:sz w:val="24"/>
          <w:szCs w:val="24"/>
        </w:rPr>
        <w:t>е подкомиссии);</w:t>
      </w:r>
    </w:p>
    <w:p w:rsidR="00000000" w:rsidRDefault="00E76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13.4. оформление решений врачебной комиссии (ее подкомиссии) и ведение специального журнала, в котором учитываются принятые решения врачебной комиссии (ее подкомиссии) (далее - журнал);</w:t>
      </w:r>
    </w:p>
    <w:p w:rsidR="00000000" w:rsidRDefault="00E76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13.5. организация хранения материалов работы врачебной</w:t>
      </w:r>
      <w:r>
        <w:rPr>
          <w:rFonts w:ascii="Times New Roman" w:hAnsi="Times New Roman"/>
          <w:sz w:val="24"/>
          <w:szCs w:val="24"/>
        </w:rPr>
        <w:t xml:space="preserve"> комиссии (ее подкомиссии).</w:t>
      </w:r>
    </w:p>
    <w:p w:rsidR="00000000" w:rsidRDefault="00E76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Заседания врачебной комиссии (подкомиссии врачебной комиссии) проводятся не реже одного раза в неделю на основании планов-графиков, утверждаемых руководителем медицинской организации.</w:t>
      </w:r>
    </w:p>
    <w:p w:rsidR="00000000" w:rsidRDefault="00E76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необходимости по решению руково</w:t>
      </w:r>
      <w:r>
        <w:rPr>
          <w:rFonts w:ascii="Times New Roman" w:hAnsi="Times New Roman"/>
          <w:sz w:val="24"/>
          <w:szCs w:val="24"/>
        </w:rPr>
        <w:t>дителя медицинской организации могут проводиться внеплановые заседания врачебной комиссии (подкомиссии врачебной комиссии).</w:t>
      </w:r>
    </w:p>
    <w:p w:rsidR="00000000" w:rsidRDefault="00E76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Решение врачебной комиссии (подкомиссии врачебной комиссии) считается принятым, если его поддержало две трети членов врачебной к</w:t>
      </w:r>
      <w:r>
        <w:rPr>
          <w:rFonts w:ascii="Times New Roman" w:hAnsi="Times New Roman"/>
          <w:sz w:val="24"/>
          <w:szCs w:val="24"/>
        </w:rPr>
        <w:t>омиссии (подкомиссии).</w:t>
      </w:r>
    </w:p>
    <w:p w:rsidR="00000000" w:rsidRDefault="00E76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Решение врачебной комиссии (подкомиссии врачебной комиссии) оформляется в виде протокола, который содержит следующие сведения:</w:t>
      </w:r>
    </w:p>
    <w:p w:rsidR="00000000" w:rsidRDefault="00E76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16.1. дата проведения заседания врачебной комиссии (ее подкомиссии);</w:t>
      </w:r>
    </w:p>
    <w:p w:rsidR="00000000" w:rsidRDefault="00E76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16.2. список членов врачебной ком</w:t>
      </w:r>
      <w:r>
        <w:rPr>
          <w:rFonts w:ascii="Times New Roman" w:hAnsi="Times New Roman"/>
          <w:sz w:val="24"/>
          <w:szCs w:val="24"/>
        </w:rPr>
        <w:t>иссии (ее подкомиссии), присутствовавших на заседании;</w:t>
      </w:r>
    </w:p>
    <w:p w:rsidR="00000000" w:rsidRDefault="00E76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16.3. перечень обсуждаемых вопросов;</w:t>
      </w:r>
    </w:p>
    <w:p w:rsidR="00000000" w:rsidRDefault="00E76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16.4. решения врачебной комиссии (ее подкомиссии) и его обоснование.</w:t>
      </w:r>
    </w:p>
    <w:p w:rsidR="00000000" w:rsidRDefault="00E76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Секретарь врачебной комиссии (подкомиссии врачебной комиссии) вносит принятое решение в мед</w:t>
      </w:r>
      <w:r>
        <w:rPr>
          <w:rFonts w:ascii="Times New Roman" w:hAnsi="Times New Roman"/>
          <w:sz w:val="24"/>
          <w:szCs w:val="24"/>
        </w:rPr>
        <w:t>ицинскую документацию пациента, а также в журнал.</w:t>
      </w:r>
    </w:p>
    <w:p w:rsidR="00000000" w:rsidRDefault="00E76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 Выписка из протокола решения врачебной комиссии выдается на руки пациенту либо его законному представителю на основании письменного заявления.</w:t>
      </w:r>
    </w:p>
    <w:p w:rsidR="00000000" w:rsidRDefault="00E76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 Протоколы решений врачебной комиссии (подкомиссии враче</w:t>
      </w:r>
      <w:r>
        <w:rPr>
          <w:rFonts w:ascii="Times New Roman" w:hAnsi="Times New Roman"/>
          <w:sz w:val="24"/>
          <w:szCs w:val="24"/>
        </w:rPr>
        <w:t>бной комиссии) подлежат хранению в течение 10 лет.</w:t>
      </w:r>
    </w:p>
    <w:p w:rsidR="00000000" w:rsidRDefault="00E76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 Председатель врачебной комиссии ежеквартально, а также по итогам года представляет руководителю медицинской организации письменный отчет о работе врачебной комиссии и ее подкомиссий.</w:t>
      </w:r>
    </w:p>
    <w:p w:rsidR="00E76D68" w:rsidRDefault="00E76D6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 Контроль за де</w:t>
      </w:r>
      <w:r>
        <w:rPr>
          <w:rFonts w:ascii="Times New Roman" w:hAnsi="Times New Roman"/>
          <w:sz w:val="24"/>
          <w:szCs w:val="24"/>
        </w:rPr>
        <w:t>ятельностью врачебной комиссии и ее подкомиссий осуществляет руководитель медицинской организации.</w:t>
      </w:r>
    </w:p>
    <w:sectPr w:rsidR="00E76D68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3268"/>
    <w:rsid w:val="00853268"/>
    <w:rsid w:val="00E7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4A3AD28-3602-4302-B653-389A3E636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normativ.kontur.ru/document?moduleid=1&amp;documentid=223735#l5" TargetMode="External"/><Relationship Id="rId18" Type="http://schemas.openxmlformats.org/officeDocument/2006/relationships/hyperlink" Target="https://normativ.kontur.ru/document?moduleid=1&amp;documentid=194152#l46" TargetMode="External"/><Relationship Id="rId26" Type="http://schemas.openxmlformats.org/officeDocument/2006/relationships/hyperlink" Target="https://normativ.kontur.ru/document?moduleid=1&amp;documentid=223735#l5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normativ.kontur.ru/document?moduleid=1&amp;documentid=197606#l9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normativ.kontur.ru/document?moduleid=1&amp;documentid=138564#l1" TargetMode="External"/><Relationship Id="rId12" Type="http://schemas.openxmlformats.org/officeDocument/2006/relationships/hyperlink" Target="https://normativ.kontur.ru/document?moduleid=1&amp;documentid=223735#l12" TargetMode="External"/><Relationship Id="rId17" Type="http://schemas.openxmlformats.org/officeDocument/2006/relationships/hyperlink" Target="https://normativ.kontur.ru/document?moduleid=1&amp;documentid=223735#l5" TargetMode="External"/><Relationship Id="rId25" Type="http://schemas.openxmlformats.org/officeDocument/2006/relationships/hyperlink" Target="https://normativ.kontur.ru/document?moduleid=1&amp;documentid=223735#l5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normativ.kontur.ru/document?moduleid=1&amp;documentid=223735#l5" TargetMode="External"/><Relationship Id="rId20" Type="http://schemas.openxmlformats.org/officeDocument/2006/relationships/hyperlink" Target="https://normativ.kontur.ru/document?moduleid=1&amp;documentid=223735#l5" TargetMode="External"/><Relationship Id="rId29" Type="http://schemas.openxmlformats.org/officeDocument/2006/relationships/hyperlink" Target="https://normativ.kontur.ru/document?moduleid=1&amp;documentid=223735#l5" TargetMode="Externa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131373#l0" TargetMode="External"/><Relationship Id="rId11" Type="http://schemas.openxmlformats.org/officeDocument/2006/relationships/hyperlink" Target="https://normativ.kontur.ru/document?moduleid=1&amp;documentid=223735#l12" TargetMode="External"/><Relationship Id="rId24" Type="http://schemas.openxmlformats.org/officeDocument/2006/relationships/hyperlink" Target="https://normativ.kontur.ru/document?moduleid=1&amp;documentid=223735#l5" TargetMode="External"/><Relationship Id="rId32" Type="http://schemas.openxmlformats.org/officeDocument/2006/relationships/hyperlink" Target="https://normativ.kontur.ru/document?moduleid=1&amp;documentid=223735#l5" TargetMode="External"/><Relationship Id="rId5" Type="http://schemas.openxmlformats.org/officeDocument/2006/relationships/hyperlink" Target="https://normativ.kontur.ru/document?moduleid=1&amp;documentid=190056#l0" TargetMode="External"/><Relationship Id="rId15" Type="http://schemas.openxmlformats.org/officeDocument/2006/relationships/hyperlink" Target="https://normativ.kontur.ru/document?moduleid=1&amp;documentid=223735#l5" TargetMode="External"/><Relationship Id="rId23" Type="http://schemas.openxmlformats.org/officeDocument/2006/relationships/hyperlink" Target="https://normativ.kontur.ru/document?moduleid=1&amp;documentid=204097#l39" TargetMode="External"/><Relationship Id="rId28" Type="http://schemas.openxmlformats.org/officeDocument/2006/relationships/hyperlink" Target="https://normativ.kontur.ru/document?moduleid=1&amp;documentid=223735#l5" TargetMode="External"/><Relationship Id="rId10" Type="http://schemas.openxmlformats.org/officeDocument/2006/relationships/hyperlink" Target="https://normativ.kontur.ru/document?moduleid=1&amp;documentid=223735#l12" TargetMode="External"/><Relationship Id="rId19" Type="http://schemas.openxmlformats.org/officeDocument/2006/relationships/hyperlink" Target="https://normativ.kontur.ru/document?moduleid=1&amp;documentid=223735#l5" TargetMode="External"/><Relationship Id="rId31" Type="http://schemas.openxmlformats.org/officeDocument/2006/relationships/hyperlink" Target="https://normativ.kontur.ru/document?moduleid=1&amp;documentid=223735#l5" TargetMode="External"/><Relationship Id="rId4" Type="http://schemas.openxmlformats.org/officeDocument/2006/relationships/hyperlink" Target="https://normativ.kontur.ru/document?moduleid=1&amp;documentid=223735#l0" TargetMode="External"/><Relationship Id="rId9" Type="http://schemas.openxmlformats.org/officeDocument/2006/relationships/hyperlink" Target="https://normativ.kontur.ru/document?moduleid=1&amp;documentid=223735#l12" TargetMode="External"/><Relationship Id="rId14" Type="http://schemas.openxmlformats.org/officeDocument/2006/relationships/hyperlink" Target="https://normativ.kontur.ru/document?moduleid=1&amp;documentid=223735#l5" TargetMode="External"/><Relationship Id="rId22" Type="http://schemas.openxmlformats.org/officeDocument/2006/relationships/hyperlink" Target="https://normativ.kontur.ru/document?moduleid=1&amp;documentid=223735#l5" TargetMode="External"/><Relationship Id="rId27" Type="http://schemas.openxmlformats.org/officeDocument/2006/relationships/hyperlink" Target="https://normativ.kontur.ru/document?moduleid=1&amp;documentid=223735#l5" TargetMode="External"/><Relationship Id="rId30" Type="http://schemas.openxmlformats.org/officeDocument/2006/relationships/hyperlink" Target="https://normativ.kontur.ru/document?moduleid=1&amp;documentid=223735#l5" TargetMode="External"/><Relationship Id="rId8" Type="http://schemas.openxmlformats.org/officeDocument/2006/relationships/hyperlink" Target="https://normativ.kontur.ru/document?moduleid=1&amp;documentid=223735#l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2540</Words>
  <Characters>14484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2024-04-12T15:13:00Z</dcterms:created>
  <dcterms:modified xsi:type="dcterms:W3CDTF">2024-04-12T15:13:00Z</dcterms:modified>
</cp:coreProperties>
</file>