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78" w:rsidRPr="00943578" w:rsidRDefault="00943578" w:rsidP="00943578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МИНИСТЕРСТВО ЗДРАВООХРАНЕНИЯ РОССИЙСКОЙ ФЕДЕРАЦИИ</w:t>
      </w:r>
    </w:p>
    <w:p w:rsidR="00943578" w:rsidRPr="00943578" w:rsidRDefault="00943578" w:rsidP="00943578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</w:t>
      </w:r>
    </w:p>
    <w:p w:rsidR="00943578" w:rsidRPr="00943578" w:rsidRDefault="00943578" w:rsidP="00943578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11 июня 2025 года № 350н</w:t>
      </w: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943578" w:rsidRPr="00943578" w:rsidRDefault="00943578" w:rsidP="0094357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 </w:t>
      </w:r>
      <w:hyperlink r:id="rId4" w:anchor="6540IN" w:history="1">
        <w:r w:rsidRPr="00943578">
          <w:rPr>
            <w:rFonts w:ascii="Times New Roman" w:eastAsia="Times New Roman" w:hAnsi="Times New Roman" w:cs="Times New Roman"/>
            <w:b/>
            <w:bCs/>
            <w:color w:val="2C4B99"/>
            <w:sz w:val="24"/>
            <w:szCs w:val="24"/>
            <w:u w:val="single"/>
            <w:lang w:eastAsia="ru-RU"/>
          </w:rPr>
          <w:t xml:space="preserve">стандарта медицинской помощи детям при </w:t>
        </w:r>
        <w:proofErr w:type="spellStart"/>
        <w:r w:rsidRPr="00943578">
          <w:rPr>
            <w:rFonts w:ascii="Times New Roman" w:eastAsia="Times New Roman" w:hAnsi="Times New Roman" w:cs="Times New Roman"/>
            <w:b/>
            <w:bCs/>
            <w:color w:val="2C4B99"/>
            <w:sz w:val="24"/>
            <w:szCs w:val="24"/>
            <w:u w:val="single"/>
            <w:lang w:eastAsia="ru-RU"/>
          </w:rPr>
          <w:t>хламидийной</w:t>
        </w:r>
        <w:proofErr w:type="spellEnd"/>
        <w:r w:rsidRPr="00943578">
          <w:rPr>
            <w:rFonts w:ascii="Times New Roman" w:eastAsia="Times New Roman" w:hAnsi="Times New Roman" w:cs="Times New Roman"/>
            <w:b/>
            <w:bCs/>
            <w:color w:val="2C4B99"/>
            <w:sz w:val="24"/>
            <w:szCs w:val="24"/>
            <w:u w:val="single"/>
            <w:lang w:eastAsia="ru-RU"/>
          </w:rPr>
          <w:t xml:space="preserve"> инфекции (диагностика и лечение)</w:t>
        </w:r>
      </w:hyperlink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 </w:t>
      </w:r>
      <w:hyperlink r:id="rId5" w:anchor="BP40P0" w:history="1"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пунктом 4 части 1 статьи 37 Федерального закона от 21 ноября 2011 г. № 323-ФЗ "Об основах охраны здоровья граждан в Российской Федерации"</w:t>
        </w:r>
      </w:hyperlink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6" w:anchor="7DG0K7" w:history="1"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подпунктом 5.2.18 пункта 5 Положения о Министерстве здравоохранения Российской Федерации</w:t>
        </w:r>
      </w:hyperlink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 </w:t>
      </w:r>
      <w:hyperlink r:id="rId7" w:anchor="7D20K3" w:history="1"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 июня 2012 г. № 608</w:t>
        </w:r>
      </w:hyperlink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стандарт медицинской помощи детям при </w:t>
      </w:r>
      <w:proofErr w:type="spellStart"/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хламидийной</w:t>
      </w:r>
      <w:proofErr w:type="spellEnd"/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(диагностика и лечение) согласно </w:t>
      </w:r>
      <w:hyperlink r:id="rId8" w:anchor="6540IN" w:history="1"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приложению</w:t>
        </w:r>
      </w:hyperlink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 силу </w:t>
      </w:r>
      <w:hyperlink r:id="rId9" w:anchor="64U0IK" w:history="1"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 xml:space="preserve">приказ Министерства здравоохранения Российской Федерации от 6 августа 2021 г. № 836н "Об утверждении стандарта медицинской помощи детям при </w:t>
        </w:r>
        <w:proofErr w:type="spellStart"/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хламидийной</w:t>
        </w:r>
        <w:proofErr w:type="spellEnd"/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 xml:space="preserve"> инфекции"</w:t>
        </w:r>
      </w:hyperlink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(зарегистрирован Министерством юстиции Российской Федерации 3 сентября 2021 г., регистрационный № 64894).</w:t>
      </w:r>
    </w:p>
    <w:p w:rsidR="00943578" w:rsidRPr="00943578" w:rsidRDefault="00943578" w:rsidP="0094357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</w:t>
      </w:r>
    </w:p>
    <w:p w:rsidR="00943578" w:rsidRPr="00943578" w:rsidRDefault="00943578" w:rsidP="0094357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М.А.Мурашко</w:t>
      </w:r>
      <w:proofErr w:type="spellEnd"/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Министерстве юстиции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7 июля 2025 года,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№ 82829</w:t>
      </w:r>
    </w:p>
    <w:p w:rsidR="00943578" w:rsidRPr="00943578" w:rsidRDefault="00943578" w:rsidP="00943578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к приказу</w:t>
      </w:r>
    </w:p>
    <w:p w:rsidR="00943578" w:rsidRPr="00943578" w:rsidRDefault="00943578" w:rsidP="0094357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здравоохранения</w:t>
      </w:r>
    </w:p>
    <w:p w:rsidR="00943578" w:rsidRPr="00943578" w:rsidRDefault="00943578" w:rsidP="0094357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943578" w:rsidRPr="00943578" w:rsidRDefault="00943578" w:rsidP="0094357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 июня 2025 года № 350н</w:t>
      </w:r>
    </w:p>
    <w:p w:rsidR="00943578" w:rsidRPr="00943578" w:rsidRDefault="00943578" w:rsidP="00943578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Стандарт медицинской помощи детям при </w:t>
      </w:r>
      <w:proofErr w:type="spellStart"/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хламидийной</w:t>
      </w:r>
      <w:proofErr w:type="spellEnd"/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инфекции (диагностика и лечение)</w:t>
      </w:r>
    </w:p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Возрастная категория пациента: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дети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Пол пациента: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любой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Вид медицинской помощи: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первичная медико-санитарная помощь, специализированная медицинская помощь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Условия оказания медицинской помощи: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амбулаторно, в дневном стационаре, стационарно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Форма оказания медицинской помощи: 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Средняя продолжительность лечения законченного случая (количество дней):</w:t>
      </w:r>
      <w:r w:rsidRPr="00943578">
        <w:rPr>
          <w:rFonts w:ascii="Times New Roman" w:eastAsia="Times New Roman" w:hAnsi="Times New Roman" w:cs="Times New Roman"/>
          <w:sz w:val="24"/>
          <w:szCs w:val="24"/>
          <w:lang w:eastAsia="ru-RU"/>
        </w:rPr>
        <w:t> 43</w:t>
      </w:r>
    </w:p>
    <w:p w:rsidR="00943578" w:rsidRPr="00943578" w:rsidRDefault="00943578" w:rsidP="00943578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Нозологические единицы (код по </w:t>
      </w:r>
      <w:hyperlink r:id="rId10" w:anchor="7D20K3" w:history="1">
        <w:r w:rsidRPr="00943578">
          <w:rPr>
            <w:rFonts w:ascii="Times New Roman" w:eastAsia="Times New Roman" w:hAnsi="Times New Roman" w:cs="Times New Roman"/>
            <w:color w:val="2C4B99"/>
            <w:sz w:val="24"/>
            <w:szCs w:val="24"/>
            <w:u w:val="single"/>
            <w:lang w:eastAsia="ru-RU"/>
          </w:rPr>
          <w:t>Международной статистической классификации болезней и проблем, связанных со здоровьем</w:t>
        </w:r>
      </w:hyperlink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, X пересмотра):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"/>
        <w:gridCol w:w="360"/>
        <w:gridCol w:w="7685"/>
      </w:tblGrid>
      <w:tr w:rsidR="00943578" w:rsidRPr="00943578" w:rsidTr="00943578">
        <w:trPr>
          <w:trHeight w:val="12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A56</w:t>
            </w:r>
          </w:p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хламидийные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болезни, передающиеся половым путем</w:t>
            </w:r>
          </w:p>
        </w:tc>
      </w:tr>
      <w:tr w:rsidR="00943578" w:rsidRPr="00943578" w:rsidTr="00943578"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A74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вызываемые хламидиями</w:t>
            </w:r>
          </w:p>
        </w:tc>
      </w:tr>
    </w:tbl>
    <w:p w:rsidR="00943578" w:rsidRPr="00943578" w:rsidRDefault="00943578" w:rsidP="00943578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1. Медицинские услуги для диагностики заболевания, состояния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3401"/>
        <w:gridCol w:w="2120"/>
        <w:gridCol w:w="2004"/>
      </w:tblGrid>
      <w:tr w:rsidR="00943578" w:rsidRPr="00943578" w:rsidTr="00943578">
        <w:trPr>
          <w:trHeight w:val="12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Прием (осмотр, консультация) врача-специалиста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 применения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B01.008.001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B01.018.001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колопроктолога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B01.028.001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B01.029.001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B01.031.001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врача-педиатра первичный (при оказании медицинской помощи в амбулаторных условиях медицинская услуга является взаимозаменяемой с медицинской услугой B01.026.001 "Прием (осмотр, консультация) врача общей практики (семейного врача) первичный")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B01.032.001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врача-неонатолога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B01.040.001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врача-ревматолога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B01.053.003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врача-детского уролога-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rPr>
          <w:trHeight w:val="12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 Лабораторные методы исследования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 применения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A26.06.036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антигена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HbsAg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вируса гепатита B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Hepatitis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virus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крови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A26.06.041.002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суммарных антител классов M и G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anti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-HCV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anti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-HCV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IgM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 вирусу гепатита С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Hepatitis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virus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крови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A26.06.048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антител классов M, G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IgM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 вирусу иммунодефицита человека ВИЧ-1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Human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immunodeficiency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virus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HIV 1) в крови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A26.06.049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антител классов M, G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IgM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IgG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 вирусу иммунодефицита человека ВИЧ-2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Human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immunodeficiency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virus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HIV 2) в крови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A26.08.066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исследование мазков со слизистой оболочки ротоглотки на хламидию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A26.19.028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исследование отделяемого слизистой оболочки прямой кишки на хламидию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A26.20.020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исследование отделяемого слизистых оболочек женских половых органов на хламидию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A26.21.007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исследование отделяемого из уретры на хламидии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A26.21.020.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Молекулярно-биологическое исследование спермы на хламидии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Chlamidia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A26.21.037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исследование секрета простаты на хламидию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A26.26.007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исследование отделяемого конъюнктивы на хламидию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A26.28.014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Молекулярно-биологическое исследование мочи на хламидию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43578" w:rsidRPr="00943578" w:rsidRDefault="00943578" w:rsidP="00943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3485"/>
        <w:gridCol w:w="2127"/>
        <w:gridCol w:w="2013"/>
      </w:tblGrid>
      <w:tr w:rsidR="00943578" w:rsidRPr="00943578" w:rsidTr="00943578">
        <w:trPr>
          <w:trHeight w:val="12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Инструментальные методы исследования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 применения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A04.30.010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малого таза комплексное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трансвагинальное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трансабдоминальное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43578" w:rsidRPr="00943578" w:rsidRDefault="00943578" w:rsidP="00943578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2. Медицинские услуги для лечения заболевания, состояния и контроля за лечением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3406"/>
        <w:gridCol w:w="2118"/>
        <w:gridCol w:w="2001"/>
      </w:tblGrid>
      <w:tr w:rsidR="00943578" w:rsidRPr="00943578" w:rsidTr="00943578">
        <w:trPr>
          <w:trHeight w:val="12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Прием (осмотр, консультация) и наблюдение врача-специалиста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 применения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B01.001.007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осмотр врачом-акушером-гинекологом,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B01.008.001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B01.008.002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B01.008.005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осмотр врачом-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дерматовенерологом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наблюдением и уходом среднего и младшего </w:t>
            </w: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медицинского персонала в отделении стационара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0,64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B01.018.002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колопроктолога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0,049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B01.028.002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0,049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B01.029.002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врача-офтальмолога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0,049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B01.031.002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врача-педиатра повторный (при оказании медицинской помощи в амбулаторных условиях медицинская услуга является взаимозаменяемой с медицинской услугой B01.026.002 "Прием (осмотр, консультация) врача общей практики (семейного врача) повторный")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B01.032.002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врача-неонатолога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B01.053.004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врача-детского уролога-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андролога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3578" w:rsidRPr="00943578" w:rsidTr="00943578">
        <w:trPr>
          <w:trHeight w:val="12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12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Лабораторные методы исследования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 применения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A26.08.066.001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ДНК хламидии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мазках со слизистой оболочки ротоглотки методом ПЦР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A26.19.028.001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ДНК хламидии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отделяемом слизистой оболочки прямой кишки методом ПЦР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A26.20.020.001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ДНК хламидии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отделяемом слизистых оболочек женских половых органов методом ПЦР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A26.21.007.001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ДНК хламидии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отделяемом из уретры методом ПЦР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0,75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A26.26.007.001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ДНК хламидии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отделяемом конъюнктивы методом ПЦР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A26.28.014.001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ДНК хламидии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трахоматис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Chlamydia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trachomatis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моче методом ПЦР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43578" w:rsidRPr="00943578" w:rsidRDefault="00943578" w:rsidP="00943578">
      <w:pPr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710"/>
        <w:gridCol w:w="1821"/>
        <w:gridCol w:w="1668"/>
        <w:gridCol w:w="1194"/>
        <w:gridCol w:w="1057"/>
        <w:gridCol w:w="1054"/>
      </w:tblGrid>
      <w:tr w:rsidR="00943578" w:rsidRPr="00943578" w:rsidTr="00943578">
        <w:trPr>
          <w:trHeight w:val="12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</w:t>
            </w:r>
          </w:p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терапевтическо-</w:t>
            </w:r>
          </w:p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классификация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лекарственного препарата (международное непатентованное, или </w:t>
            </w: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группировочное</w:t>
            </w:r>
            <w:proofErr w:type="spellEnd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 химическое, а в случаях их отсутствия - торговое наименование лекарственного препарата)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суточная доза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курсовая доза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J01AA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Тетрациклины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Доксициклин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Миноциклин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J01CA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Пенициллины широкого спектра действия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Амоксициллин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J01FA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Макролиды</w:t>
            </w:r>
            <w:proofErr w:type="spellEnd"/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Азитромицин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Азитромицин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Азитромицин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Азитромицин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Эритромицин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Эритромицин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</w:tr>
      <w:tr w:rsidR="00943578" w:rsidRPr="00943578" w:rsidTr="00943578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Эритромицин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</w:tc>
      </w:tr>
    </w:tbl>
    <w:p w:rsidR="00943578" w:rsidRPr="00943578" w:rsidRDefault="00943578" w:rsidP="00943578">
      <w:pPr>
        <w:shd w:val="clear" w:color="auto" w:fill="FFFFFF"/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943578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4. Виды лечебного питания, включая специализированные продукты лечебного питания, имеющие государственную регистрацию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7"/>
        <w:gridCol w:w="2646"/>
        <w:gridCol w:w="2392"/>
      </w:tblGrid>
      <w:tr w:rsidR="00943578" w:rsidRPr="00943578" w:rsidTr="00943578">
        <w:trPr>
          <w:trHeight w:val="12"/>
        </w:trPr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578" w:rsidRPr="00943578" w:rsidRDefault="00943578" w:rsidP="0094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3578" w:rsidRPr="00943578" w:rsidTr="00943578">
        <w:tc>
          <w:tcPr>
            <w:tcW w:w="11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 Лечебное питание</w:t>
            </w:r>
          </w:p>
        </w:tc>
      </w:tr>
      <w:tr w:rsidR="00943578" w:rsidRPr="00943578" w:rsidTr="0094357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лечебного питания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943578" w:rsidRPr="00943578" w:rsidTr="00943578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вариант стандартной диеты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943578" w:rsidRPr="00943578" w:rsidRDefault="00943578" w:rsidP="009435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B80131" w:rsidRDefault="00B80131">
      <w:bookmarkStart w:id="0" w:name="_GoBack"/>
      <w:bookmarkEnd w:id="0"/>
    </w:p>
    <w:sectPr w:rsidR="00B80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BD"/>
    <w:rsid w:val="00897BBD"/>
    <w:rsid w:val="00943578"/>
    <w:rsid w:val="00B8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C9E01-AF00-4FA7-B139-0B676B4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435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435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5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35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43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43578"/>
    <w:rPr>
      <w:color w:val="0000FF"/>
      <w:u w:val="single"/>
    </w:rPr>
  </w:style>
  <w:style w:type="paragraph" w:customStyle="1" w:styleId="formattext">
    <w:name w:val="formattext"/>
    <w:basedOn w:val="a"/>
    <w:rsid w:val="00943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64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2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4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64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1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2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3133376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35390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35390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cntd.ru/document/902312609" TargetMode="External"/><Relationship Id="rId10" Type="http://schemas.openxmlformats.org/officeDocument/2006/relationships/hyperlink" Target="https://docs.cntd.ru/document/902286265" TargetMode="External"/><Relationship Id="rId4" Type="http://schemas.openxmlformats.org/officeDocument/2006/relationships/hyperlink" Target="https://docs.cntd.ru/document/1313337640" TargetMode="External"/><Relationship Id="rId9" Type="http://schemas.openxmlformats.org/officeDocument/2006/relationships/hyperlink" Target="https://docs.cntd.ru/document/608495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1403</Words>
  <Characters>8000</Characters>
  <Application>Microsoft Office Word</Application>
  <DocSecurity>0</DocSecurity>
  <Lines>66</Lines>
  <Paragraphs>18</Paragraphs>
  <ScaleCrop>false</ScaleCrop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2025-07-23T11:17:00Z</dcterms:created>
  <dcterms:modified xsi:type="dcterms:W3CDTF">2025-07-23T11:17:00Z</dcterms:modified>
</cp:coreProperties>
</file>