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05B" w:rsidRDefault="00A84E55">
      <w:pPr>
        <w:spacing w:after="220" w:line="259" w:lineRule="auto"/>
        <w:ind w:left="4874" w:right="0" w:firstLine="0"/>
        <w:jc w:val="lef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36663" cy="634164"/>
            <wp:effectExtent l="0" t="0" r="0" b="0"/>
            <wp:docPr id="1256" name="Picture 1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" name="Picture 125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6663" cy="634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05B" w:rsidRDefault="00A84E55">
      <w:pPr>
        <w:spacing w:after="0" w:line="228" w:lineRule="auto"/>
        <w:ind w:left="3256" w:right="192" w:hanging="759"/>
        <w:jc w:val="left"/>
      </w:pPr>
      <w:r>
        <w:rPr>
          <w:sz w:val="30"/>
        </w:rPr>
        <w:t>МИНИСТЕРСТВО ЗДРАВООХРАНЕНИЯ РОССИЙСКОЙ ФЕДЕРАЦИИ</w:t>
      </w:r>
    </w:p>
    <w:p w:rsidR="005A705B" w:rsidRDefault="00A84E55">
      <w:pPr>
        <w:spacing w:after="563" w:line="259" w:lineRule="auto"/>
        <w:ind w:left="212" w:right="0" w:firstLine="0"/>
        <w:jc w:val="center"/>
      </w:pPr>
      <w:r>
        <w:rPr>
          <w:sz w:val="24"/>
        </w:rPr>
        <w:t>(МИНЗДРАВ РОССИИ)</w:t>
      </w:r>
    </w:p>
    <w:p w:rsidR="005A705B" w:rsidRDefault="00A84E55">
      <w:pPr>
        <w:spacing w:after="0" w:line="259" w:lineRule="auto"/>
        <w:ind w:left="207" w:right="0" w:firstLine="0"/>
        <w:jc w:val="center"/>
      </w:pPr>
      <w:r>
        <w:rPr>
          <w:sz w:val="42"/>
          <w:u w:val="single" w:color="000000"/>
        </w:rPr>
        <w:t>П</w:t>
      </w:r>
      <w:r>
        <w:rPr>
          <w:sz w:val="42"/>
        </w:rPr>
        <w:t>РИКАЗ</w:t>
      </w:r>
    </w:p>
    <w:p w:rsidR="005A705B" w:rsidRDefault="00A84E55">
      <w:pPr>
        <w:spacing w:line="259" w:lineRule="auto"/>
        <w:ind w:left="231" w:right="0" w:firstLine="0"/>
        <w:jc w:val="left"/>
      </w:pPr>
      <w:r>
        <w:rPr>
          <w:noProof/>
        </w:rPr>
        <w:drawing>
          <wp:inline distT="0" distB="0" distL="0" distR="0">
            <wp:extent cx="6464349" cy="1606753"/>
            <wp:effectExtent l="0" t="0" r="0" b="0"/>
            <wp:docPr id="39101" name="Picture 39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01" name="Picture 3910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64349" cy="1606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05B" w:rsidRDefault="00A84E55">
      <w:pPr>
        <w:spacing w:after="464" w:line="227" w:lineRule="auto"/>
        <w:ind w:left="598" w:right="425" w:firstLine="0"/>
        <w:jc w:val="center"/>
      </w:pPr>
      <w:r>
        <w:rPr>
          <w:sz w:val="30"/>
        </w:rPr>
        <w:t>Об утверждении Порядка Офгй-ййзадии и -оказания медицинской помощи с применением телемедицинских технологий</w:t>
      </w:r>
    </w:p>
    <w:p w:rsidR="005A705B" w:rsidRDefault="00A84E55">
      <w:pPr>
        <w:ind w:right="29"/>
      </w:pPr>
      <w:r>
        <w:t>В соответствии с частью статьи 36</w:t>
      </w:r>
      <w:r>
        <w:rPr>
          <w:vertAlign w:val="superscript"/>
        </w:rPr>
        <w:t xml:space="preserve">2 </w:t>
      </w:r>
      <w:r>
        <w:t xml:space="preserve">Федерального закона от 21 ноября 2011 г. № 323-ФЗ «Об основах охраны здоровья граждан в Российской Федерации» и подпунктом 5.2.17 </w:t>
      </w:r>
      <w:r>
        <w:rPr>
          <w:vertAlign w:val="superscript"/>
        </w:rPr>
        <w:t xml:space="preserve">1 </w:t>
      </w:r>
      <w:r>
        <w:t>пункта 5 Положения о Министерстве здравоохранения Российской Федерации, утвержденного постановлением Правительства Российско</w:t>
      </w:r>
      <w:r>
        <w:t>й Федерации от 19 июня 2012 г. № 608, п р и к а з ы в а ю:</w:t>
      </w:r>
    </w:p>
    <w:p w:rsidR="005A705B" w:rsidRDefault="00A84E55">
      <w:pPr>
        <w:numPr>
          <w:ilvl w:val="0"/>
          <w:numId w:val="1"/>
        </w:numPr>
        <w:ind w:right="29"/>
      </w:pPr>
      <w:r>
        <w:t>Утвердить прилагаемый Порядок организации и оказания медицинской помощи с применением телемедицинских технологий.</w:t>
      </w:r>
    </w:p>
    <w:p w:rsidR="005A705B" w:rsidRDefault="00A84E55">
      <w:pPr>
        <w:numPr>
          <w:ilvl w:val="0"/>
          <w:numId w:val="1"/>
        </w:numPr>
        <w:ind w:right="29"/>
      </w:pPr>
      <w:r>
        <w:t>Признать утратившим силу приказ Министерства здравоохранения Российской Федерации о</w:t>
      </w:r>
      <w:r>
        <w:t>т 30 ноября 2017 г. № 965н «Об утверждении порядка организации и оказания медицинской помощи с применением телемедицинских технологий» (зарегистрирован Министерством юстиции Российской Федерации 9 января 2018 г., регистрационный № 49577).</w:t>
      </w:r>
    </w:p>
    <w:p w:rsidR="005A705B" w:rsidRDefault="00A84E55">
      <w:pPr>
        <w:spacing w:after="424"/>
        <w:ind w:left="202" w:right="29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1997476</wp:posOffset>
            </wp:positionH>
            <wp:positionV relativeFrom="paragraph">
              <wp:posOffset>241459</wp:posOffset>
            </wp:positionV>
            <wp:extent cx="2174095" cy="1204303"/>
            <wp:effectExtent l="0" t="0" r="0" b="0"/>
            <wp:wrapSquare wrapText="bothSides"/>
            <wp:docPr id="1258" name="Picture 1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" name="Picture 125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4095" cy="1204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З. Настоящий при</w:t>
      </w:r>
      <w:r>
        <w:t>каз вступает в силу с 1 сентября 2025 г. и действует до 1 сентября 2031 г.</w:t>
      </w:r>
    </w:p>
    <w:p w:rsidR="005A705B" w:rsidRDefault="00A84E55">
      <w:pPr>
        <w:spacing w:line="239" w:lineRule="auto"/>
        <w:ind w:left="202" w:right="29" w:firstLine="0"/>
      </w:pPr>
      <w:r>
        <w:t xml:space="preserve">МинистрМ.А. Мурашко </w:t>
      </w:r>
      <w:r>
        <w:t>УТВЕРЖДЕН приказом Министерства здравоохранения</w:t>
      </w:r>
    </w:p>
    <w:p w:rsidR="005A705B" w:rsidRDefault="00A84E55">
      <w:pPr>
        <w:spacing w:after="3" w:line="259" w:lineRule="auto"/>
        <w:ind w:left="10" w:right="1320" w:hanging="10"/>
        <w:jc w:val="right"/>
      </w:pPr>
      <w:r>
        <w:t>Российской Федерации</w:t>
      </w:r>
    </w:p>
    <w:p w:rsidR="005A705B" w:rsidRDefault="00A84E55">
      <w:pPr>
        <w:spacing w:after="586" w:line="259" w:lineRule="auto"/>
        <w:ind w:left="5102" w:right="0" w:firstLine="0"/>
        <w:jc w:val="left"/>
      </w:pPr>
      <w:r>
        <w:rPr>
          <w:noProof/>
        </w:rPr>
        <w:drawing>
          <wp:inline distT="0" distB="0" distL="0" distR="0">
            <wp:extent cx="557784" cy="124968"/>
            <wp:effectExtent l="0" t="0" r="0" b="0"/>
            <wp:docPr id="39104" name="Picture 39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04" name="Picture 3910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784" cy="12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»</w:t>
      </w:r>
      <w:r>
        <w:rPr>
          <w:sz w:val="24"/>
          <w:u w:val="single" w:color="000000"/>
        </w:rPr>
        <w:t xml:space="preserve"> artlQL.L9„ </w:t>
      </w:r>
      <w:r>
        <w:rPr>
          <w:sz w:val="24"/>
        </w:rPr>
        <w:t>2025 г. №</w:t>
      </w:r>
      <w:r>
        <w:rPr>
          <w:noProof/>
        </w:rPr>
        <w:drawing>
          <wp:inline distT="0" distB="0" distL="0" distR="0">
            <wp:extent cx="359664" cy="15240"/>
            <wp:effectExtent l="0" t="0" r="0" b="0"/>
            <wp:docPr id="2768" name="Picture 27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8" name="Picture 276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664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05B" w:rsidRDefault="00A84E55">
      <w:pPr>
        <w:spacing w:after="475" w:line="228" w:lineRule="auto"/>
        <w:ind w:left="3269" w:right="192" w:hanging="2684"/>
        <w:jc w:val="left"/>
      </w:pPr>
      <w:r>
        <w:rPr>
          <w:sz w:val="30"/>
        </w:rPr>
        <w:t>Порядок организации и оказания медицинской помощи с применением телемедицинских технологий</w:t>
      </w:r>
    </w:p>
    <w:p w:rsidR="005A705B" w:rsidRDefault="00A84E55">
      <w:pPr>
        <w:numPr>
          <w:ilvl w:val="0"/>
          <w:numId w:val="2"/>
        </w:numPr>
        <w:ind w:right="125"/>
      </w:pPr>
      <w:r>
        <w:t xml:space="preserve">Телемедицинские технологии применяются при организации и оказании медицинскими организациями </w:t>
      </w:r>
      <w:r>
        <w:rPr>
          <w:vertAlign w:val="superscript"/>
        </w:rPr>
        <w:t xml:space="preserve">1 </w:t>
      </w:r>
      <w:r>
        <w:t>государственной, муниципальной и частной систем здравоохранения медици</w:t>
      </w:r>
      <w:r>
        <w:t>нской помощи в соответствии с порядками оказания медицинской помощи, на основе клинических рекомендаций и с учетом стандартов медицинской помощи:</w:t>
      </w:r>
    </w:p>
    <w:p w:rsidR="005A705B" w:rsidRDefault="00A84E55">
      <w:pPr>
        <w:spacing w:after="127" w:line="259" w:lineRule="auto"/>
        <w:ind w:left="10" w:right="168" w:hanging="10"/>
        <w:jc w:val="right"/>
      </w:pPr>
      <w:r>
        <w:t>а) при дистанционном взаимодействии медицинских работников между собой;</w:t>
      </w:r>
    </w:p>
    <w:p w:rsidR="005A705B" w:rsidRDefault="00A84E55">
      <w:pPr>
        <w:ind w:left="24" w:right="29"/>
      </w:pPr>
      <w:r>
        <w:t>б) при дистанционном взаимодействии ме</w:t>
      </w:r>
      <w:r>
        <w:t>дицинских работников с пациентами или их законными представителями.</w:t>
      </w:r>
    </w:p>
    <w:p w:rsidR="005A705B" w:rsidRDefault="00A84E55">
      <w:pPr>
        <w:numPr>
          <w:ilvl w:val="0"/>
          <w:numId w:val="2"/>
        </w:numPr>
        <w:ind w:right="125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301752</wp:posOffset>
            </wp:positionH>
            <wp:positionV relativeFrom="page">
              <wp:posOffset>7339585</wp:posOffset>
            </wp:positionV>
            <wp:extent cx="12192" cy="12192"/>
            <wp:effectExtent l="0" t="0" r="0" b="0"/>
            <wp:wrapSquare wrapText="bothSides"/>
            <wp:docPr id="2770" name="Picture 27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0" name="Picture 277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Телемедицинские технологии применяются при организации и оказании медицинской помощи при дистанционном взаимодействии медицинских работников между собой с целью получения:</w:t>
      </w:r>
    </w:p>
    <w:p w:rsidR="005A705B" w:rsidRDefault="00A84E55">
      <w:pPr>
        <w:ind w:left="24" w:right="105"/>
      </w:pPr>
      <w:r>
        <w:t>а) медицинского</w:t>
      </w:r>
      <w:r>
        <w:t xml:space="preserve"> заключения медицинского работника сторонней медицинской организации, привлекаемого для проведения консультации и (или) участия в консилиуме врачей с применением телемедицинских технологий (далее соответственно — консультант, врачи — участники консилиума) </w:t>
      </w:r>
      <w:r>
        <w:t>по вопросам оценки состояния здоровья пациента, уточнения диагноза, определения прогноза и тактики медицинского обследования и лечения, целесообразности направления в специализированное отделение медицинской организации либо медицинской эвакуации;</w:t>
      </w:r>
    </w:p>
    <w:p w:rsidR="005A705B" w:rsidRDefault="00A84E55">
      <w:pPr>
        <w:spacing w:after="662"/>
        <w:ind w:left="24" w:right="101"/>
      </w:pPr>
      <w:r>
        <w:t>б) прото</w:t>
      </w:r>
      <w:r>
        <w:t>кола консилиума врачей по вопросам оценки состояния здоровья пациента, уточнения диагноза, определения прогноза и тактики медицинского обследования и лечения, целесообразности направления в специализированное отделение медицинской организации либо медицинс</w:t>
      </w:r>
      <w:r>
        <w:t>кой эвакуации (далее — протокол</w:t>
      </w:r>
    </w:p>
    <w:p w:rsidR="005A705B" w:rsidRDefault="00A84E55">
      <w:pPr>
        <w:spacing w:before="34" w:after="11" w:line="250" w:lineRule="auto"/>
        <w:ind w:left="67" w:right="0" w:firstLine="106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42672</wp:posOffset>
                </wp:positionH>
                <wp:positionV relativeFrom="paragraph">
                  <wp:posOffset>-100966</wp:posOffset>
                </wp:positionV>
                <wp:extent cx="1834896" cy="9144"/>
                <wp:effectExtent l="0" t="0" r="0" b="0"/>
                <wp:wrapNone/>
                <wp:docPr id="39107" name="Group 39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4896" cy="9144"/>
                          <a:chOff x="0" y="0"/>
                          <a:chExt cx="1834896" cy="9144"/>
                        </a:xfrm>
                      </wpg:grpSpPr>
                      <wps:wsp>
                        <wps:cNvPr id="39106" name="Shape 39106"/>
                        <wps:cNvSpPr/>
                        <wps:spPr>
                          <a:xfrm>
                            <a:off x="0" y="0"/>
                            <a:ext cx="18348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4896" h="9144">
                                <a:moveTo>
                                  <a:pt x="0" y="4573"/>
                                </a:moveTo>
                                <a:lnTo>
                                  <a:pt x="1834896" y="4573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107" style="width:144.48pt;height:0.720032pt;position:absolute;z-index:-2147483648;mso-position-horizontal-relative:text;mso-position-horizontal:absolute;margin-left:3.35999pt;mso-position-vertical-relative:text;margin-top:-7.95013pt;" coordsize="18348,91">
                <v:shape id="Shape 39106" style="position:absolute;width:18348;height:91;left:0;top:0;" coordsize="1834896,9144" path="m0,4573l1834896,4573">
                  <v:stroke weight="0.72003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rPr>
          <w:sz w:val="20"/>
        </w:rPr>
        <w:t>Пункт 1 части 1 статьи 2 Федерального закона от 21 ноября 2011 г. № 323-ФЗ «Об основах охраны здоровья граждан в Российской Федерации» (далее — Федеральный закон № 323-ФЗ).</w:t>
      </w:r>
    </w:p>
    <w:p w:rsidR="005A705B" w:rsidRDefault="00A84E55">
      <w:pPr>
        <w:spacing w:after="111" w:line="259" w:lineRule="auto"/>
        <w:ind w:left="24" w:right="29" w:firstLine="0"/>
      </w:pPr>
      <w:r>
        <w:t>консилиума врачей).</w:t>
      </w:r>
    </w:p>
    <w:p w:rsidR="005A705B" w:rsidRDefault="00A84E55">
      <w:pPr>
        <w:spacing w:after="33"/>
        <w:ind w:left="24" w:right="182"/>
      </w:pPr>
      <w:r>
        <w:t>З. Телемедицинские технологии применяются при организации и оказании медицинской помощи при дистанционном взаимодействии медицинских работников с пациентами или их законными представителями в целях:</w:t>
      </w:r>
    </w:p>
    <w:p w:rsidR="005A705B" w:rsidRDefault="00A84E55">
      <w:pPr>
        <w:spacing w:after="34"/>
        <w:ind w:left="24" w:right="178"/>
      </w:pPr>
      <w:r>
        <w:t>а) профилактики, сбора, анализа жалоб пациента и данных а</w:t>
      </w:r>
      <w:r>
        <w:t>намнеза, оценки эффективности лечебно-диагностических мероприятий, наблюдения за состоянием здоровья пациента;</w:t>
      </w:r>
    </w:p>
    <w:p w:rsidR="005A705B" w:rsidRDefault="00A84E55">
      <w:pPr>
        <w:spacing w:after="28"/>
        <w:ind w:left="24" w:right="29"/>
      </w:pPr>
      <w:r>
        <w:t>б) принятия решения о необходимости проведения очного приема врача (осмотра, консультации)</w:t>
      </w:r>
      <w:r>
        <w:rPr>
          <w:vertAlign w:val="superscript"/>
        </w:rPr>
        <w:t xml:space="preserve">2 </w:t>
      </w:r>
      <w:r>
        <w:t>.</w:t>
      </w:r>
    </w:p>
    <w:p w:rsidR="005A705B" w:rsidRDefault="00A84E55">
      <w:pPr>
        <w:numPr>
          <w:ilvl w:val="0"/>
          <w:numId w:val="3"/>
        </w:numPr>
        <w:spacing w:after="37"/>
        <w:ind w:right="139"/>
      </w:pPr>
      <w:r>
        <w:t>Медицинская организация оказывает медицинскую помощ</w:t>
      </w:r>
      <w:r>
        <w:t>ь с применением телемедицинских технологий по видам работ (услуг), включенным в лицензию на осуществление медицинской деятельности.</w:t>
      </w:r>
    </w:p>
    <w:p w:rsidR="005A705B" w:rsidRDefault="00A84E55">
      <w:pPr>
        <w:numPr>
          <w:ilvl w:val="0"/>
          <w:numId w:val="3"/>
        </w:numPr>
        <w:ind w:right="139"/>
      </w:pPr>
      <w:r>
        <w:t>Для осуществления дистанционного взаимодействия медицинских работников между собой или дистанционного взаимодействия медицин</w:t>
      </w:r>
      <w:r>
        <w:t>ских работников с пациентами или их законными представителями медицинская организация, медицинский работник которой осуществляет оказание медицинской помощи с применением телемедицинских технологий (далее — консультирующая медицинская организация), предост</w:t>
      </w:r>
      <w:r>
        <w:t>авляет помещение, средства связи и оборудование, необходимые для проведения консультаций (консилиумов врачей). В случае осуществления консультаций с применением телемедицинских технологий при оказании медицинской помощи вне медицинской организации или в ам</w:t>
      </w:r>
      <w:r>
        <w:t>булаторных условиях консультирующая медицинская организация обеспечивает мобильные средства связи и оборудование для проведения консультаций.</w:t>
      </w:r>
    </w:p>
    <w:p w:rsidR="005A705B" w:rsidRDefault="00A84E55">
      <w:pPr>
        <w:numPr>
          <w:ilvl w:val="0"/>
          <w:numId w:val="3"/>
        </w:numPr>
        <w:ind w:right="139"/>
      </w:pPr>
      <w:r>
        <w:t>Руководитель консультирующей медицинской организации привлекает медицинских работников из числа сотрудников для пр</w:t>
      </w:r>
      <w:r>
        <w:t>оведения консультации и (или) участия в консилиуме врачей с применением телемедицинских технологий.</w:t>
      </w:r>
    </w:p>
    <w:p w:rsidR="005A705B" w:rsidRDefault="00A84E55">
      <w:pPr>
        <w:numPr>
          <w:ilvl w:val="0"/>
          <w:numId w:val="3"/>
        </w:numPr>
        <w:spacing w:after="256"/>
        <w:ind w:right="139"/>
      </w:pPr>
      <w:r>
        <w:t>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</w:t>
      </w:r>
      <w:r>
        <w:t>ользуется единая система идентификации и аутентификации</w:t>
      </w:r>
      <w:r>
        <w:rPr>
          <w:vertAlign w:val="superscript"/>
        </w:rPr>
        <w:t xml:space="preserve">3 </w:t>
      </w:r>
      <w:r>
        <w:t>.</w:t>
      </w:r>
    </w:p>
    <w:p w:rsidR="005A705B" w:rsidRDefault="00A84E55">
      <w:pPr>
        <w:spacing w:after="11" w:line="250" w:lineRule="auto"/>
        <w:ind w:left="67" w:right="5729" w:firstLine="110"/>
      </w:pPr>
      <w:r>
        <w:rPr>
          <w:sz w:val="20"/>
        </w:rPr>
        <w:t>Часть 2 статьи 36</w:t>
      </w:r>
      <w:r>
        <w:rPr>
          <w:sz w:val="20"/>
          <w:vertAlign w:val="superscript"/>
        </w:rPr>
        <w:t xml:space="preserve">2 </w:t>
      </w:r>
      <w:r>
        <w:rPr>
          <w:sz w:val="20"/>
        </w:rPr>
        <w:t xml:space="preserve">Федерального закона № 323-ФЗ. </w:t>
      </w:r>
      <w:r>
        <w:rPr>
          <w:sz w:val="20"/>
          <w:vertAlign w:val="superscript"/>
        </w:rPr>
        <w:t xml:space="preserve">3 </w:t>
      </w:r>
      <w:r>
        <w:rPr>
          <w:sz w:val="20"/>
        </w:rPr>
        <w:t>Части 6 статьи 36</w:t>
      </w:r>
      <w:r>
        <w:rPr>
          <w:sz w:val="20"/>
          <w:vertAlign w:val="superscript"/>
        </w:rPr>
        <w:t xml:space="preserve">2 </w:t>
      </w:r>
      <w:r>
        <w:rPr>
          <w:sz w:val="20"/>
        </w:rPr>
        <w:t>Федерального закона № 323-ФЗ.</w:t>
      </w:r>
    </w:p>
    <w:p w:rsidR="005A705B" w:rsidRDefault="00A84E55">
      <w:pPr>
        <w:spacing w:after="285" w:line="259" w:lineRule="auto"/>
        <w:ind w:left="0" w:right="158" w:firstLine="0"/>
        <w:jc w:val="center"/>
      </w:pPr>
      <w:r>
        <w:rPr>
          <w:sz w:val="26"/>
        </w:rPr>
        <w:t>З</w:t>
      </w:r>
    </w:p>
    <w:p w:rsidR="005A705B" w:rsidRDefault="00A84E55">
      <w:pPr>
        <w:numPr>
          <w:ilvl w:val="0"/>
          <w:numId w:val="3"/>
        </w:numPr>
        <w:ind w:right="139"/>
      </w:pPr>
      <w:r>
        <w:t>Консультация с применением телемедицинских технологий считается завершенной после получения зап</w:t>
      </w:r>
      <w:r>
        <w:t>росившей организацией (пациентом или его законным представителем) медицинского заключения по результатам консультации или протокола консилиума врачей или предоставления доступа к соответствующим данным и направления уведомления по указанной контактной инфо</w:t>
      </w:r>
      <w:r>
        <w:t>рмации запросившей организации (пациента или его законного представителя).</w:t>
      </w:r>
    </w:p>
    <w:p w:rsidR="005A705B" w:rsidRDefault="00A84E55">
      <w:pPr>
        <w:numPr>
          <w:ilvl w:val="0"/>
          <w:numId w:val="3"/>
        </w:numPr>
        <w:ind w:right="139"/>
      </w:pPr>
      <w:r>
        <w:t>Оказание медицинской помощи с применением телемедицинских технологий осуществляется медицинскими работниками, сведения о которых размещены в федеральном регистре медицинских и фармацевтических работников единой государственной информационной системы в сфер</w:t>
      </w:r>
      <w:r>
        <w:t>е здравоохранению (далее — Единая система), а также при условии размещения сведений о медицинских организациях в федеральном реестре медицинских и фармацевтических организаций Единой системы 5.</w:t>
      </w:r>
    </w:p>
    <w:p w:rsidR="005A705B" w:rsidRDefault="00A84E55">
      <w:pPr>
        <w:numPr>
          <w:ilvl w:val="0"/>
          <w:numId w:val="3"/>
        </w:numPr>
        <w:ind w:right="139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143314</wp:posOffset>
            </wp:positionH>
            <wp:positionV relativeFrom="page">
              <wp:posOffset>4130040</wp:posOffset>
            </wp:positionV>
            <wp:extent cx="6098" cy="3048"/>
            <wp:effectExtent l="0" t="0" r="0" b="0"/>
            <wp:wrapSquare wrapText="bothSides"/>
            <wp:docPr id="6084" name="Picture 6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4" name="Picture 608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Медицинские организации оказывают медицинскую помощь с примен</w:t>
      </w:r>
      <w:r>
        <w:t>ением телемедицинских технологий с использованием Единой системы, государственной информационной системы в сфере здравоохранения субъекта Российской Федерации, медицинских информационных систем медицинской организации, иных информационных систем, предназна</w:t>
      </w:r>
      <w:r>
        <w:t>ченных для сбора, хранения, обработки и предоставления информации, касающейся деятельности медицинских организаций и предоставляемых ими услуг (далее — иные информационные системы).</w:t>
      </w:r>
    </w:p>
    <w:p w:rsidR="005A705B" w:rsidRDefault="00A84E55">
      <w:pPr>
        <w:numPr>
          <w:ilvl w:val="0"/>
          <w:numId w:val="3"/>
        </w:numPr>
        <w:ind w:right="139"/>
      </w:pPr>
      <w:r>
        <w:t>Телемедицинские технологии применяются при оказании следующих видов медици</w:t>
      </w:r>
      <w:r>
        <w:t>нской помощи:</w:t>
      </w:r>
    </w:p>
    <w:p w:rsidR="005A705B" w:rsidRDefault="00A84E55">
      <w:pPr>
        <w:spacing w:after="113" w:line="259" w:lineRule="auto"/>
        <w:ind w:left="797" w:right="29" w:firstLine="0"/>
      </w:pPr>
      <w:r>
        <w:t>а) первичной медико-санитарной помощи;</w:t>
      </w:r>
    </w:p>
    <w:p w:rsidR="005A705B" w:rsidRDefault="00A84E55">
      <w:pPr>
        <w:ind w:left="24" w:right="29"/>
      </w:pPr>
      <w:r>
        <w:t>б) специализированной, в том числе высокотехнологичной, медицинской помощи;</w:t>
      </w:r>
    </w:p>
    <w:p w:rsidR="005A705B" w:rsidRDefault="00A84E55">
      <w:pPr>
        <w:spacing w:after="110" w:line="259" w:lineRule="auto"/>
        <w:ind w:left="125" w:right="0" w:firstLine="0"/>
        <w:jc w:val="center"/>
      </w:pPr>
      <w:r>
        <w:t>в) скорой, в том числе скорой специализированной, медицинской помощи;</w:t>
      </w:r>
    </w:p>
    <w:p w:rsidR="005A705B" w:rsidRDefault="00A84E55">
      <w:pPr>
        <w:spacing w:after="838"/>
        <w:ind w:left="802" w:right="29" w:firstLine="0"/>
      </w:pPr>
      <w:r>
        <w:t>г) паллиативной медицинской помощи.</w:t>
      </w:r>
    </w:p>
    <w:p w:rsidR="005A705B" w:rsidRDefault="00A84E55">
      <w:pPr>
        <w:spacing w:before="32" w:after="11" w:line="250" w:lineRule="auto"/>
        <w:ind w:left="67" w:right="134" w:firstLine="144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45975</wp:posOffset>
                </wp:positionH>
                <wp:positionV relativeFrom="paragraph">
                  <wp:posOffset>-98294</wp:posOffset>
                </wp:positionV>
                <wp:extent cx="1835635" cy="9144"/>
                <wp:effectExtent l="0" t="0" r="0" b="0"/>
                <wp:wrapNone/>
                <wp:docPr id="39111" name="Group 39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635" cy="9144"/>
                          <a:chOff x="0" y="0"/>
                          <a:chExt cx="1835635" cy="9144"/>
                        </a:xfrm>
                      </wpg:grpSpPr>
                      <wps:wsp>
                        <wps:cNvPr id="39110" name="Shape 39110"/>
                        <wps:cNvSpPr/>
                        <wps:spPr>
                          <a:xfrm>
                            <a:off x="0" y="0"/>
                            <a:ext cx="18356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635" h="9144">
                                <a:moveTo>
                                  <a:pt x="0" y="4572"/>
                                </a:moveTo>
                                <a:lnTo>
                                  <a:pt x="1835635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111" style="width:144.538pt;height:0.720032pt;position:absolute;z-index:-2147483648;mso-position-horizontal-relative:text;mso-position-horizontal:absolute;margin-left:3.62009pt;mso-position-vertical-relative:text;margin-top:-7.73975pt;" coordsize="18356,91">
                <v:shape id="Shape 39110" style="position:absolute;width:18356;height:91;left:0;top:0;" coordsize="1835635,9144" path="m0,4572l1835635,4572">
                  <v:stroke weight="0.72003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rPr>
          <w:sz w:val="20"/>
        </w:rPr>
        <w:t xml:space="preserve">Подпункт «а» пункта </w:t>
      </w:r>
      <w:r>
        <w:rPr>
          <w:sz w:val="20"/>
        </w:rPr>
        <w:t xml:space="preserve">4 Положения о единой государственной информационной системе в сфере здравоохранения, утвержденного постановлением Правительства Российской Федерации от 9 февраля 2022 г. № 140 «О единой государственной информационной системе в сфере здравоохранения». </w:t>
      </w:r>
      <w:r>
        <w:rPr>
          <w:noProof/>
        </w:rPr>
        <w:drawing>
          <wp:inline distT="0" distB="0" distL="0" distR="0">
            <wp:extent cx="18295" cy="18288"/>
            <wp:effectExtent l="0" t="0" r="0" b="0"/>
            <wp:docPr id="6085" name="Picture 6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5" name="Picture 608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295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05B" w:rsidRDefault="00A84E55">
      <w:pPr>
        <w:spacing w:after="11" w:line="250" w:lineRule="auto"/>
        <w:ind w:left="72" w:right="130" w:hanging="5"/>
      </w:pPr>
      <w:r>
        <w:rPr>
          <w:sz w:val="20"/>
          <w:vertAlign w:val="superscript"/>
        </w:rPr>
        <w:t xml:space="preserve">5 </w:t>
      </w:r>
      <w:r>
        <w:rPr>
          <w:sz w:val="20"/>
        </w:rPr>
        <w:t>П</w:t>
      </w:r>
      <w:r>
        <w:rPr>
          <w:sz w:val="20"/>
        </w:rPr>
        <w:t>одпункт «б» пункта 4 Положения о единой государственной информационной системе в сфере здравоохранения, утвержденного постановлением Правительства Российской Федерации от 9 февраля 2022 г. № 140 «О единой государственной информационной системе в сфере здра</w:t>
      </w:r>
      <w:r>
        <w:rPr>
          <w:sz w:val="20"/>
        </w:rPr>
        <w:t>воохранения».</w:t>
      </w:r>
    </w:p>
    <w:p w:rsidR="005A705B" w:rsidRDefault="00A84E55">
      <w:pPr>
        <w:numPr>
          <w:ilvl w:val="0"/>
          <w:numId w:val="4"/>
        </w:numPr>
        <w:spacing w:line="397" w:lineRule="auto"/>
        <w:ind w:right="29"/>
      </w:pPr>
      <w:r>
        <w:t>Медицинская помощь с применением телемедицинских технологий оказывается в следующих условиях:</w:t>
      </w:r>
    </w:p>
    <w:p w:rsidR="005A705B" w:rsidRDefault="00A84E55">
      <w:pPr>
        <w:spacing w:after="131" w:line="259" w:lineRule="auto"/>
        <w:ind w:left="715" w:right="29" w:firstLine="0"/>
      </w:pPr>
      <w:r>
        <w:t>а) вне медицинской организации;</w:t>
      </w:r>
    </w:p>
    <w:p w:rsidR="005A705B" w:rsidRDefault="00A84E55">
      <w:pPr>
        <w:spacing w:after="93" w:line="259" w:lineRule="auto"/>
        <w:ind w:left="720" w:right="29" w:firstLine="0"/>
      </w:pPr>
      <w:r>
        <w:t>б) амбулаторно;</w:t>
      </w:r>
    </w:p>
    <w:p w:rsidR="005A705B" w:rsidRDefault="00A84E55">
      <w:pPr>
        <w:spacing w:after="100" w:line="259" w:lineRule="auto"/>
        <w:ind w:left="720" w:right="29" w:firstLine="0"/>
      </w:pPr>
      <w:r>
        <w:t>в) в дневном стационаре;</w:t>
      </w:r>
    </w:p>
    <w:p w:rsidR="005A705B" w:rsidRDefault="00A84E55">
      <w:pPr>
        <w:spacing w:after="115" w:line="259" w:lineRule="auto"/>
        <w:ind w:left="701" w:right="29" w:firstLine="0"/>
      </w:pPr>
      <w:r>
        <w:rPr>
          <w:noProof/>
        </w:rPr>
        <w:drawing>
          <wp:inline distT="0" distB="0" distL="0" distR="0">
            <wp:extent cx="3048" cy="6098"/>
            <wp:effectExtent l="0" t="0" r="0" b="0"/>
            <wp:docPr id="7588" name="Picture 75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8" name="Picture 758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г) стационарно.</w:t>
      </w:r>
    </w:p>
    <w:p w:rsidR="005A705B" w:rsidRDefault="00A84E55">
      <w:pPr>
        <w:spacing w:after="46"/>
        <w:ind w:left="24" w:right="29"/>
      </w:pPr>
      <w:r>
        <w:t>Условия оказания медицинской помощи определяются фактическим местонахождением пациента.</w:t>
      </w:r>
    </w:p>
    <w:p w:rsidR="005A705B" w:rsidRDefault="00A84E55">
      <w:pPr>
        <w:numPr>
          <w:ilvl w:val="0"/>
          <w:numId w:val="4"/>
        </w:numPr>
        <w:spacing w:after="54"/>
        <w:ind w:right="29"/>
      </w:pPr>
      <w:r>
        <w:t>Консультации (консилиумы врачей) с применением телемедицинских технологий проводятся:</w:t>
      </w:r>
    </w:p>
    <w:p w:rsidR="005A705B" w:rsidRDefault="00A84E55">
      <w:pPr>
        <w:spacing w:after="52"/>
        <w:ind w:left="24" w:right="29"/>
      </w:pPr>
      <w:r>
        <w:t>а) в экстренной форме — при внезапных острых заболеваниях, состояниях, обострении хронических заболеваний, представляющих угрозу жизни пациента;</w:t>
      </w:r>
    </w:p>
    <w:p w:rsidR="005A705B" w:rsidRDefault="00A84E55">
      <w:pPr>
        <w:spacing w:after="59"/>
        <w:ind w:left="24" w:right="29"/>
      </w:pPr>
      <w:r>
        <w:t>б) в неотложной форме — при внезапных острых заболеваниях, состояниях, обострении хронических заболеваний без я</w:t>
      </w:r>
      <w:r>
        <w:t>вных признаков угрозы жизни пациента;</w:t>
      </w:r>
    </w:p>
    <w:p w:rsidR="005A705B" w:rsidRDefault="00A84E55">
      <w:pPr>
        <w:spacing w:after="49"/>
        <w:ind w:left="24" w:right="182"/>
      </w:pPr>
      <w:r>
        <w:t>в) в плановой форме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</w:t>
      </w:r>
      <w:r>
        <w:t>оторой на определенное время не повлечет за собой ухудшение состояния пациента, угрозу его жизни и здоровью.</w:t>
      </w:r>
    </w:p>
    <w:p w:rsidR="005A705B" w:rsidRDefault="00A84E55">
      <w:pPr>
        <w:numPr>
          <w:ilvl w:val="0"/>
          <w:numId w:val="4"/>
        </w:numPr>
        <w:ind w:right="29"/>
      </w:pPr>
      <w:r>
        <w:t>Дистанционное взаимодействие медицинских работников между собой и медицинских работников с пациентами или их законными представителями осуществляет</w:t>
      </w:r>
      <w:r>
        <w:t>ся посредством проведения:</w:t>
      </w:r>
    </w:p>
    <w:p w:rsidR="005A705B" w:rsidRDefault="00A84E55">
      <w:pPr>
        <w:ind w:left="86" w:right="149"/>
      </w:pPr>
      <w:r>
        <w:t>а) консультаций (консилиумов врачей) с применением телемедицинских технологий при дистанционном взаимодействии медицинских работников между собой при оказании медицинской помощи в экстренной, неотложной и плановой формах;</w:t>
      </w:r>
    </w:p>
    <w:p w:rsidR="005A705B" w:rsidRDefault="00A84E55">
      <w:pPr>
        <w:ind w:left="106" w:right="134"/>
      </w:pPr>
      <w:r>
        <w:t>б) конс</w:t>
      </w:r>
      <w:r>
        <w:t>ультаций с применением телемедицинских технологий при дистанционном взаимодействии медицинских работников между собой в целях вынесения заключения по результатам диагностических исследований;</w:t>
      </w:r>
    </w:p>
    <w:p w:rsidR="005A705B" w:rsidRDefault="00A84E55">
      <w:pPr>
        <w:ind w:left="110" w:right="120"/>
      </w:pPr>
      <w:r>
        <w:t>в) консультаций (консилиумов врачей) с применением телемедицинских технологий при дистанционном взаимодействии медицинских работников с пациентами или их законными представителями при оказания медицинской помощи;</w:t>
      </w:r>
    </w:p>
    <w:p w:rsidR="005A705B" w:rsidRDefault="005A705B">
      <w:pPr>
        <w:sectPr w:rsidR="005A705B">
          <w:headerReference w:type="even" r:id="rId16"/>
          <w:headerReference w:type="default" r:id="rId17"/>
          <w:headerReference w:type="first" r:id="rId18"/>
          <w:footnotePr>
            <w:numRestart w:val="eachPage"/>
          </w:footnotePr>
          <w:pgSz w:w="11981" w:h="16891"/>
          <w:pgMar w:top="288" w:right="634" w:bottom="1037" w:left="926" w:header="720" w:footer="720" w:gutter="0"/>
          <w:pgNumType w:start="0"/>
          <w:cols w:space="720"/>
          <w:titlePg/>
        </w:sectPr>
      </w:pPr>
    </w:p>
    <w:p w:rsidR="005A705B" w:rsidRDefault="00A84E55">
      <w:pPr>
        <w:ind w:left="24" w:right="29"/>
      </w:pPr>
      <w:r>
        <w:t>г) дистанционного медицинского наблюдения за состоянием здоровья пациента (далее — дистанционное наблюдение).</w:t>
      </w:r>
    </w:p>
    <w:p w:rsidR="005A705B" w:rsidRDefault="00A84E55">
      <w:pPr>
        <w:numPr>
          <w:ilvl w:val="0"/>
          <w:numId w:val="5"/>
        </w:numPr>
        <w:ind w:right="29"/>
      </w:pPr>
      <w:r>
        <w:t>Консультации (консилиумы врачей) при оказании медицинской помощи с при</w:t>
      </w:r>
      <w:r>
        <w:t>менением телемедицинских технологий проводятся в режиме реального времени и (или) отложенных консультаций.</w:t>
      </w:r>
    </w:p>
    <w:p w:rsidR="005A705B" w:rsidRDefault="00A84E55">
      <w:pPr>
        <w:numPr>
          <w:ilvl w:val="0"/>
          <w:numId w:val="5"/>
        </w:numPr>
        <w:ind w:right="29"/>
      </w:pPr>
      <w:r>
        <w:t>Проведение консультации (консилиума врачей) при оказании медицинской помощи с применением телемедицинских технологий в режиме реального времени преду</w:t>
      </w:r>
      <w:r>
        <w:t>сматривает консультацию (консилиум врачей), при которой медицинский работник (лечащий врач или фельдшер, акушер (акушерка), на которого (которую) возложены отдельные функции лечащего врача в порядке, установленном в соответствии с частью 7 статьи 70 Федера</w:t>
      </w:r>
      <w:r>
        <w:t xml:space="preserve">льного закона № 323-ФЗ (далее — лечащий врач) и (или) пациент (или его законный представитель) непосредственно взаимодействует с консультантом (врачами — участниками консилиума) либо пациент (или его законный представитель) непосредственно взаимодействует </w:t>
      </w:r>
      <w:r>
        <w:t>с медицинским работником.</w:t>
      </w:r>
    </w:p>
    <w:p w:rsidR="005A705B" w:rsidRDefault="00A84E55">
      <w:pPr>
        <w:numPr>
          <w:ilvl w:val="0"/>
          <w:numId w:val="5"/>
        </w:numPr>
        <w:ind w:right="29"/>
      </w:pPr>
      <w:r>
        <w:t xml:space="preserve">Проведение консультации (консилиума врачей) при оказании медицинской помощи с применением телемедицинских технологий в режиме отложенных консультаций предусматривает консультацию, при которой консультант (врачи </w:t>
      </w:r>
      <w:r>
        <w:rPr>
          <w:noProof/>
        </w:rPr>
        <w:drawing>
          <wp:inline distT="0" distB="0" distL="0" distR="0">
            <wp:extent cx="94526" cy="15244"/>
            <wp:effectExtent l="0" t="0" r="0" b="0"/>
            <wp:docPr id="9265" name="Picture 9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5" name="Picture 9265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52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участники консилиу</w:t>
      </w:r>
      <w:r>
        <w:t>ма) дистанционно изучает (изучают) медицинские документы пациента и иную информацию о состоянии здоровья пациента, подготовленную в том числе по результатам дистанционного наблюдения, оформляет (оформляют) медицинское заключение (протокол консилиума врачей</w:t>
      </w:r>
      <w:r>
        <w:t>) без использования непосредственного общения с лечащим врачом и (или) медицинским работником, проводящим диагностическое исследование, и (или) пациентом (или его законным представителем). При проведении консультаций при оказании медицинской помощи с приме</w:t>
      </w:r>
      <w:r>
        <w:t>нением телемедицинских технологий в режиме отложенных консультаций в том числе могут использоваться системы поддержки принятия врачебных решений, являющиеся медицинскими изделиями, относящимися к программному обеспечению с применением технологий искусствен</w:t>
      </w:r>
      <w:r>
        <w:t>ного интеллекта, являющемуся медицинским изделием, и зарегистрированные в соответствии с правилами государственной регистрации медицинских изделий</w:t>
      </w:r>
      <w:r>
        <w:rPr>
          <w:vertAlign w:val="superscript"/>
        </w:rPr>
        <w:t xml:space="preserve">б </w:t>
      </w:r>
      <w:r>
        <w:t>или особенностями обращения, включая особенности государственной регистрации, медицинских изделий в случае и</w:t>
      </w:r>
      <w:r>
        <w:t>х дефектуры или риска возникновения дефектуры в связи с введением в отношении Российской Федерации ограничительных мер экономического характера</w:t>
      </w:r>
      <w:r>
        <w:rPr>
          <w:vertAlign w:val="superscript"/>
        </w:rPr>
        <w:t xml:space="preserve">7 </w:t>
      </w:r>
      <w:r>
        <w:t>(далее — системы поддержки принятия врачебных решений).</w:t>
      </w:r>
    </w:p>
    <w:p w:rsidR="005A705B" w:rsidRDefault="00A84E55">
      <w:pPr>
        <w:numPr>
          <w:ilvl w:val="0"/>
          <w:numId w:val="5"/>
        </w:numPr>
        <w:ind w:right="29"/>
      </w:pPr>
      <w:r>
        <w:t>При оказании медицинской помощи с применением телемедиц</w:t>
      </w:r>
      <w:r>
        <w:t>инских технологий в рамках программы государственных гарантий бесплатного оказания гражданам медицинской помощи консультации (консилиумы врачей) с применением телемедицинских технологий в плановой форме осуществляются с учетом соблюдения установленных треб</w:t>
      </w:r>
      <w:r>
        <w:t>ований к срокам проведения консультаций.</w:t>
      </w:r>
    </w:p>
    <w:p w:rsidR="005A705B" w:rsidRDefault="00A84E55">
      <w:pPr>
        <w:numPr>
          <w:ilvl w:val="0"/>
          <w:numId w:val="5"/>
        </w:numPr>
        <w:ind w:right="29"/>
      </w:pPr>
      <w:r>
        <w:t>Консультации (консилиумы врачей) с применением телемедицинских технологий в экстренной форме осуществляются в сроки от 30 минут до 2 часов с момента поступления запроса на проведение консультации (консилиума врачей)</w:t>
      </w:r>
      <w:r>
        <w:t xml:space="preserve"> в консультирующую медицинскую организацию и от 3 до 24 часов, с момента поступления запроса в консультирующую медицинскую организацию при проведении консультации (консилиума врачей) с применением телемедицинских технологий в неотложной форме.</w:t>
      </w:r>
    </w:p>
    <w:p w:rsidR="005A705B" w:rsidRDefault="00A84E55">
      <w:pPr>
        <w:numPr>
          <w:ilvl w:val="0"/>
          <w:numId w:val="5"/>
        </w:numPr>
        <w:ind w:right="29"/>
      </w:pPr>
      <w:r>
        <w:t>Исчисление с</w:t>
      </w:r>
      <w:r>
        <w:t>роков при проведении консультаций (консилиумов врачей) в плановой форме осуществляется с момента поступления запроса на проведение консультации (консилиума врачей) и медицинской документации, необходимой для их проведения.</w:t>
      </w:r>
    </w:p>
    <w:p w:rsidR="005A705B" w:rsidRDefault="00A84E55">
      <w:pPr>
        <w:numPr>
          <w:ilvl w:val="0"/>
          <w:numId w:val="5"/>
        </w:numPr>
        <w:ind w:right="29"/>
      </w:pPr>
      <w:r>
        <w:t>Требования к платным медицинским услугам, в том числе к их объему и срокам предоставления, определяются по соглашению сторон договора, если федеральными • законами или иными нормативными правовыми актами Российской Федерации не предусмотрены другие требова</w:t>
      </w:r>
      <w:r>
        <w:t>нию.</w:t>
      </w:r>
    </w:p>
    <w:p w:rsidR="005A705B" w:rsidRDefault="00A84E55">
      <w:pPr>
        <w:numPr>
          <w:ilvl w:val="0"/>
          <w:numId w:val="5"/>
        </w:numPr>
        <w:ind w:right="29"/>
      </w:pPr>
      <w:r>
        <w:t>Участниками консультаций (консилиумов врачей), указанных в подпункте «а» пункта 14 настоящего Порядка, являются:</w:t>
      </w:r>
    </w:p>
    <w:p w:rsidR="005A705B" w:rsidRDefault="00A84E55">
      <w:pPr>
        <w:spacing w:after="120" w:line="259" w:lineRule="auto"/>
        <w:ind w:left="763" w:right="29" w:firstLine="0"/>
      </w:pPr>
      <w:r>
        <w:t>а) лечащий врач;</w:t>
      </w:r>
    </w:p>
    <w:p w:rsidR="005A705B" w:rsidRDefault="00A84E55">
      <w:pPr>
        <w:spacing w:line="259" w:lineRule="auto"/>
        <w:ind w:left="763" w:right="29" w:firstLine="0"/>
      </w:pPr>
      <w:r>
        <w:t>б) консультант (врачи — участники консилиума).</w:t>
      </w:r>
    </w:p>
    <w:p w:rsidR="005A705B" w:rsidRDefault="00A84E55">
      <w:pPr>
        <w:spacing w:after="128" w:line="259" w:lineRule="auto"/>
        <w:ind w:left="38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1840992" cy="9147"/>
                <wp:effectExtent l="0" t="0" r="0" b="0"/>
                <wp:docPr id="39113" name="Group 39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0992" cy="9147"/>
                          <a:chOff x="0" y="0"/>
                          <a:chExt cx="1840992" cy="9147"/>
                        </a:xfrm>
                      </wpg:grpSpPr>
                      <wps:wsp>
                        <wps:cNvPr id="39112" name="Shape 39112"/>
                        <wps:cNvSpPr/>
                        <wps:spPr>
                          <a:xfrm>
                            <a:off x="0" y="0"/>
                            <a:ext cx="184099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0992" h="9147">
                                <a:moveTo>
                                  <a:pt x="0" y="4573"/>
                                </a:moveTo>
                                <a:lnTo>
                                  <a:pt x="1840992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113" style="width:144.96pt;height:0.720215pt;mso-position-horizontal-relative:char;mso-position-vertical-relative:line" coordsize="18409,91">
                <v:shape id="Shape 39112" style="position:absolute;width:18409;height:91;left:0;top:0;" coordsize="1840992,9147" path="m0,4573l1840992,4573">
                  <v:stroke weight="0.72021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5A705B" w:rsidRDefault="00A84E55">
      <w:pPr>
        <w:numPr>
          <w:ilvl w:val="0"/>
          <w:numId w:val="6"/>
        </w:numPr>
        <w:spacing w:after="11" w:line="250" w:lineRule="auto"/>
        <w:ind w:right="0" w:hanging="120"/>
      </w:pPr>
      <w:r>
        <w:rPr>
          <w:sz w:val="20"/>
        </w:rPr>
        <w:t>Часть 4 статьи 38 Федерального закона № 323-ФЗ.</w:t>
      </w:r>
    </w:p>
    <w:p w:rsidR="005A705B" w:rsidRDefault="00A84E55">
      <w:pPr>
        <w:numPr>
          <w:ilvl w:val="0"/>
          <w:numId w:val="6"/>
        </w:numPr>
        <w:spacing w:after="11" w:line="250" w:lineRule="auto"/>
        <w:ind w:right="0" w:hanging="120"/>
      </w:pPr>
      <w:r>
        <w:rPr>
          <w:sz w:val="20"/>
        </w:rPr>
        <w:t xml:space="preserve">Часть 5 </w:t>
      </w:r>
      <w:r>
        <w:rPr>
          <w:sz w:val="20"/>
          <w:vertAlign w:val="superscript"/>
        </w:rPr>
        <w:t xml:space="preserve">1 </w:t>
      </w:r>
      <w:r>
        <w:rPr>
          <w:sz w:val="20"/>
        </w:rPr>
        <w:t>статьи 38 Феде</w:t>
      </w:r>
      <w:r>
        <w:rPr>
          <w:sz w:val="20"/>
        </w:rPr>
        <w:t>рального закона № 323-ФЗ.</w:t>
      </w:r>
    </w:p>
    <w:p w:rsidR="005A705B" w:rsidRDefault="00A84E55">
      <w:pPr>
        <w:numPr>
          <w:ilvl w:val="0"/>
          <w:numId w:val="6"/>
        </w:numPr>
        <w:spacing w:after="11" w:line="250" w:lineRule="auto"/>
        <w:ind w:right="0" w:hanging="120"/>
      </w:pPr>
      <w:r>
        <w:rPr>
          <w:sz w:val="20"/>
        </w:rPr>
        <w:t>Пункт 5 Правил предоставления медицинскими организациями платных медицинских услуг, утвержденных постановлением Правительства Российской Федерации от 1 1 мая 2023 г. .№ 736.</w:t>
      </w:r>
    </w:p>
    <w:p w:rsidR="005A705B" w:rsidRDefault="00A84E55">
      <w:pPr>
        <w:numPr>
          <w:ilvl w:val="1"/>
          <w:numId w:val="6"/>
        </w:numPr>
        <w:ind w:right="29"/>
      </w:pPr>
      <w:r>
        <w:t>Необходимость проведения консультации (консилиума врачей</w:t>
      </w:r>
      <w:r>
        <w:t>), указанной (указанного) в подпункте «а» пункта 14 настоящего Порядка, устанавливает лечащий врач.</w:t>
      </w:r>
    </w:p>
    <w:p w:rsidR="005A705B" w:rsidRDefault="00A84E55">
      <w:pPr>
        <w:numPr>
          <w:ilvl w:val="1"/>
          <w:numId w:val="6"/>
        </w:numPr>
        <w:ind w:right="29"/>
      </w:pPr>
      <w:r>
        <w:t>При проведении консультации (консилиума врачей) с применением телемедицинских технологий при дистанционном взаимодействии медицинских работников между собой</w:t>
      </w:r>
      <w:r>
        <w:t xml:space="preserve"> при оказании медицинской помощи в плановой форме лечащий врач:</w:t>
      </w:r>
    </w:p>
    <w:p w:rsidR="005A705B" w:rsidRDefault="00A84E55">
      <w:pPr>
        <w:ind w:left="24" w:right="29"/>
      </w:pPr>
      <w:r>
        <w:t>а) предварительно обеспечивает проведение обследования пациента по имеющемуся у пациента заболеванию или состоянию, по которому требуется проведение консультации (консилиума врачей);</w:t>
      </w:r>
    </w:p>
    <w:p w:rsidR="005A705B" w:rsidRDefault="00A84E55">
      <w:pPr>
        <w:spacing w:after="121" w:line="259" w:lineRule="auto"/>
        <w:ind w:left="744" w:right="29" w:firstLine="0"/>
      </w:pPr>
      <w:r>
        <w:t>б) оформляет направление на консультацию;</w:t>
      </w:r>
    </w:p>
    <w:p w:rsidR="005A705B" w:rsidRDefault="00A84E55">
      <w:pPr>
        <w:ind w:left="24" w:right="29"/>
      </w:pPr>
      <w:r>
        <w:t>в) подготавливает данные о состоянии здоровья пациента (данные осмотра, диагностических и лабораторных исследований, иные данные, полученные в том числе по результатам дистанционного наблюдения), полученные в том ч</w:t>
      </w:r>
      <w:r>
        <w:t>исле с использованием систем поддержки принятия врачебных решений, в электронном виде и направляет их консультанту (врачам — участникам консилиума) либо обеспечивает дистанционный доступ к соответствующим данным о состоянии здоровья пациента.</w:t>
      </w:r>
    </w:p>
    <w:p w:rsidR="005A705B" w:rsidRDefault="00A84E55">
      <w:pPr>
        <w:numPr>
          <w:ilvl w:val="1"/>
          <w:numId w:val="6"/>
        </w:numPr>
        <w:ind w:right="29"/>
      </w:pPr>
      <w:r>
        <w:t>По результата</w:t>
      </w:r>
      <w:r>
        <w:t>м проведения консультации (консилиума врачей), указанной (указанного) в подпункте «а» пункта 14 настоящего Порядка, в том числе в режиме отложенной консультации в соответствии с пунктом 17 настоящего Порядка, консультант оформляет медицинское заключение (о</w:t>
      </w:r>
      <w:r>
        <w:t>формляется протокол консилиума врачей).</w:t>
      </w:r>
    </w:p>
    <w:p w:rsidR="005A705B" w:rsidRDefault="00A84E55">
      <w:pPr>
        <w:numPr>
          <w:ilvl w:val="1"/>
          <w:numId w:val="6"/>
        </w:numPr>
        <w:ind w:right="29"/>
      </w:pPr>
      <w:r>
        <w:t>Протокол консилиума врачей, указанный в пункте 25 настоящего Порядка, подписывается всеми врачами — участниками консилиума.</w:t>
      </w:r>
    </w:p>
    <w:p w:rsidR="005A705B" w:rsidRDefault="00A84E55">
      <w:pPr>
        <w:numPr>
          <w:ilvl w:val="1"/>
          <w:numId w:val="6"/>
        </w:numPr>
        <w:ind w:right="29"/>
      </w:pPr>
      <w:r>
        <w:t>Подписанное медицинское заключение или подписанный протокол консилиума врачей, указанные в пункте 25 и 26 настоящего Порядка, направляется в электронном виде лечащему врачу либо обеспечивается дистанционный доступ лечащего врача к указанным медицинскому за</w:t>
      </w:r>
      <w:r>
        <w:t>ключению или протоколу консилиума врачей) и сопутствующим материалам.</w:t>
      </w:r>
    </w:p>
    <w:p w:rsidR="005A705B" w:rsidRDefault="00A84E55">
      <w:pPr>
        <w:numPr>
          <w:ilvl w:val="1"/>
          <w:numId w:val="6"/>
        </w:numPr>
        <w:ind w:right="29"/>
      </w:pPr>
      <w:r>
        <w:t xml:space="preserve">Участниками консультаций, указанных в подпункте «б» пункта </w:t>
      </w:r>
      <w:r>
        <w:rPr>
          <w:noProof/>
        </w:rPr>
        <w:drawing>
          <wp:inline distT="0" distB="0" distL="0" distR="0">
            <wp:extent cx="155511" cy="131101"/>
            <wp:effectExtent l="0" t="0" r="0" b="0"/>
            <wp:docPr id="39115" name="Picture 39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15" name="Picture 3911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5511" cy="131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настоящего Порядка, являются:</w:t>
      </w:r>
    </w:p>
    <w:p w:rsidR="005A705B" w:rsidRDefault="00A84E55">
      <w:pPr>
        <w:spacing w:after="88" w:line="259" w:lineRule="auto"/>
        <w:ind w:left="739" w:right="29" w:firstLine="0"/>
      </w:pPr>
      <w:r>
        <w:t>а) лечащий врач;</w:t>
      </w:r>
    </w:p>
    <w:p w:rsidR="005A705B" w:rsidRDefault="00A84E55">
      <w:pPr>
        <w:spacing w:after="90" w:line="259" w:lineRule="auto"/>
        <w:ind w:left="739" w:right="29" w:firstLine="0"/>
      </w:pPr>
      <w:r>
        <w:t>б) медицинский работник, проводящий диагностическое исследование;</w:t>
      </w:r>
    </w:p>
    <w:p w:rsidR="005A705B" w:rsidRDefault="00A84E55">
      <w:pPr>
        <w:spacing w:after="95" w:line="259" w:lineRule="auto"/>
        <w:ind w:left="739" w:right="29" w:firstLine="0"/>
      </w:pPr>
      <w:r>
        <w:t>в) консультан</w:t>
      </w:r>
      <w:r>
        <w:t>т.</w:t>
      </w:r>
    </w:p>
    <w:p w:rsidR="005A705B" w:rsidRDefault="00A84E55">
      <w:pPr>
        <w:numPr>
          <w:ilvl w:val="1"/>
          <w:numId w:val="6"/>
        </w:numPr>
        <w:ind w:right="29"/>
      </w:pPr>
      <w:r>
        <w:t>Необходимость проведения консультаций, указанных в подпункте «б» пункта 14 настоящего Порядка, устанавливает лечащий врач и (или) медицинский работник, проводящий диагностическое исследование.</w:t>
      </w:r>
    </w:p>
    <w:p w:rsidR="005A705B" w:rsidRDefault="00A84E55">
      <w:pPr>
        <w:numPr>
          <w:ilvl w:val="1"/>
          <w:numId w:val="6"/>
        </w:numPr>
        <w:ind w:right="29"/>
      </w:pPr>
      <w:r>
        <w:t>Лечащий врач оформляет направление для проведения диагностич</w:t>
      </w:r>
      <w:r>
        <w:t>еского исследования.</w:t>
      </w:r>
    </w:p>
    <w:p w:rsidR="005A705B" w:rsidRDefault="00A84E55">
      <w:pPr>
        <w:ind w:left="24" w:right="29"/>
      </w:pPr>
      <w:r>
        <w:t>З 1. Медицинский работник, проводящий диагностическое исследование, предоставляет лечащему врачу результаты диагностического исследования.</w:t>
      </w:r>
    </w:p>
    <w:p w:rsidR="005A705B" w:rsidRDefault="00A84E55">
      <w:pPr>
        <w:numPr>
          <w:ilvl w:val="1"/>
          <w:numId w:val="7"/>
        </w:numPr>
        <w:ind w:right="29"/>
      </w:pPr>
      <w:r>
        <w:t>Лечащий врач и (или) медицинский работник, проводящий диагностическое исследование:</w:t>
      </w:r>
    </w:p>
    <w:p w:rsidR="005A705B" w:rsidRDefault="00A84E55">
      <w:pPr>
        <w:spacing w:after="71" w:line="259" w:lineRule="auto"/>
        <w:ind w:left="749" w:right="29" w:firstLine="0"/>
      </w:pPr>
      <w:r>
        <w:t>а) оформляет</w:t>
      </w:r>
      <w:r>
        <w:t xml:space="preserve"> (оформляют) направление на консультацию;</w:t>
      </w:r>
    </w:p>
    <w:p w:rsidR="005A705B" w:rsidRDefault="00A84E55">
      <w:pPr>
        <w:ind w:left="24" w:right="29"/>
      </w:pPr>
      <w:r>
        <w:t>б) подготавливает (подготавливают) результаты диагностического исследования в электронном виде и направляет (направляют) их консультанту либо обеспечивает (обеспечивают) дистанционный доступ к соответствующим данны</w:t>
      </w:r>
      <w:r>
        <w:t>м.</w:t>
      </w:r>
    </w:p>
    <w:p w:rsidR="005A705B" w:rsidRDefault="00A84E55">
      <w:pPr>
        <w:numPr>
          <w:ilvl w:val="1"/>
          <w:numId w:val="7"/>
        </w:numPr>
        <w:ind w:right="29"/>
      </w:pPr>
      <w:r>
        <w:t>По результатам проведения консультации, указанной в подпункте «б» пункта 14 настоящего Порядка, в том числе в режиме отложенной консультации в соответствии с пунктом 17 настоящего Порядка, консультант оформляет медицинское заключение.</w:t>
      </w:r>
    </w:p>
    <w:p w:rsidR="005A705B" w:rsidRDefault="00A84E55">
      <w:pPr>
        <w:numPr>
          <w:ilvl w:val="1"/>
          <w:numId w:val="7"/>
        </w:numPr>
        <w:ind w:right="29"/>
      </w:pPr>
      <w:r>
        <w:t>Медицинское заключ</w:t>
      </w:r>
      <w:r>
        <w:t>ение, указанное в пункте 33 настоящего Порядка, направляется в электронном виде лечащему врачу и (или) медицинскому работнику, проводящему диагностическое исследование, указанным в пункте 32 настоящего Порядка, либо обеспечивается дистанционный доступ к ме</w:t>
      </w:r>
      <w:r>
        <w:t>дицинскому заключению и аудио- и видеозаписям консультаций и консилиумов врачей, текстовым сообщениям, голосовой информации, изображениям, иным сообщениям в электронной форме (далее — сопутствующие материалы).</w:t>
      </w:r>
    </w:p>
    <w:p w:rsidR="005A705B" w:rsidRDefault="00A84E55">
      <w:pPr>
        <w:numPr>
          <w:ilvl w:val="1"/>
          <w:numId w:val="7"/>
        </w:numPr>
        <w:spacing w:after="126" w:line="259" w:lineRule="auto"/>
        <w:ind w:right="29"/>
      </w:pPr>
      <w:r>
        <w:t>Участниками консультаций (консилиумов врачей),</w:t>
      </w:r>
      <w:r>
        <w:t xml:space="preserve"> указанных в подпункте</w:t>
      </w:r>
    </w:p>
    <w:p w:rsidR="005A705B" w:rsidRDefault="00A84E55">
      <w:pPr>
        <w:tabs>
          <w:tab w:val="center" w:pos="6067"/>
        </w:tabs>
        <w:spacing w:after="116" w:line="259" w:lineRule="auto"/>
        <w:ind w:left="0" w:right="0" w:firstLine="0"/>
        <w:jc w:val="left"/>
      </w:pPr>
      <w:r>
        <w:t>«в» пункта 14 настоящего Порядка, являются:</w:t>
      </w:r>
      <w:r>
        <w:tab/>
      </w:r>
      <w:r>
        <w:rPr>
          <w:noProof/>
        </w:rPr>
        <w:drawing>
          <wp:inline distT="0" distB="0" distL="0" distR="0">
            <wp:extent cx="9148" cy="6098"/>
            <wp:effectExtent l="0" t="0" r="0" b="0"/>
            <wp:docPr id="14016" name="Picture 14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6" name="Picture 1401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05B" w:rsidRDefault="00A84E55">
      <w:pPr>
        <w:spacing w:after="85" w:line="259" w:lineRule="auto"/>
        <w:ind w:left="768" w:right="29" w:firstLine="0"/>
      </w:pPr>
      <w:r>
        <w:t>а) пациент или его законный представитель;</w:t>
      </w:r>
    </w:p>
    <w:p w:rsidR="005A705B" w:rsidRDefault="00A84E55">
      <w:pPr>
        <w:spacing w:after="92" w:line="259" w:lineRule="auto"/>
        <w:ind w:left="768" w:right="29" w:firstLine="0"/>
      </w:pPr>
      <w:r>
        <w:t>б) лечащий врач;</w:t>
      </w:r>
    </w:p>
    <w:p w:rsidR="005A705B" w:rsidRDefault="00A84E55">
      <w:pPr>
        <w:spacing w:line="259" w:lineRule="auto"/>
        <w:ind w:left="773" w:right="29" w:firstLine="0"/>
      </w:pPr>
      <w:r>
        <w:t>в) консультант (врачи — участники консилиума).</w:t>
      </w:r>
    </w:p>
    <w:p w:rsidR="005A705B" w:rsidRDefault="00A84E55">
      <w:pPr>
        <w:numPr>
          <w:ilvl w:val="1"/>
          <w:numId w:val="7"/>
        </w:numPr>
        <w:ind w:right="29"/>
      </w:pPr>
      <w:r>
        <w:t>При оказании медицинской помощи с применением телемедицинских технологий в рамках программы государственных гарантий бесплатного оказания гражданам медицинской помощи выбор консультирующей медицинской организации и врача-консультанта осуществляется в соотв</w:t>
      </w:r>
      <w:r>
        <w:t>етствии со статьей 21 Федерального закона № 323-ФЗ.</w:t>
      </w:r>
    </w:p>
    <w:p w:rsidR="005A705B" w:rsidRDefault="00A84E55">
      <w:pPr>
        <w:numPr>
          <w:ilvl w:val="1"/>
          <w:numId w:val="7"/>
        </w:numPr>
        <w:ind w:right="29"/>
      </w:pPr>
      <w:r>
        <w:t>Консультирующая медицинская организация, а также организация, являющаяся оператором иных информационных систем (далее оператор), предоставляют пациенту или его законному представителю в доступной форме, в</w:t>
      </w:r>
      <w:r>
        <w:t xml:space="preserve"> том числе посредством размещения в информационно-телекоммуникационной сети</w:t>
      </w:r>
    </w:p>
    <w:p w:rsidR="005A705B" w:rsidRDefault="00A84E55">
      <w:pPr>
        <w:spacing w:after="138" w:line="259" w:lineRule="auto"/>
        <w:ind w:left="24" w:right="29" w:firstLine="0"/>
      </w:pPr>
      <w:r>
        <w:t>«Интернет», следующую информацию:</w:t>
      </w:r>
    </w:p>
    <w:p w:rsidR="005A705B" w:rsidRDefault="00A84E55">
      <w:pPr>
        <w:ind w:left="24" w:right="29"/>
      </w:pPr>
      <w:r>
        <w:rPr>
          <w:noProof/>
        </w:rPr>
        <w:drawing>
          <wp:inline distT="0" distB="0" distL="0" distR="0">
            <wp:extent cx="265176" cy="161544"/>
            <wp:effectExtent l="0" t="0" r="0" b="0"/>
            <wp:docPr id="39118" name="Picture 39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18" name="Picture 3911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5176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консультирующей</w:t>
      </w:r>
      <w:r>
        <w:tab/>
        <w:t>медицинской</w:t>
      </w:r>
      <w:r>
        <w:tab/>
        <w:t xml:space="preserve">организации, </w:t>
      </w:r>
      <w:r>
        <w:tab/>
        <w:t>участвующей в консультации:</w:t>
      </w:r>
    </w:p>
    <w:p w:rsidR="005A705B" w:rsidRDefault="00A84E55">
      <w:pPr>
        <w:ind w:left="24" w:right="29"/>
      </w:pP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7217664</wp:posOffset>
            </wp:positionH>
            <wp:positionV relativeFrom="page">
              <wp:posOffset>5474209</wp:posOffset>
            </wp:positionV>
            <wp:extent cx="9144" cy="6096"/>
            <wp:effectExtent l="0" t="0" r="0" b="0"/>
            <wp:wrapSquare wrapText="bothSides"/>
            <wp:docPr id="15309" name="Picture 153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9" name="Picture 15309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наименование; место нахождения; контактная информация (номер телефона, адр</w:t>
      </w:r>
      <w:r>
        <w:t>ес электронной почты); сведения о лицензии на осуществление медицинской деятельности; перечень профилей медицинской помощи, оказываемой с применением телемедицинских технологий;</w:t>
      </w:r>
    </w:p>
    <w:p w:rsidR="005A705B" w:rsidRDefault="00A84E55">
      <w:pPr>
        <w:spacing w:after="113" w:line="259" w:lineRule="auto"/>
        <w:ind w:left="748" w:right="29" w:firstLine="0"/>
      </w:pPr>
      <w:r>
        <w:t>б) об операторе:</w:t>
      </w:r>
    </w:p>
    <w:p w:rsidR="005A705B" w:rsidRDefault="00A84E55">
      <w:pPr>
        <w:ind w:left="24" w:right="29"/>
      </w:pPr>
      <w:r>
        <w:t xml:space="preserve">наименование; место нахождения; контактная информация (номер </w:t>
      </w:r>
      <w:r>
        <w:t xml:space="preserve">телефона, адрес электронной почты); место хранения материалов, указанных в пункте 49 настоящего Порядка, полученных в результате оказания медицинской помощи с применением телемедицинских технологий при дистанционном взаимодействии медицинских работников с </w:t>
      </w:r>
      <w:r>
        <w:t>пациентами или их законными представителями (наименование информационной системы и наименование и контактная информация оператора);</w:t>
      </w:r>
    </w:p>
    <w:p w:rsidR="005A705B" w:rsidRDefault="00A84E55">
      <w:pPr>
        <w:spacing w:after="90" w:line="259" w:lineRule="auto"/>
        <w:ind w:left="758" w:right="29" w:firstLine="0"/>
      </w:pPr>
      <w:r>
        <w:t>в) о консультанте:</w:t>
      </w:r>
    </w:p>
    <w:p w:rsidR="005A705B" w:rsidRDefault="00A84E55">
      <w:pPr>
        <w:ind w:left="24" w:right="29"/>
      </w:pPr>
      <w:r>
        <w:t>фамилия, имя, отчество (при наличии); сведения об образовании (наименование образовательной организации, год окончания, специальность, квалификация, курсы повышения квалификации, сертификаты);</w:t>
      </w:r>
    </w:p>
    <w:p w:rsidR="005A705B" w:rsidRDefault="00A84E55">
      <w:pPr>
        <w:ind w:left="24" w:right="29"/>
      </w:pPr>
      <w:r>
        <w:t>сведения о медицинской организации (наименование, место нахожде</w:t>
      </w:r>
      <w:r>
        <w:t>ния, контактная информация) или сведения об индивидуальном предпринимателе, осуществляющем медицинскую деятельность, а также сведения о лицензии на осуществление медицинской деятельности; занимаемая должность в медицинской организации; стаж работы по специ</w:t>
      </w:r>
      <w:r>
        <w:t>альности (лет); сведения о квалификационной категории, ученой степени; сведения о предыдущих местах работы по медицинской специальности (наименование организации, занимаемая должность, период работы (лет)</w:t>
      </w:r>
    </w:p>
    <w:p w:rsidR="005A705B" w:rsidRDefault="00A84E55">
      <w:pPr>
        <w:ind w:left="749" w:right="7592" w:hanging="725"/>
      </w:pPr>
      <w:r>
        <w:t>(при наличии); график работы;</w:t>
      </w:r>
    </w:p>
    <w:p w:rsidR="005A705B" w:rsidRDefault="00A84E55">
      <w:pPr>
        <w:ind w:left="24" w:right="29"/>
      </w:pPr>
      <w:r>
        <w:t>г) сведения о порядке</w:t>
      </w:r>
      <w:r>
        <w:t xml:space="preserve"> и условиях оказания медицинской помощи с применением телемедицинских технологий, включая:</w:t>
      </w:r>
    </w:p>
    <w:p w:rsidR="005A705B" w:rsidRDefault="00A84E55">
      <w:pPr>
        <w:ind w:left="24" w:right="29"/>
      </w:pPr>
      <w:r>
        <w:t>порядок оформления информированного добровольного согласия пациента (одного из родителей или иного законного представителя пациента) на медицинское вмешательство в с</w:t>
      </w:r>
      <w:r>
        <w:t>оответствии с требованиями статьи 20 Федерального закона</w:t>
      </w:r>
    </w:p>
    <w:p w:rsidR="005A705B" w:rsidRDefault="00A84E55">
      <w:pPr>
        <w:spacing w:after="94"/>
        <w:ind w:left="744" w:right="29" w:hanging="720"/>
      </w:pPr>
      <w:r>
        <w:t>№ 323-ФЗ•, возможность получения анонимной (или с использованием технологии</w:t>
      </w:r>
    </w:p>
    <w:p w:rsidR="005A705B" w:rsidRDefault="00A84E55">
      <w:pPr>
        <w:tabs>
          <w:tab w:val="center" w:pos="2194"/>
          <w:tab w:val="center" w:pos="7561"/>
          <w:tab w:val="right" w:pos="10243"/>
        </w:tabs>
        <w:spacing w:after="3" w:line="259" w:lineRule="auto"/>
        <w:ind w:left="0" w:right="0" w:firstLine="0"/>
        <w:jc w:val="left"/>
      </w:pPr>
      <w:r>
        <w:tab/>
      </w:r>
      <w:r>
        <w:rPr>
          <w:vertAlign w:val="superscript"/>
        </w:rPr>
        <w:footnoteReference w:id="1"/>
      </w:r>
      <w:r>
        <w:rPr>
          <w:vertAlign w:val="superscript"/>
        </w:rPr>
        <w:tab/>
      </w:r>
      <w:r>
        <w:t>за исключением</w:t>
      </w:r>
      <w:r>
        <w:tab/>
        <w:t>случаев,</w:t>
      </w:r>
    </w:p>
    <w:p w:rsidR="005A705B" w:rsidRDefault="00A84E55">
      <w:pPr>
        <w:ind w:left="24" w:right="29" w:firstLine="0"/>
      </w:pPr>
      <w:r>
        <w:t>псевдонимизации) платной консультации, предусмотренных законодательством Российской Федерации, и</w:t>
      </w:r>
      <w:r>
        <w:t xml:space="preserve"> порядок получения таких консультаций; порядок идентификации и аутентификации пациента (или его законного представителя) с использованием единой системы идентификации и аутентификации; порядок оформления согласия пациента на обработку персональных данных в</w:t>
      </w:r>
      <w:r>
        <w:t xml:space="preserve"> соответствии со статьей 9 Федерального закона от 27 июля 2006 г. № 152-ФЗ</w:t>
      </w:r>
    </w:p>
    <w:p w:rsidR="005A705B" w:rsidRDefault="00A84E55">
      <w:pPr>
        <w:ind w:left="24" w:right="29" w:firstLine="0"/>
      </w:pPr>
      <w:r>
        <w:t>«О персональных данных»; возмездный или безвозмездный характер консультации (платная, бесплатная); стоимость проведения консультации и порядок ее оплаты (в случае проведения платной консультации); существенные условия договора на оказание платных медицинск</w:t>
      </w:r>
      <w:r>
        <w:t>их услуг</w:t>
      </w:r>
    </w:p>
    <w:p w:rsidR="005A705B" w:rsidRDefault="005A705B">
      <w:pPr>
        <w:sectPr w:rsidR="005A705B">
          <w:headerReference w:type="even" r:id="rId24"/>
          <w:headerReference w:type="default" r:id="rId25"/>
          <w:headerReference w:type="first" r:id="rId26"/>
          <w:footnotePr>
            <w:numRestart w:val="eachPage"/>
          </w:footnotePr>
          <w:pgSz w:w="11981" w:h="16891"/>
          <w:pgMar w:top="1105" w:right="763" w:bottom="1074" w:left="975" w:header="547" w:footer="720" w:gutter="0"/>
          <w:cols w:space="720"/>
        </w:sectPr>
      </w:pPr>
    </w:p>
    <w:p w:rsidR="005A705B" w:rsidRDefault="00A84E55">
      <w:pPr>
        <w:ind w:left="24" w:right="29" w:firstLine="0"/>
      </w:pPr>
      <w:r>
        <w:t>(в случае проведения платной консультации); порядок получения медицинского заключения по результатам проведенной консультации; технические требования к электронным документам, предоставляемым пациентом (или его законным представителем) медицинскому работни</w:t>
      </w:r>
      <w:r>
        <w:t>ку; режим оказания медицинской организацией медицинской помощи с применением телемедицинских технологий;</w:t>
      </w:r>
    </w:p>
    <w:p w:rsidR="005A705B" w:rsidRDefault="00A84E55">
      <w:pPr>
        <w:ind w:left="24" w:right="29"/>
      </w:pPr>
      <w:r>
        <w:t>д) об информационных системах, используемых при проведении консультации, и операторах указанных систем:</w:t>
      </w:r>
    </w:p>
    <w:p w:rsidR="005A705B" w:rsidRDefault="00A84E55">
      <w:pPr>
        <w:ind w:left="24" w:right="29"/>
      </w:pP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301873</wp:posOffset>
            </wp:positionH>
            <wp:positionV relativeFrom="page">
              <wp:posOffset>4274515</wp:posOffset>
            </wp:positionV>
            <wp:extent cx="15246" cy="12195"/>
            <wp:effectExtent l="0" t="0" r="0" b="0"/>
            <wp:wrapSquare wrapText="bothSides"/>
            <wp:docPr id="18276" name="Picture 18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6" name="Picture 1827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7196170</wp:posOffset>
            </wp:positionH>
            <wp:positionV relativeFrom="page">
              <wp:posOffset>8738059</wp:posOffset>
            </wp:positionV>
            <wp:extent cx="6098" cy="3049"/>
            <wp:effectExtent l="0" t="0" r="0" b="0"/>
            <wp:wrapSquare wrapText="bothSides"/>
            <wp:docPr id="18277" name="Picture 18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7" name="Picture 18277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наименование информационной системы; наименов</w:t>
      </w:r>
      <w:r>
        <w:t>ание и контакты оператора; место хранения материалов, указанных в пункте 49 настоящего Порядка, полученных в результате оказания медицинской помощи с применением телемедицинских технологий при дистанционном взаимодействии медицинских работников с пациентам</w:t>
      </w:r>
      <w:r>
        <w:t>и или их законными представителями (наименование информационной системы и наименование и контакты оператора).</w:t>
      </w:r>
    </w:p>
    <w:p w:rsidR="005A705B" w:rsidRDefault="00A84E55">
      <w:pPr>
        <w:numPr>
          <w:ilvl w:val="0"/>
          <w:numId w:val="8"/>
        </w:numPr>
        <w:ind w:right="29"/>
      </w:pPr>
      <w:r>
        <w:t>При проведении консультаций, указанных в подпункте «в» пункта 14 настоящего Порядка, лечащим врачом может осуществляться коррекция ранее назначенн</w:t>
      </w:r>
      <w:r>
        <w:t>ого пациенту лечения, в том числе формирование рецептов на лекарственные препараты для медицинского применения (далее — лекарственные препараты) в форме электронного документа, при условии установления лечащим врачом диагноза и назначения лечения по данном</w:t>
      </w:r>
      <w:r>
        <w:t>у обращению на очном приеме (осмотре, консультации).</w:t>
      </w:r>
    </w:p>
    <w:p w:rsidR="005A705B" w:rsidRDefault="00A84E55">
      <w:pPr>
        <w:numPr>
          <w:ilvl w:val="0"/>
          <w:numId w:val="8"/>
        </w:numPr>
        <w:ind w:right="29"/>
      </w:pPr>
      <w:r>
        <w:t>Результатом консультации, указанной в подпункте «в» пункта 14 настоящего Порядка, является оформленное консультантом медицинское заключение или, при условии предварительного установления диагноза на очно</w:t>
      </w:r>
      <w:r>
        <w:t>м приеме (осмотре, консультации) по данному обращению, соответствующая запись о корректировке ранее назначенного лечения в медицинской документации пациента лечащим врачом, в том числе формирование рецептов на лекарственные препараты в форме электронного д</w:t>
      </w:r>
      <w:r>
        <w:t>окумента, назначение необходимых дополнительных обследований, выдача справки (медицинского заключения) в форме электронного документа.</w:t>
      </w:r>
    </w:p>
    <w:p w:rsidR="005A705B" w:rsidRDefault="00A84E55">
      <w:pPr>
        <w:numPr>
          <w:ilvl w:val="0"/>
          <w:numId w:val="8"/>
        </w:numPr>
        <w:ind w:right="29"/>
      </w:pPr>
      <w:r>
        <w:t>В случае обращения пациента без предварительного установления диагноза и назначения лечения на очном приеме (осмотре, кон</w:t>
      </w:r>
      <w:r>
        <w:t xml:space="preserve">сультации) медицинское заключение, указанное в пункте 39 настоящего Порядка, может содержать рекомендации пациенту или его законному представителю о необходимости проведения предварительных обследований в случае принятия решения о необходимости проведения </w:t>
      </w:r>
      <w:r>
        <w:t>очного приема (осмотра, консультации).</w:t>
      </w:r>
    </w:p>
    <w:p w:rsidR="005A705B" w:rsidRDefault="00A84E55">
      <w:pPr>
        <w:numPr>
          <w:ilvl w:val="0"/>
          <w:numId w:val="8"/>
        </w:numPr>
        <w:ind w:right="29"/>
      </w:pPr>
      <w:r>
        <w:t>По результатам консилиума врачей, указанного в подпункте «в» пункта 14 настоящего Порядка, оформляется протокол консилиума врачей, подписанный всеми врачами — участниками консилиума.</w:t>
      </w:r>
    </w:p>
    <w:p w:rsidR="005A705B" w:rsidRDefault="00A84E55">
      <w:pPr>
        <w:numPr>
          <w:ilvl w:val="0"/>
          <w:numId w:val="8"/>
        </w:numPr>
        <w:ind w:right="29"/>
      </w:pPr>
      <w:r>
        <w:t>Медицинское заключение, протокол к</w:t>
      </w:r>
      <w:r>
        <w:t>онсилиума врачей и информация, указанные в пунктах 39 — 41 настоящего Порядка, направляются в электронном виде пациенту или его законному представителю, либо обеспечивается дистанционный доступ к соответствующим данным, в том числе путем их размещения на и</w:t>
      </w:r>
      <w:r>
        <w:t>нформационном ресурсе, посредством которого осуществляется консультация.</w:t>
      </w:r>
    </w:p>
    <w:p w:rsidR="005A705B" w:rsidRDefault="00A84E55">
      <w:pPr>
        <w:numPr>
          <w:ilvl w:val="0"/>
          <w:numId w:val="8"/>
        </w:numPr>
        <w:ind w:right="29"/>
      </w:pPr>
      <w:r>
        <w:t>Дистанционное наблюдение назначается лечащим врачом, включая программу и порядок дистанционного наблюдения, по результатам очного приема (осмотра, консультации) и установления диагноз</w:t>
      </w:r>
      <w:r>
        <w:t>а.</w:t>
      </w:r>
    </w:p>
    <w:p w:rsidR="005A705B" w:rsidRDefault="00A84E55">
      <w:pPr>
        <w:numPr>
          <w:ilvl w:val="0"/>
          <w:numId w:val="8"/>
        </w:numPr>
        <w:spacing w:after="93" w:line="259" w:lineRule="auto"/>
        <w:ind w:right="29"/>
      </w:pPr>
      <w:r>
        <w:t>Участниками дистанционного наблюдения являются:</w:t>
      </w:r>
    </w:p>
    <w:p w:rsidR="005A705B" w:rsidRDefault="00A84E55">
      <w:pPr>
        <w:spacing w:after="98" w:line="259" w:lineRule="auto"/>
        <w:ind w:left="720" w:right="29" w:firstLine="0"/>
      </w:pPr>
      <w:r>
        <w:t>а) пациент или его законный представитель;</w:t>
      </w:r>
    </w:p>
    <w:p w:rsidR="005A705B" w:rsidRDefault="00A84E55">
      <w:pPr>
        <w:ind w:left="24" w:right="29"/>
      </w:pPr>
      <w:r>
        <w:t>б) лечащий врач по случаю обращения, в рамках которого осуществляется дистанционное наблюдение, а также, при необходимости, медицинский работник, осуществляющий д</w:t>
      </w:r>
      <w:r>
        <w:t>истанционное наблюдение и (или) экстренное реагирование при критическом отклонении показателей состояния здоровья пациента от предельных значений.</w:t>
      </w:r>
    </w:p>
    <w:p w:rsidR="005A705B" w:rsidRDefault="00A84E55">
      <w:pPr>
        <w:numPr>
          <w:ilvl w:val="0"/>
          <w:numId w:val="8"/>
        </w:numPr>
        <w:ind w:right="29"/>
      </w:pPr>
      <w:r>
        <w:t>Дистанционное наблюдение осуществляется с использованием Единой системы, и (или) государственной информационн</w:t>
      </w:r>
      <w:r>
        <w:t>ой системы в сфере здравоохранения субъекта Российской Федерации, и (или) медицинских информационных систем, и (или) иных информационных систем. При дистанционном наблюдении могут использоваться системы поддержки принятия врачебных решений.</w:t>
      </w:r>
    </w:p>
    <w:p w:rsidR="005A705B" w:rsidRDefault="00A84E55">
      <w:pPr>
        <w:numPr>
          <w:ilvl w:val="0"/>
          <w:numId w:val="8"/>
        </w:numPr>
        <w:spacing w:after="106" w:line="259" w:lineRule="auto"/>
        <w:ind w:right="29"/>
      </w:pPr>
      <w:r>
        <w:t>При дистанционн</w:t>
      </w:r>
      <w:r>
        <w:t>ом наблюдении в том числе осуществляется:</w:t>
      </w:r>
    </w:p>
    <w:p w:rsidR="005A705B" w:rsidRDefault="00A84E55">
      <w:pPr>
        <w:spacing w:after="3" w:line="259" w:lineRule="auto"/>
        <w:ind w:left="10" w:right="9" w:hanging="10"/>
        <w:jc w:val="right"/>
      </w:pPr>
      <w:r>
        <w:t>а) дистанционное получение данных о состоянии здоровья пациента</w:t>
      </w:r>
    </w:p>
    <w:p w:rsidR="005A705B" w:rsidRDefault="00A84E55">
      <w:pPr>
        <w:ind w:left="24" w:right="29" w:firstLine="0"/>
      </w:pPr>
      <w:r>
        <w:t>в автоматическом режиме при использовании медицинских изделий, предназначенных для мониторинга состояния организма человека</w:t>
      </w:r>
    </w:p>
    <w:p w:rsidR="005A705B" w:rsidRDefault="00A84E55">
      <w:pPr>
        <w:ind w:left="24" w:right="29" w:firstLine="0"/>
      </w:pPr>
      <w:r>
        <w:t>(далее — медицинские издел</w:t>
      </w:r>
      <w:r>
        <w:t>ия), имеющих функции передачи данных, в том числе в информационных системах, используемых для дистанционного наблюдения;</w:t>
      </w:r>
    </w:p>
    <w:p w:rsidR="005A705B" w:rsidRDefault="00A84E55">
      <w:pPr>
        <w:ind w:left="24" w:right="29"/>
      </w:pPr>
      <w:r>
        <w:t>б) ручной ввод данных о состоянии здоровья пациента, в том числе ручной ввод данных с медицинских изделий, не имеющих функции передачи данных;</w:t>
      </w:r>
    </w:p>
    <w:p w:rsidR="005A705B" w:rsidRDefault="00A84E55">
      <w:pPr>
        <w:ind w:left="24" w:right="29"/>
      </w:pPr>
      <w:r>
        <w:t>в) регистрация и контроль актуальности сведений о медицинских изделиях, используемых для дистанционного наблюдени</w:t>
      </w:r>
      <w:r>
        <w:t>я;</w:t>
      </w:r>
    </w:p>
    <w:p w:rsidR="005A705B" w:rsidRDefault="00A84E55">
      <w:pPr>
        <w:ind w:left="24" w:right="29"/>
      </w:pPr>
      <w:r>
        <w:t>г) направление сообщений лечащему врачу, в том числе от пациентов, операторов информационных систем, используемых для дистанционного наблюдения, а также медицинских работников, обеспечивающих дистанционное наблюдение;</w:t>
      </w:r>
    </w:p>
    <w:p w:rsidR="005A705B" w:rsidRDefault="00A84E55">
      <w:pPr>
        <w:ind w:left="24" w:right="29"/>
      </w:pPr>
      <w:r>
        <w:t>д) документирование фактов передачи</w:t>
      </w:r>
      <w:r>
        <w:t xml:space="preserve"> и получения данных о состоянии здоровья пациента;</w:t>
      </w:r>
    </w:p>
    <w:p w:rsidR="005A705B" w:rsidRDefault="00A84E55">
      <w:pPr>
        <w:ind w:left="24" w:right="29"/>
      </w:pPr>
      <w:r>
        <w:t>е) обработка данных о состоянии здоровья пациента, в том числе с использованием систем поддержки принятия врачебных решений;</w:t>
      </w:r>
    </w:p>
    <w:p w:rsidR="005A705B" w:rsidRDefault="00A84E55">
      <w:pPr>
        <w:ind w:left="24" w:right="29"/>
      </w:pPr>
      <w:r>
        <w:t>ж) доступ лечащего врача, который назначил дистанционное наблюдение после очного</w:t>
      </w:r>
      <w:r>
        <w:t xml:space="preserve"> приема (осмотра, консультации), а также при необходимости медицинского работника, осуществляющего дистанционное наблюдение и (или) экстренное реагирование при критическом отклонении показателей состояния здоровья пациента от предельных значений, к сведени</w:t>
      </w:r>
      <w:r>
        <w:t>ям о состоянии здоровья пациента;</w:t>
      </w:r>
    </w:p>
    <w:p w:rsidR="005A705B" w:rsidRDefault="00A84E55">
      <w:pPr>
        <w:spacing w:after="116" w:line="259" w:lineRule="auto"/>
        <w:ind w:left="744" w:right="29" w:firstLine="0"/>
      </w:pPr>
      <w:r>
        <w:t>з) контроль показателей состояния здоровья пациента;</w:t>
      </w:r>
    </w:p>
    <w:p w:rsidR="005A705B" w:rsidRDefault="00A84E55">
      <w:pPr>
        <w:ind w:left="24" w:right="29"/>
      </w:pPr>
      <w:r>
        <w:t>и) индивидуальная настройка предельных значений показателей состояния здоровья пациента;</w:t>
      </w:r>
    </w:p>
    <w:p w:rsidR="005A705B" w:rsidRDefault="00A84E55">
      <w:pPr>
        <w:spacing w:after="88" w:line="259" w:lineRule="auto"/>
        <w:ind w:left="754" w:right="29" w:firstLine="0"/>
      </w:pPr>
      <w:r>
        <w:t>к) направление сообщений пациенту;</w:t>
      </w:r>
    </w:p>
    <w:p w:rsidR="005A705B" w:rsidRDefault="00A84E55">
      <w:pPr>
        <w:ind w:left="24" w:right="29"/>
      </w:pPr>
      <w:r>
        <w:t>л) экстренное реагирование при критическом от</w:t>
      </w:r>
      <w:r>
        <w:t>клонении показателей состояния здоровья пациента от предельных значений;</w:t>
      </w:r>
    </w:p>
    <w:p w:rsidR="005A705B" w:rsidRDefault="00A84E55">
      <w:pPr>
        <w:ind w:left="24" w:right="29"/>
      </w:pPr>
      <w:r>
        <w:t>м) передача и отображение сведений о состоянии здоровья пациента в электронной медицинской карте пациента;</w:t>
      </w:r>
    </w:p>
    <w:p w:rsidR="005A705B" w:rsidRDefault="00A84E55">
      <w:pPr>
        <w:spacing w:after="99" w:line="259" w:lineRule="auto"/>
        <w:ind w:left="764" w:right="29" w:firstLine="0"/>
      </w:pPr>
      <w:r>
        <w:t>н) организация и ведение личного кабинета пациента;</w:t>
      </w:r>
    </w:p>
    <w:p w:rsidR="005A705B" w:rsidRDefault="00A84E55">
      <w:pPr>
        <w:spacing w:line="259" w:lineRule="auto"/>
        <w:ind w:left="768" w:right="29" w:firstLine="0"/>
      </w:pPr>
      <w:r>
        <w:t>о) настройка различных в</w:t>
      </w:r>
      <w:r>
        <w:t>идов автоматизированных уведомлений.</w:t>
      </w:r>
    </w:p>
    <w:p w:rsidR="005A705B" w:rsidRDefault="00A84E55">
      <w:pPr>
        <w:numPr>
          <w:ilvl w:val="0"/>
          <w:numId w:val="9"/>
        </w:numPr>
        <w:ind w:right="29"/>
      </w:pPr>
      <w:r>
        <w:t>Пациент или его законный представитель при осуществлении дистанционного наблюдения:</w:t>
      </w:r>
    </w:p>
    <w:p w:rsidR="005A705B" w:rsidRDefault="00A84E55">
      <w:pPr>
        <w:ind w:left="24" w:right="29"/>
      </w:pPr>
      <w:r>
        <w:t>а) использует медицинские изделия в соответствии с инструкцией по их применению;</w:t>
      </w:r>
    </w:p>
    <w:p w:rsidR="005A705B" w:rsidRDefault="00A84E55">
      <w:pPr>
        <w:spacing w:after="94" w:line="259" w:lineRule="auto"/>
        <w:ind w:left="749" w:right="29" w:firstLine="0"/>
      </w:pPr>
      <w:r>
        <w:t>б) вводит достоверные данные о состоянии здоровья;</w:t>
      </w:r>
    </w:p>
    <w:p w:rsidR="005A705B" w:rsidRDefault="00A84E55">
      <w:pPr>
        <w:ind w:left="24" w:right="29"/>
      </w:pPr>
      <w:r>
        <w:t>в) соблюдает правила пользования информационными системами, используемыми для дистанционного наблюдения, установленные операторами.</w:t>
      </w:r>
    </w:p>
    <w:p w:rsidR="005A705B" w:rsidRDefault="00A84E55">
      <w:pPr>
        <w:numPr>
          <w:ilvl w:val="0"/>
          <w:numId w:val="9"/>
        </w:numPr>
        <w:spacing w:after="45"/>
        <w:ind w:right="29"/>
      </w:pPr>
      <w:r>
        <w:t xml:space="preserve">Документирование информации о проведении консультации с применением телемедицинских технологий, включая внесение сведений в </w:t>
      </w:r>
      <w:r>
        <w:t>медицинскую документацию, осуществляется с использованием усиленной квалифицированной электронной подписи в соответствии с главой III Порядка организации системы документооборота в сфере охраны здоровья в части ведения медицинской документации в форме элек</w:t>
      </w:r>
      <w:r>
        <w:t xml:space="preserve">тронных документов, утвержденного приказом Министерства здравоохранения Российской Федерации от 7 сентября 2020 г. № 947H </w:t>
      </w:r>
      <w:r>
        <w:rPr>
          <w:vertAlign w:val="superscript"/>
        </w:rPr>
        <w:t xml:space="preserve">10 </w:t>
      </w:r>
      <w:r>
        <w:t>.</w:t>
      </w:r>
    </w:p>
    <w:p w:rsidR="005A705B" w:rsidRDefault="00A84E55">
      <w:pPr>
        <w:numPr>
          <w:ilvl w:val="0"/>
          <w:numId w:val="9"/>
        </w:numPr>
        <w:ind w:right="29"/>
      </w:pPr>
      <w:r>
        <w:t>Материалы, полученные по результатам дистанционного взаимодействия медицинских работников между собой, медицинских работников с п</w:t>
      </w:r>
      <w:r>
        <w:t>ациентами или их законными представителями, включая материалы, направленные на консультацию, медицинские заключения по результатам консультаций и протоколы консилиумов врачей, данные, внесенные в медицинскую документацию пациента, данные, формирующиеся в р</w:t>
      </w:r>
      <w:r>
        <w:t>езультате дистанционного наблюдения (далее — документация), а также сопутствующие материалы подлежат хранению.</w:t>
      </w:r>
    </w:p>
    <w:p w:rsidR="005A705B" w:rsidRDefault="00A84E55">
      <w:pPr>
        <w:numPr>
          <w:ilvl w:val="0"/>
          <w:numId w:val="9"/>
        </w:numPr>
        <w:ind w:right="29"/>
      </w:pPr>
      <w:r>
        <w:t>Документация подлежит внесению в электронную медицинскую карту пациента медицинской информационной системы консультирующей медицинской организаци</w:t>
      </w:r>
      <w:r>
        <w:t>и.</w:t>
      </w:r>
    </w:p>
    <w:p w:rsidR="005A705B" w:rsidRDefault="00A84E55">
      <w:pPr>
        <w:numPr>
          <w:ilvl w:val="0"/>
          <w:numId w:val="9"/>
        </w:numPr>
        <w:spacing w:after="708"/>
        <w:ind w:right="29"/>
      </w:pPr>
      <w:r>
        <w:t xml:space="preserve">Хранение документации осуществляется в соответствии с порядком организации системы документооборота в сфере охраны здоровья, в том числе в форме электронных документов </w:t>
      </w:r>
      <w:r>
        <w:rPr>
          <w:vertAlign w:val="superscript"/>
        </w:rPr>
        <w:t xml:space="preserve">П </w:t>
      </w:r>
      <w:r>
        <w:t>. Срок хранения сопутствующих материалов составляет один год.</w:t>
      </w:r>
    </w:p>
    <w:p w:rsidR="005A705B" w:rsidRDefault="00A84E55">
      <w:pPr>
        <w:spacing w:before="30" w:after="11" w:line="250" w:lineRule="auto"/>
        <w:ind w:left="67" w:right="0" w:firstLine="216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33541</wp:posOffset>
                </wp:positionH>
                <wp:positionV relativeFrom="paragraph">
                  <wp:posOffset>-98540</wp:posOffset>
                </wp:positionV>
                <wp:extent cx="1835633" cy="9147"/>
                <wp:effectExtent l="0" t="0" r="0" b="0"/>
                <wp:wrapNone/>
                <wp:docPr id="39121" name="Group 39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633" cy="9147"/>
                          <a:chOff x="0" y="0"/>
                          <a:chExt cx="1835633" cy="9147"/>
                        </a:xfrm>
                      </wpg:grpSpPr>
                      <wps:wsp>
                        <wps:cNvPr id="39120" name="Shape 39120"/>
                        <wps:cNvSpPr/>
                        <wps:spPr>
                          <a:xfrm>
                            <a:off x="0" y="0"/>
                            <a:ext cx="1835633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633" h="9147">
                                <a:moveTo>
                                  <a:pt x="0" y="4573"/>
                                </a:moveTo>
                                <a:lnTo>
                                  <a:pt x="1835633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121" style="width:144.538pt;height:0.720215pt;position:absolute;z-index:-2147483648;mso-position-horizontal-relative:text;mso-position-horizontal:absolute;margin-left:2.64101pt;mso-position-vertical-relative:text;margin-top:-7.75909pt;" coordsize="18356,91">
                <v:shape id="Shape 39120" style="position:absolute;width:18356;height:91;left:0;top:0;" coordsize="1835633,9147" path="m0,4573l1835633,4573">
                  <v:stroke weight="0.72021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rPr>
          <w:sz w:val="20"/>
        </w:rPr>
        <w:t>Зарегистрирован Мини</w:t>
      </w:r>
      <w:r>
        <w:rPr>
          <w:sz w:val="20"/>
        </w:rPr>
        <w:t>стерством юстиции Российской Федерации 12 января 2021 г., регистрационный № 62054, действует до 1 февраля 2027 г.</w:t>
      </w:r>
    </w:p>
    <w:p w:rsidR="005A705B" w:rsidRDefault="00A84E55">
      <w:pPr>
        <w:spacing w:after="11" w:line="250" w:lineRule="auto"/>
        <w:ind w:left="72" w:right="0" w:hanging="5"/>
      </w:pPr>
      <w:r>
        <w:rPr>
          <w:sz w:val="20"/>
          <w:vertAlign w:val="superscript"/>
        </w:rPr>
        <w:t xml:space="preserve">ll </w:t>
      </w:r>
      <w:r>
        <w:rPr>
          <w:sz w:val="20"/>
        </w:rPr>
        <w:t>Пункт 1 1 части 2 статьи 14 Федерального закона № 323-03.</w:t>
      </w:r>
    </w:p>
    <w:sectPr w:rsidR="005A705B">
      <w:headerReference w:type="even" r:id="rId29"/>
      <w:headerReference w:type="default" r:id="rId30"/>
      <w:headerReference w:type="first" r:id="rId31"/>
      <w:footnotePr>
        <w:numRestart w:val="eachPage"/>
      </w:footnotePr>
      <w:pgSz w:w="11981" w:h="16891"/>
      <w:pgMar w:top="1060" w:right="749" w:bottom="1103" w:left="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84E55">
      <w:pPr>
        <w:spacing w:after="0" w:line="240" w:lineRule="auto"/>
      </w:pPr>
      <w:r>
        <w:separator/>
      </w:r>
    </w:p>
  </w:endnote>
  <w:endnote w:type="continuationSeparator" w:id="0">
    <w:p w:rsidR="00000000" w:rsidRDefault="00A84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05B" w:rsidRDefault="00A84E55">
      <w:pPr>
        <w:spacing w:after="0" w:line="244" w:lineRule="auto"/>
        <w:ind w:left="34" w:right="0" w:firstLine="10"/>
      </w:pPr>
      <w:r>
        <w:separator/>
      </w:r>
    </w:p>
  </w:footnote>
  <w:footnote w:type="continuationSeparator" w:id="0">
    <w:p w:rsidR="005A705B" w:rsidRDefault="00A84E55">
      <w:pPr>
        <w:spacing w:after="0" w:line="244" w:lineRule="auto"/>
        <w:ind w:left="34" w:right="0" w:firstLine="10"/>
      </w:pPr>
      <w:r>
        <w:continuationSeparator/>
      </w:r>
    </w:p>
  </w:footnote>
  <w:footnote w:id="1">
    <w:p w:rsidR="005A705B" w:rsidRDefault="00A84E55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 xml:space="preserve">Подпункт «б» пункта 23 Правил предоставления медицинсктии организациями </w:t>
      </w:r>
      <w:r>
        <w:rPr>
          <w:sz w:val="22"/>
        </w:rPr>
        <w:t xml:space="preserve">платњж </w:t>
      </w:r>
      <w:r>
        <w:rPr>
          <w:sz w:val="16"/>
        </w:rPr>
        <w:t xml:space="preserve">МеДИЦИНСКТ( </w:t>
      </w:r>
      <w:r>
        <w:t>услуг, утвержденных постановлением Правительства Российской Федерации от 1 1 мая 2023 г. № 736.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05B" w:rsidRDefault="00A84E55">
    <w:pPr>
      <w:spacing w:after="0" w:line="259" w:lineRule="auto"/>
      <w:ind w:left="0" w:right="20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05B" w:rsidRDefault="005A705B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05B" w:rsidRDefault="005A705B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05B" w:rsidRDefault="00A84E55">
    <w:pPr>
      <w:spacing w:after="0" w:line="259" w:lineRule="auto"/>
      <w:ind w:left="0" w:right="12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05B" w:rsidRDefault="00A84E55">
    <w:pPr>
      <w:spacing w:after="0" w:line="259" w:lineRule="auto"/>
      <w:ind w:left="0" w:right="12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05B" w:rsidRDefault="00A84E55">
    <w:pPr>
      <w:spacing w:after="0" w:line="259" w:lineRule="auto"/>
      <w:ind w:left="0" w:right="12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05B" w:rsidRDefault="00A84E55">
    <w:pPr>
      <w:spacing w:after="0" w:line="259" w:lineRule="auto"/>
      <w:ind w:left="0" w:right="14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05B" w:rsidRDefault="00A84E55">
    <w:pPr>
      <w:spacing w:after="0" w:line="259" w:lineRule="auto"/>
      <w:ind w:left="0" w:right="14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05B" w:rsidRDefault="005A705B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912BA"/>
    <w:multiLevelType w:val="hybridMultilevel"/>
    <w:tmpl w:val="4DFA0116"/>
    <w:lvl w:ilvl="0" w:tplc="22A099E6">
      <w:start w:val="4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97A5540">
      <w:start w:val="1"/>
      <w:numFmt w:val="lowerLetter"/>
      <w:lvlText w:val="%2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B1A0A06">
      <w:start w:val="1"/>
      <w:numFmt w:val="lowerRoman"/>
      <w:lvlText w:val="%3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83ADD74">
      <w:start w:val="1"/>
      <w:numFmt w:val="decimal"/>
      <w:lvlText w:val="%4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0D21252">
      <w:start w:val="1"/>
      <w:numFmt w:val="lowerLetter"/>
      <w:lvlText w:val="%5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B665718">
      <w:start w:val="1"/>
      <w:numFmt w:val="lowerRoman"/>
      <w:lvlText w:val="%6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9966D06">
      <w:start w:val="1"/>
      <w:numFmt w:val="decimal"/>
      <w:lvlText w:val="%7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122897E">
      <w:start w:val="1"/>
      <w:numFmt w:val="lowerLetter"/>
      <w:lvlText w:val="%8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E5C597E">
      <w:start w:val="1"/>
      <w:numFmt w:val="lowerRoman"/>
      <w:lvlText w:val="%9"/>
      <w:lvlJc w:val="left"/>
      <w:pPr>
        <w:ind w:left="6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8A0069"/>
    <w:multiLevelType w:val="hybridMultilevel"/>
    <w:tmpl w:val="B0740678"/>
    <w:lvl w:ilvl="0" w:tplc="AB4C0A2E">
      <w:start w:val="1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5943F5A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8D2DFB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05E2D8A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02AAEB4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184AFDE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564B76E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7427A26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9C458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7E3538"/>
    <w:multiLevelType w:val="hybridMultilevel"/>
    <w:tmpl w:val="BEC062F4"/>
    <w:lvl w:ilvl="0" w:tplc="BB9E194A">
      <w:start w:val="6"/>
      <w:numFmt w:val="decimal"/>
      <w:lvlText w:val="%1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superscript"/>
      </w:rPr>
    </w:lvl>
    <w:lvl w:ilvl="1" w:tplc="9162D04C">
      <w:start w:val="23"/>
      <w:numFmt w:val="decimal"/>
      <w:lvlText w:val="%2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166AA8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4E945E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207678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426794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7C0DB2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505AAA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2781C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E13AE4"/>
    <w:multiLevelType w:val="hybridMultilevel"/>
    <w:tmpl w:val="DB6A0B5C"/>
    <w:lvl w:ilvl="0" w:tplc="123E5A1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922D1C">
      <w:start w:val="32"/>
      <w:numFmt w:val="decimal"/>
      <w:lvlText w:val="%2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7C02FF2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52AAE5C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262AC7C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8BCD3A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718E1F8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752184E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F7C162A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E12DC7"/>
    <w:multiLevelType w:val="hybridMultilevel"/>
    <w:tmpl w:val="D4344662"/>
    <w:lvl w:ilvl="0" w:tplc="8DAC93CA">
      <w:start w:val="1"/>
      <w:numFmt w:val="decimal"/>
      <w:lvlText w:val="%1."/>
      <w:lvlJc w:val="left"/>
      <w:pPr>
        <w:ind w:left="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AC097B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1B04494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2CCC506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CCA93F0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AD48A5A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4D872B4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19CDF9A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DF2C0AC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F879DA"/>
    <w:multiLevelType w:val="hybridMultilevel"/>
    <w:tmpl w:val="FF168D00"/>
    <w:lvl w:ilvl="0" w:tplc="B02C2A60">
      <w:start w:val="15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18696A">
      <w:start w:val="1"/>
      <w:numFmt w:val="lowerLetter"/>
      <w:lvlText w:val="%2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9AF2E8">
      <w:start w:val="1"/>
      <w:numFmt w:val="lowerRoman"/>
      <w:lvlText w:val="%3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821A90">
      <w:start w:val="1"/>
      <w:numFmt w:val="decimal"/>
      <w:lvlText w:val="%4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824140">
      <w:start w:val="1"/>
      <w:numFmt w:val="lowerLetter"/>
      <w:lvlText w:val="%5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FC197C">
      <w:start w:val="1"/>
      <w:numFmt w:val="lowerRoman"/>
      <w:lvlText w:val="%6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064812">
      <w:start w:val="1"/>
      <w:numFmt w:val="decimal"/>
      <w:lvlText w:val="%7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E4BB68">
      <w:start w:val="1"/>
      <w:numFmt w:val="lowerLetter"/>
      <w:lvlText w:val="%8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78D8A8">
      <w:start w:val="1"/>
      <w:numFmt w:val="lowerRoman"/>
      <w:lvlText w:val="%9"/>
      <w:lvlJc w:val="left"/>
      <w:pPr>
        <w:ind w:left="6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4C671E"/>
    <w:multiLevelType w:val="hybridMultilevel"/>
    <w:tmpl w:val="5922DCFA"/>
    <w:lvl w:ilvl="0" w:tplc="FAAC445E">
      <w:start w:val="38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941814">
      <w:start w:val="1"/>
      <w:numFmt w:val="lowerLetter"/>
      <w:lvlText w:val="%2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D80EF2">
      <w:start w:val="1"/>
      <w:numFmt w:val="lowerRoman"/>
      <w:lvlText w:val="%3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ACF2CA">
      <w:start w:val="1"/>
      <w:numFmt w:val="decimal"/>
      <w:lvlText w:val="%4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EA40EC">
      <w:start w:val="1"/>
      <w:numFmt w:val="lowerLetter"/>
      <w:lvlText w:val="%5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CC719C">
      <w:start w:val="1"/>
      <w:numFmt w:val="lowerRoman"/>
      <w:lvlText w:val="%6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423E0C">
      <w:start w:val="1"/>
      <w:numFmt w:val="decimal"/>
      <w:lvlText w:val="%7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AC1850">
      <w:start w:val="1"/>
      <w:numFmt w:val="lowerLetter"/>
      <w:lvlText w:val="%8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14A100">
      <w:start w:val="1"/>
      <w:numFmt w:val="lowerRoman"/>
      <w:lvlText w:val="%9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8E187B"/>
    <w:multiLevelType w:val="hybridMultilevel"/>
    <w:tmpl w:val="A0FEC9D4"/>
    <w:lvl w:ilvl="0" w:tplc="4A16C62A">
      <w:start w:val="12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E0C8EE">
      <w:start w:val="1"/>
      <w:numFmt w:val="lowerLetter"/>
      <w:lvlText w:val="%2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388756">
      <w:start w:val="1"/>
      <w:numFmt w:val="lowerRoman"/>
      <w:lvlText w:val="%3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F4851A">
      <w:start w:val="1"/>
      <w:numFmt w:val="decimal"/>
      <w:lvlText w:val="%4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100F7C">
      <w:start w:val="1"/>
      <w:numFmt w:val="lowerLetter"/>
      <w:lvlText w:val="%5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B425E6">
      <w:start w:val="1"/>
      <w:numFmt w:val="lowerRoman"/>
      <w:lvlText w:val="%6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864A44">
      <w:start w:val="1"/>
      <w:numFmt w:val="decimal"/>
      <w:lvlText w:val="%7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9AEBF6">
      <w:start w:val="1"/>
      <w:numFmt w:val="lowerLetter"/>
      <w:lvlText w:val="%8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20F834">
      <w:start w:val="1"/>
      <w:numFmt w:val="lowerRoman"/>
      <w:lvlText w:val="%9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7001BE8"/>
    <w:multiLevelType w:val="hybridMultilevel"/>
    <w:tmpl w:val="AE765840"/>
    <w:lvl w:ilvl="0" w:tplc="F0904B9E">
      <w:start w:val="47"/>
      <w:numFmt w:val="decimal"/>
      <w:lvlText w:val="%1.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D285684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642351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2A056C0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6DEE9A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E30BFAC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1405200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280B23A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42CFFC8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5B"/>
    <w:rsid w:val="005A705B"/>
    <w:rsid w:val="00A8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2668362-992F-4131-9C56-D9037525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345" w:lineRule="auto"/>
      <w:ind w:left="197" w:right="5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44" w:lineRule="auto"/>
      <w:ind w:left="34" w:firstLine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g"/><Relationship Id="rId18" Type="http://schemas.openxmlformats.org/officeDocument/2006/relationships/header" Target="header3.xml"/><Relationship Id="rId26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image" Target="media/image12.jp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eader" Target="header2.xml"/><Relationship Id="rId25" Type="http://schemas.openxmlformats.org/officeDocument/2006/relationships/header" Target="header5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11.jpg"/><Relationship Id="rId29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header" Target="header4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4.jpg"/><Relationship Id="rId28" Type="http://schemas.openxmlformats.org/officeDocument/2006/relationships/image" Target="media/image16.jpg"/><Relationship Id="rId10" Type="http://schemas.openxmlformats.org/officeDocument/2006/relationships/image" Target="media/image4.jpg"/><Relationship Id="rId19" Type="http://schemas.openxmlformats.org/officeDocument/2006/relationships/image" Target="media/image10.jpg"/><Relationship Id="rId31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3.jpg"/><Relationship Id="rId27" Type="http://schemas.openxmlformats.org/officeDocument/2006/relationships/image" Target="media/image15.jpg"/><Relationship Id="rId30" Type="http://schemas.openxmlformats.org/officeDocument/2006/relationships/header" Target="header8.xml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4155</Words>
  <Characters>23686</Characters>
  <Application>Microsoft Office Word</Application>
  <DocSecurity>4</DocSecurity>
  <Lines>197</Lines>
  <Paragraphs>55</Paragraphs>
  <ScaleCrop>false</ScaleCrop>
  <Company/>
  <LinksUpToDate>false</LinksUpToDate>
  <CharactersWithSpaces>27786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2025-05-19T08:14:00Z</dcterms:created>
  <dcterms:modified xsi:type="dcterms:W3CDTF">2025-05-19T08:14:00Z</dcterms:modified>
</cp:coreProperties>
</file>