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B2B" w:rsidRDefault="00051F20">
      <w:pPr>
        <w:spacing w:after="13" w:line="259" w:lineRule="auto"/>
        <w:ind w:left="0" w:firstLine="0"/>
        <w:jc w:val="left"/>
      </w:pPr>
      <w:bookmarkStart w:id="0" w:name="_GoBack"/>
      <w:bookmarkEnd w:id="0"/>
      <w:r>
        <w:t xml:space="preserve">     </w:t>
      </w:r>
    </w:p>
    <w:p w:rsidR="00830B2B" w:rsidRDefault="00051F20">
      <w:pPr>
        <w:spacing w:after="217" w:line="262" w:lineRule="auto"/>
        <w:jc w:val="center"/>
      </w:pPr>
      <w:r>
        <w:rPr>
          <w:b/>
          <w:sz w:val="21"/>
        </w:rPr>
        <w:t>ФЕДЕРАЛЬНАЯ СЛУЖБА ПО НАДЗОРУ В СФЕРЕ ЗАЩИТЫ ПРАВ ПОТРЕБИТЕЛЕЙ И БЛАГОПОЛУЧИЯ ЧЕЛОВЕКА</w:t>
      </w:r>
    </w:p>
    <w:p w:rsidR="00830B2B" w:rsidRDefault="00051F20">
      <w:pPr>
        <w:spacing w:after="231" w:line="262" w:lineRule="auto"/>
        <w:jc w:val="center"/>
      </w:pPr>
      <w:r>
        <w:rPr>
          <w:b/>
          <w:sz w:val="21"/>
        </w:rPr>
        <w:t>ПРИКАЗ</w:t>
      </w:r>
    </w:p>
    <w:p w:rsidR="00830B2B" w:rsidRDefault="00051F20">
      <w:pPr>
        <w:spacing w:after="456" w:line="262" w:lineRule="auto"/>
        <w:jc w:val="center"/>
      </w:pPr>
      <w:r>
        <w:rPr>
          <w:b/>
          <w:sz w:val="21"/>
        </w:rPr>
        <w:t>ОТ 31 МАРТА 2005 ГОДА N 373</w:t>
      </w:r>
    </w:p>
    <w:p w:rsidR="00830B2B" w:rsidRDefault="00051F20">
      <w:pPr>
        <w:spacing w:after="0" w:line="259" w:lineRule="auto"/>
        <w:ind w:left="4"/>
        <w:jc w:val="left"/>
      </w:pPr>
      <w:r>
        <w:rPr>
          <w:b/>
          <w:sz w:val="21"/>
        </w:rPr>
        <w:t>О СОВЕРШЕНСТВОВАНИИ СИСТЕМЫ ЭПИДЕМИОЛОГИЧЕСКОГО НАДЗОРА И КОНТРОЛЯ ЗА ГРИППОМ И</w:t>
      </w:r>
    </w:p>
    <w:p w:rsidR="00830B2B" w:rsidRDefault="00051F20">
      <w:pPr>
        <w:spacing w:after="411" w:line="262" w:lineRule="auto"/>
        <w:jc w:val="center"/>
      </w:pPr>
      <w:r>
        <w:rPr>
          <w:b/>
          <w:sz w:val="21"/>
        </w:rPr>
        <w:t>ОСТРЫМИ РЕСПИРАТОРНЫМИ ВИРУСНЫМИ ИНФЕКЦИЯМИ</w:t>
      </w:r>
    </w:p>
    <w:p w:rsidR="00830B2B" w:rsidRDefault="00051F20">
      <w:pPr>
        <w:ind w:left="1" w:firstLine="390"/>
      </w:pPr>
      <w:r>
        <w:t>Грипп и острые респираторные вирусные инфекции (ОРВИ) остаются одной из самых актуальных проблем здравоохранения. В структуре инфекционной заболеваемости на грипп и ОРВИ приходится до 90-95% случаев от всех регистрируемых в стране инфекционных заболеваний.</w:t>
      </w:r>
      <w:r>
        <w:t xml:space="preserve"> В зависимости от интенсивности и этиологии эпидемии доля гриппа в структуре острых респираторных вирусных инфекций колеблется от 10 до 60%. Экономический ущерб, причиняемый гриппом и ОРВИ, ежегодно составляет около 86% от всего ущерба, наносимого инфекцио</w:t>
      </w:r>
      <w:r>
        <w:t>нными болезнями.</w:t>
      </w:r>
    </w:p>
    <w:p w:rsidR="00830B2B" w:rsidRDefault="00051F20">
      <w:pPr>
        <w:ind w:left="1" w:firstLine="390"/>
      </w:pPr>
      <w:r>
        <w:t>В течение последних 25 лет в Российской Федерации, как и в мире, циркулируют три эпидемических вируса гриппа A(H3N2), A(H1N1) и В, вызывая ежегодные эпидемии, как правило, полиэтиологичного характера.</w:t>
      </w:r>
    </w:p>
    <w:p w:rsidR="00830B2B" w:rsidRDefault="00051F20">
      <w:pPr>
        <w:ind w:left="1" w:firstLine="390"/>
      </w:pPr>
      <w:r>
        <w:t>Эпидемии гриппа в России являются фраг</w:t>
      </w:r>
      <w:r>
        <w:t>ментом глобального эпидемического процесса. Всемирная организация здравоохранения прогнозирует возможность появления в ближайшие годы нового антигенного варианта вируса гриппа, к которому у населения отсутствует иммунитет, что может привести к развитию кру</w:t>
      </w:r>
      <w:r>
        <w:t>пной пандемии гриппа с 4-5-кратным ростом заболеваемости и 5-10-кратным ростом смертности.</w:t>
      </w:r>
    </w:p>
    <w:p w:rsidR="00830B2B" w:rsidRDefault="00051F20">
      <w:pPr>
        <w:ind w:left="1" w:firstLine="390"/>
      </w:pPr>
      <w:r>
        <w:t>Учитывая вероятность возникновения пандемии гриппа необходимо повышение оперативности системы действующего эпидемиологического надзора за гриппом и острыми респирато</w:t>
      </w:r>
      <w:r>
        <w:t>рными вирусными инфекциями в Российской Федерации с интеграцией лабораторно-диагностических и вирусологических данных с показателями заболеваемости.</w:t>
      </w:r>
    </w:p>
    <w:p w:rsidR="00830B2B" w:rsidRDefault="00051F20">
      <w:pPr>
        <w:spacing w:after="248" w:line="265" w:lineRule="auto"/>
        <w:ind w:left="155"/>
        <w:jc w:val="center"/>
      </w:pPr>
      <w:r>
        <w:t>В целях совершенствования системы эпидемиологического надзора за гриппом и ОРВИ в Российской Федерации</w:t>
      </w:r>
    </w:p>
    <w:p w:rsidR="00830B2B" w:rsidRDefault="00051F20">
      <w:pPr>
        <w:spacing w:after="0"/>
        <w:ind w:left="11"/>
      </w:pPr>
      <w:r>
        <w:t>прик</w:t>
      </w:r>
      <w:r>
        <w:t>азываю:</w:t>
      </w:r>
    </w:p>
    <w:p w:rsidR="00830B2B" w:rsidRDefault="00051F20">
      <w:pPr>
        <w:numPr>
          <w:ilvl w:val="0"/>
          <w:numId w:val="1"/>
        </w:numPr>
        <w:ind w:hanging="217"/>
      </w:pPr>
      <w:r>
        <w:t>Утвердить:</w:t>
      </w:r>
    </w:p>
    <w:p w:rsidR="00830B2B" w:rsidRDefault="00051F20">
      <w:pPr>
        <w:numPr>
          <w:ilvl w:val="1"/>
          <w:numId w:val="1"/>
        </w:numPr>
        <w:ind w:firstLine="390"/>
      </w:pPr>
      <w:r>
        <w:t>Положение об организации деятельности Федерального центра по гриппу и острым респираторным вирусныминфекциям (</w:t>
      </w:r>
      <w:hyperlink r:id="rId7" w:anchor="7DM0KB">
        <w:r>
          <w:rPr>
            <w:color w:val="0000EE"/>
            <w:u w:val="single" w:color="0000EE"/>
          </w:rPr>
          <w:t>приложение N 1</w:t>
        </w:r>
      </w:hyperlink>
      <w:r>
        <w:t>);</w:t>
      </w:r>
    </w:p>
    <w:p w:rsidR="00830B2B" w:rsidRDefault="00051F20">
      <w:pPr>
        <w:numPr>
          <w:ilvl w:val="1"/>
          <w:numId w:val="1"/>
        </w:numPr>
        <w:ind w:firstLine="390"/>
      </w:pPr>
      <w:r>
        <w:t>Положение об организации деятельности оп</w:t>
      </w:r>
      <w:r>
        <w:t>орной базы Федерального центра по гриппу и острым респираторным вирусным инфекциям (</w:t>
      </w:r>
      <w:hyperlink r:id="rId8" w:anchor="7DQ0KB">
        <w:r>
          <w:rPr>
            <w:color w:val="0000EE"/>
            <w:u w:val="single" w:color="0000EE"/>
          </w:rPr>
          <w:t>приложение N 2</w:t>
        </w:r>
      </w:hyperlink>
      <w:r>
        <w:t>);</w:t>
      </w:r>
    </w:p>
    <w:p w:rsidR="00830B2B" w:rsidRDefault="00051F20">
      <w:pPr>
        <w:numPr>
          <w:ilvl w:val="1"/>
          <w:numId w:val="1"/>
        </w:numPr>
        <w:ind w:firstLine="390"/>
      </w:pPr>
      <w:r>
        <w:t>Перечень территориальных управлений Роспотребнадзора, на базе которых создаются опорные базы Федерального центра по гриппу и острым респираторным вирусным инфекциям (</w:t>
      </w:r>
      <w:hyperlink r:id="rId9" w:anchor="7DQ0K9">
        <w:r>
          <w:rPr>
            <w:color w:val="0000EE"/>
            <w:u w:val="single" w:color="0000EE"/>
          </w:rPr>
          <w:t>приложение N 3</w:t>
        </w:r>
      </w:hyperlink>
      <w:r>
        <w:t>);</w:t>
      </w:r>
    </w:p>
    <w:p w:rsidR="00830B2B" w:rsidRDefault="00051F20">
      <w:pPr>
        <w:numPr>
          <w:ilvl w:val="1"/>
          <w:numId w:val="1"/>
        </w:numPr>
        <w:ind w:firstLine="390"/>
      </w:pPr>
      <w:r>
        <w:t>Пол</w:t>
      </w:r>
      <w:r>
        <w:t>ожение об организации деятельности Центра экологии и эпидемиологии гриппа (</w:t>
      </w:r>
      <w:hyperlink r:id="rId10" w:anchor="7DS0KA">
        <w:r>
          <w:rPr>
            <w:color w:val="0000EE"/>
            <w:u w:val="single" w:color="0000EE"/>
          </w:rPr>
          <w:t>приложение N 4</w:t>
        </w:r>
      </w:hyperlink>
      <w:hyperlink r:id="rId11" w:anchor="7DS0KA">
        <w:r>
          <w:t>)</w:t>
        </w:r>
      </w:hyperlink>
      <w:r>
        <w:t>;</w:t>
      </w:r>
    </w:p>
    <w:p w:rsidR="00830B2B" w:rsidRDefault="00051F20">
      <w:pPr>
        <w:numPr>
          <w:ilvl w:val="1"/>
          <w:numId w:val="1"/>
        </w:numPr>
        <w:spacing w:after="0" w:line="259" w:lineRule="auto"/>
        <w:ind w:firstLine="390"/>
      </w:pPr>
      <w:r>
        <w:t>Положение об организации</w:t>
      </w:r>
      <w:r>
        <w:t xml:space="preserve"> деятельности опорной базы Центра экологии и эпидемиологии гриппа (</w:t>
      </w:r>
      <w:hyperlink r:id="rId12" w:anchor="7E20KB">
        <w:r>
          <w:rPr>
            <w:color w:val="0000EE"/>
            <w:u w:val="single" w:color="0000EE"/>
          </w:rPr>
          <w:t>приложение</w:t>
        </w:r>
      </w:hyperlink>
    </w:p>
    <w:p w:rsidR="00830B2B" w:rsidRDefault="00051F20">
      <w:pPr>
        <w:spacing w:after="253" w:line="259" w:lineRule="auto"/>
        <w:ind w:left="-5"/>
        <w:jc w:val="left"/>
      </w:pPr>
      <w:hyperlink r:id="rId13" w:anchor="7E20KB">
        <w:r>
          <w:rPr>
            <w:color w:val="0000EE"/>
            <w:u w:val="single" w:color="0000EE"/>
          </w:rPr>
          <w:t>N 5</w:t>
        </w:r>
      </w:hyperlink>
      <w:r>
        <w:t>);</w:t>
      </w:r>
    </w:p>
    <w:p w:rsidR="00830B2B" w:rsidRDefault="00051F20">
      <w:pPr>
        <w:ind w:left="1" w:firstLine="390"/>
      </w:pPr>
      <w:r>
        <w:t>1.6. Перечень территориальных уп</w:t>
      </w:r>
      <w:r>
        <w:t>равлений Роспотребнадзора, на базе которых создаются опорные базы Центра экологии и эпидемиологии гриппа (</w:t>
      </w:r>
      <w:hyperlink r:id="rId14" w:anchor="7EI0KI">
        <w:r>
          <w:rPr>
            <w:color w:val="0000EE"/>
            <w:u w:val="single" w:color="0000EE"/>
          </w:rPr>
          <w:t>приложение N 6</w:t>
        </w:r>
      </w:hyperlink>
      <w:r>
        <w:t>);</w:t>
      </w:r>
    </w:p>
    <w:p w:rsidR="00830B2B" w:rsidRDefault="00051F20">
      <w:pPr>
        <w:ind w:left="1" w:firstLine="390"/>
      </w:pPr>
      <w:r>
        <w:t>1.7. Порядок представления информации по форме "Срочное донесен</w:t>
      </w:r>
      <w:r>
        <w:t>ие о заболеваемости гриппом и острыми респираторными вирусными инфекциями" (</w:t>
      </w:r>
      <w:hyperlink r:id="rId15" w:anchor="7EK0KJ">
        <w:r>
          <w:rPr>
            <w:color w:val="0000EE"/>
            <w:u w:val="single" w:color="0000EE"/>
          </w:rPr>
          <w:t>приложение N 7</w:t>
        </w:r>
      </w:hyperlink>
      <w:hyperlink r:id="rId16" w:anchor="7EK0KJ">
        <w:r>
          <w:t>)</w:t>
        </w:r>
      </w:hyperlink>
      <w:r>
        <w:t>;</w:t>
      </w:r>
    </w:p>
    <w:p w:rsidR="00830B2B" w:rsidRDefault="00051F20">
      <w:pPr>
        <w:spacing w:after="0"/>
        <w:ind w:left="400"/>
      </w:pPr>
      <w:r>
        <w:lastRenderedPageBreak/>
        <w:t>1.8. Порядок представле</w:t>
      </w:r>
      <w:r>
        <w:t>ния донесений о результатах лабораторных исследований в опорных базах (</w:t>
      </w:r>
      <w:hyperlink r:id="rId17" w:anchor="8OK0LM">
        <w:r>
          <w:rPr>
            <w:color w:val="0000EE"/>
            <w:u w:val="single" w:color="0000EE"/>
          </w:rPr>
          <w:t>приложение N</w:t>
        </w:r>
      </w:hyperlink>
    </w:p>
    <w:p w:rsidR="00830B2B" w:rsidRDefault="00051F20">
      <w:pPr>
        <w:ind w:left="11"/>
      </w:pPr>
      <w:hyperlink r:id="rId18" w:anchor="8OK0LM">
        <w:r>
          <w:rPr>
            <w:color w:val="0000EE"/>
            <w:u w:val="single" w:color="0000EE"/>
          </w:rPr>
          <w:t>8</w:t>
        </w:r>
      </w:hyperlink>
      <w:r>
        <w:t>);</w:t>
      </w:r>
    </w:p>
    <w:p w:rsidR="00830B2B" w:rsidRDefault="00051F20">
      <w:pPr>
        <w:ind w:left="1" w:firstLine="390"/>
      </w:pPr>
      <w:r>
        <w:t xml:space="preserve">1.9. </w:t>
      </w:r>
      <w:r>
        <w:t>Порядок представления информации о заболеваемости гриппом и острыми респираторными вирусными инфекциями Федеральным центром по гриппу и острым респираторным вирусным инфекциям и Центром экологии и эпидемиологии гриппа (</w:t>
      </w:r>
      <w:hyperlink r:id="rId19" w:anchor="8OS0LQ">
        <w:r>
          <w:rPr>
            <w:color w:val="0000EE"/>
            <w:u w:val="single" w:color="0000EE"/>
          </w:rPr>
          <w:t>приложение N 9</w:t>
        </w:r>
      </w:hyperlink>
      <w:r>
        <w:t>).</w:t>
      </w:r>
    </w:p>
    <w:p w:rsidR="00830B2B" w:rsidRDefault="00051F20">
      <w:pPr>
        <w:spacing w:after="0"/>
        <w:ind w:left="400"/>
      </w:pPr>
      <w:r>
        <w:t>1.10. Форму "Срочное донесение о заболеваемости гриппом и острыми респираторными вирусными инфекциями"</w:t>
      </w:r>
    </w:p>
    <w:p w:rsidR="00830B2B" w:rsidRDefault="00051F20">
      <w:pPr>
        <w:spacing w:after="253" w:line="259" w:lineRule="auto"/>
        <w:ind w:left="-5"/>
        <w:jc w:val="left"/>
      </w:pPr>
      <w:hyperlink r:id="rId20" w:anchor="8OO0LN">
        <w:r>
          <w:t>(</w:t>
        </w:r>
      </w:hyperlink>
      <w:hyperlink r:id="rId21" w:anchor="8OO0LN">
        <w:r>
          <w:rPr>
            <w:color w:val="0000EE"/>
            <w:u w:val="single" w:color="0000EE"/>
          </w:rPr>
          <w:t>приложение N 10</w:t>
        </w:r>
      </w:hyperlink>
      <w:r>
        <w:t>);</w:t>
      </w:r>
    </w:p>
    <w:p w:rsidR="00830B2B" w:rsidRDefault="00051F20">
      <w:pPr>
        <w:ind w:left="400"/>
      </w:pPr>
      <w:r>
        <w:t>1.11. Форму "Экстренное сообщение о выделении вируса" (</w:t>
      </w:r>
      <w:hyperlink r:id="rId22" w:anchor="8OU0LQ">
        <w:r>
          <w:rPr>
            <w:color w:val="0000EE"/>
            <w:u w:val="single" w:color="0000EE"/>
          </w:rPr>
          <w:t>приложение N 11</w:t>
        </w:r>
      </w:hyperlink>
      <w:r>
        <w:t>)</w:t>
      </w:r>
    </w:p>
    <w:p w:rsidR="00830B2B" w:rsidRDefault="00051F20">
      <w:pPr>
        <w:ind w:left="400"/>
      </w:pPr>
      <w:r>
        <w:t>1.12. Форму "Еженедельная информация о выделении вирусов г</w:t>
      </w:r>
      <w:r>
        <w:t>риппа" (</w:t>
      </w:r>
      <w:hyperlink r:id="rId23" w:anchor="8P00LR">
        <w:r>
          <w:rPr>
            <w:color w:val="0000EE"/>
            <w:u w:val="single" w:color="0000EE"/>
          </w:rPr>
          <w:t>приложение N 12</w:t>
        </w:r>
      </w:hyperlink>
      <w:r>
        <w:t>);</w:t>
      </w:r>
    </w:p>
    <w:p w:rsidR="00830B2B" w:rsidRDefault="00051F20">
      <w:pPr>
        <w:spacing w:after="0"/>
        <w:ind w:left="400"/>
      </w:pPr>
      <w:r>
        <w:t>1.13. Форму "Результаты серологической диагностики гриппа и острых респираторных вирусных инфекций"</w:t>
      </w:r>
    </w:p>
    <w:p w:rsidR="00830B2B" w:rsidRDefault="00051F20">
      <w:pPr>
        <w:spacing w:after="253" w:line="259" w:lineRule="auto"/>
        <w:ind w:left="-5"/>
        <w:jc w:val="left"/>
      </w:pPr>
      <w:hyperlink r:id="rId24" w:anchor="8P20LS">
        <w:r>
          <w:t>(</w:t>
        </w:r>
      </w:hyperlink>
      <w:hyperlink r:id="rId25" w:anchor="8P20LS">
        <w:r>
          <w:rPr>
            <w:color w:val="0000EE"/>
            <w:u w:val="single" w:color="0000EE"/>
          </w:rPr>
          <w:t>приложение N 13</w:t>
        </w:r>
      </w:hyperlink>
      <w:r>
        <w:t>);</w:t>
      </w:r>
    </w:p>
    <w:p w:rsidR="00830B2B" w:rsidRDefault="00051F20">
      <w:pPr>
        <w:spacing w:after="127" w:line="393" w:lineRule="auto"/>
        <w:ind w:left="0" w:firstLine="390"/>
        <w:jc w:val="left"/>
      </w:pPr>
      <w:r>
        <w:t>1.14. Форму "Результаты быстрой диагностики гриппа и острых респираторных вирусных инфекций по обнаружению вирусных антигенов или вирусспецифических нуклеоти</w:t>
      </w:r>
      <w:r>
        <w:t>дных последовательностей" (</w:t>
      </w:r>
      <w:hyperlink r:id="rId26" w:anchor="8P40LT">
        <w:r>
          <w:rPr>
            <w:color w:val="0000EE"/>
            <w:u w:val="single" w:color="0000EE"/>
          </w:rPr>
          <w:t>приложение N 14</w:t>
        </w:r>
      </w:hyperlink>
      <w:r>
        <w:t>); 1.15. Форму "Ведомость учета результатов исследования донорских сывороток" (</w:t>
      </w:r>
      <w:hyperlink r:id="rId27" w:anchor="8P60LU">
        <w:r>
          <w:rPr>
            <w:color w:val="0000EE"/>
            <w:u w:val="single" w:color="0000EE"/>
          </w:rPr>
          <w:t>приложение N 15</w:t>
        </w:r>
      </w:hyperlink>
      <w:hyperlink r:id="rId28" w:anchor="8P60LU">
        <w:r>
          <w:t>)</w:t>
        </w:r>
      </w:hyperlink>
      <w:r>
        <w:t>;</w:t>
      </w:r>
    </w:p>
    <w:p w:rsidR="00830B2B" w:rsidRDefault="00051F20">
      <w:pPr>
        <w:ind w:left="400"/>
      </w:pPr>
      <w:r>
        <w:t>1.16. Форму "Содержание противогриппозных антител у здоровых доноров" (</w:t>
      </w:r>
      <w:hyperlink r:id="rId29" w:anchor="8P80LV">
        <w:r>
          <w:rPr>
            <w:color w:val="0000EE"/>
            <w:u w:val="single" w:color="0000EE"/>
          </w:rPr>
          <w:t>приложение N 16</w:t>
        </w:r>
      </w:hyperlink>
      <w:hyperlink r:id="rId30" w:anchor="8P80LV">
        <w:r>
          <w:t>)</w:t>
        </w:r>
      </w:hyperlink>
      <w:r>
        <w:t>.</w:t>
      </w:r>
    </w:p>
    <w:p w:rsidR="00830B2B" w:rsidRDefault="00051F20">
      <w:pPr>
        <w:ind w:left="1" w:firstLine="390"/>
      </w:pPr>
      <w:r>
        <w:t>1.17. Форму "Клинико-эпидемиологические данные по лабораторно подтвержденным случаям гриппа или острых респираторных вирусных инфекций с летальным исходом" (</w:t>
      </w:r>
      <w:hyperlink r:id="rId31" w:anchor="8OQ0LN">
        <w:r>
          <w:rPr>
            <w:color w:val="0000EE"/>
            <w:u w:val="single" w:color="0000EE"/>
          </w:rPr>
          <w:t>приложение N 17</w:t>
        </w:r>
      </w:hyperlink>
      <w:r>
        <w:t>).</w:t>
      </w:r>
    </w:p>
    <w:p w:rsidR="00830B2B" w:rsidRDefault="00051F20">
      <w:pPr>
        <w:ind w:left="400"/>
      </w:pPr>
      <w:r>
        <w:t>2. Назначить:</w:t>
      </w:r>
    </w:p>
    <w:p w:rsidR="00830B2B" w:rsidRDefault="00051F20">
      <w:pPr>
        <w:spacing w:after="6"/>
        <w:ind w:left="400"/>
      </w:pPr>
      <w:r>
        <w:t>2.1. Руководителем Федерального центра по гриппу и острым респираторным вирусным инфекциям директора ГУ</w:t>
      </w:r>
    </w:p>
    <w:p w:rsidR="00830B2B" w:rsidRDefault="00051F20">
      <w:pPr>
        <w:ind w:left="11"/>
      </w:pPr>
      <w:r>
        <w:t>"Научно-исследовательский институт гриппа" РАМН члена-корреспондента РАМН, профессора О.И.Киселева (по согласованию);</w:t>
      </w:r>
    </w:p>
    <w:p w:rsidR="00830B2B" w:rsidRDefault="00051F20">
      <w:pPr>
        <w:ind w:left="1" w:firstLine="390"/>
      </w:pPr>
      <w:r>
        <w:t xml:space="preserve">2.2. Руководителем Центра экологии и эпидемиологии гриппа директора ГУ "Научно-исследовательский институт вирусологии им.Д.И.Ивановского" </w:t>
      </w:r>
      <w:r>
        <w:t>РАМН академика РАМН, профессора Д.К.Львова (по согласованию).</w:t>
      </w:r>
    </w:p>
    <w:p w:rsidR="00830B2B" w:rsidRDefault="00051F20">
      <w:pPr>
        <w:numPr>
          <w:ilvl w:val="1"/>
          <w:numId w:val="2"/>
        </w:numPr>
        <w:ind w:firstLine="390"/>
      </w:pPr>
      <w:r>
        <w:t>Возложить организационное руководство деятельностью Федерального центра по гриппу и острым респираторным вирусным инфекциям и Центра экологии и эпидемиологии гриппа на Управление эпидемиологического надзора Федеральной службы по надзору в сфере защиты прав</w:t>
      </w:r>
      <w:r>
        <w:t xml:space="preserve"> потребителей и благополучия человека.</w:t>
      </w:r>
    </w:p>
    <w:p w:rsidR="00830B2B" w:rsidRDefault="00051F20">
      <w:pPr>
        <w:numPr>
          <w:ilvl w:val="1"/>
          <w:numId w:val="2"/>
        </w:numPr>
        <w:ind w:firstLine="390"/>
      </w:pPr>
      <w:r>
        <w:t>Руководителям территориальных управлений Федеральной службы по надзору в сфере защиты прав потребителей и благополучия человека по субъектам Российской Федерации обеспечить представление информации в Федеральный центр</w:t>
      </w:r>
      <w:r>
        <w:t xml:space="preserve"> по гриппу и острым респираторным вирусным инфекциям и Центр экологии и эпидемиологии гриппа в соответствии с документацией, утвержденной пунктом 1 настоящего приказа.</w:t>
      </w:r>
    </w:p>
    <w:p w:rsidR="00830B2B" w:rsidRDefault="00051F20">
      <w:pPr>
        <w:numPr>
          <w:ilvl w:val="1"/>
          <w:numId w:val="2"/>
        </w:numPr>
        <w:ind w:firstLine="390"/>
      </w:pPr>
      <w:r>
        <w:t>Контроль за исполнением настоящего приказа возложить на заместителя руководителя Федерал</w:t>
      </w:r>
      <w:r>
        <w:t>ьной службы понадзору в сфере защиты прав потребителей и благополучия человека Л.П.Гульченко.</w:t>
      </w:r>
    </w:p>
    <w:p w:rsidR="00830B2B" w:rsidRDefault="00051F20">
      <w:pPr>
        <w:spacing w:after="0" w:line="259" w:lineRule="auto"/>
        <w:ind w:right="-15"/>
        <w:jc w:val="right"/>
      </w:pPr>
      <w:r>
        <w:t>Руководитель</w:t>
      </w:r>
    </w:p>
    <w:p w:rsidR="00830B2B" w:rsidRDefault="00051F20">
      <w:pPr>
        <w:spacing w:after="0" w:line="259" w:lineRule="auto"/>
        <w:ind w:right="-15"/>
        <w:jc w:val="right"/>
      </w:pPr>
      <w:r>
        <w:t>Г.Г.Онищенко</w:t>
      </w:r>
    </w:p>
    <w:p w:rsidR="00830B2B" w:rsidRDefault="00051F20">
      <w:pPr>
        <w:spacing w:after="238" w:line="259" w:lineRule="auto"/>
        <w:ind w:left="0" w:firstLine="0"/>
        <w:jc w:val="left"/>
      </w:pPr>
      <w:r>
        <w:t xml:space="preserve">     </w:t>
      </w:r>
    </w:p>
    <w:p w:rsidR="00830B2B" w:rsidRDefault="00051F20">
      <w:pPr>
        <w:spacing w:after="2" w:line="286" w:lineRule="auto"/>
        <w:ind w:right="8748"/>
        <w:jc w:val="left"/>
      </w:pPr>
      <w:r>
        <w:t>Зарегистрировано в Министерстве юстиции Российской Федерации 25 мая 2005 года, регистрационный N 6635</w:t>
      </w:r>
    </w:p>
    <w:p w:rsidR="00830B2B" w:rsidRDefault="00051F20">
      <w:pPr>
        <w:spacing w:after="0" w:line="259" w:lineRule="auto"/>
        <w:ind w:left="0" w:firstLine="0"/>
        <w:jc w:val="right"/>
      </w:pPr>
      <w:r>
        <w:t xml:space="preserve">     </w:t>
      </w:r>
    </w:p>
    <w:p w:rsidR="00830B2B" w:rsidRDefault="00051F20">
      <w:pPr>
        <w:spacing w:after="43" w:line="259" w:lineRule="auto"/>
        <w:ind w:left="0" w:firstLine="0"/>
        <w:jc w:val="left"/>
      </w:pPr>
      <w:r>
        <w:t xml:space="preserve">     </w:t>
      </w:r>
    </w:p>
    <w:p w:rsidR="00830B2B" w:rsidRDefault="00051F20">
      <w:pPr>
        <w:spacing w:after="123" w:line="265" w:lineRule="auto"/>
        <w:ind w:right="-15"/>
        <w:jc w:val="right"/>
      </w:pPr>
      <w:r>
        <w:rPr>
          <w:b/>
          <w:sz w:val="29"/>
        </w:rPr>
        <w:t>Приложение N 1</w:t>
      </w:r>
    </w:p>
    <w:p w:rsidR="00830B2B" w:rsidRDefault="00051F20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30B2B" w:rsidRDefault="00051F20">
      <w:pPr>
        <w:spacing w:after="666" w:line="262" w:lineRule="auto"/>
        <w:jc w:val="center"/>
      </w:pPr>
      <w:r>
        <w:rPr>
          <w:b/>
          <w:sz w:val="21"/>
        </w:rPr>
        <w:t>ПОЛОЖЕНИЕ ОБ ОРГАНИЗАЦИИ ДЕЯТЕЛЬНОСТИ ФЕДЕРАЛЬНОГО ЦЕНТРА ПО ГРИППУ И ОСТРЫМ РЕСПИРАТОРНЫМ ВИРУСНЫМ ИНФЕКЦИЯМ</w:t>
      </w:r>
    </w:p>
    <w:p w:rsidR="00830B2B" w:rsidRDefault="00051F20">
      <w:pPr>
        <w:numPr>
          <w:ilvl w:val="0"/>
          <w:numId w:val="3"/>
        </w:numPr>
        <w:ind w:firstLine="390"/>
      </w:pPr>
      <w:r>
        <w:t>Федеральный центр по гриппу и острым респираторным вирусным инфекциям (далее - Федеральный центр) организуется на базе ГУ "Научно-исследоват</w:t>
      </w:r>
      <w:r>
        <w:t>ельский институт гриппа" РАМН (ГУ НИИ гриппа РАМН).</w:t>
      </w:r>
    </w:p>
    <w:p w:rsidR="00830B2B" w:rsidRDefault="00051F20">
      <w:pPr>
        <w:numPr>
          <w:ilvl w:val="0"/>
          <w:numId w:val="3"/>
        </w:numPr>
        <w:ind w:firstLine="390"/>
      </w:pPr>
      <w:r>
        <w:t>В своей деятельности Федеральный центр руководствуется законодательством Российской Федерации, настоящим Положением, решениями Федеральной службы по надзору в сфере защиты прав потребителей и благополучия</w:t>
      </w:r>
      <w:r>
        <w:t xml:space="preserve"> человека.</w:t>
      </w:r>
    </w:p>
    <w:p w:rsidR="00830B2B" w:rsidRDefault="00051F20">
      <w:pPr>
        <w:numPr>
          <w:ilvl w:val="0"/>
          <w:numId w:val="3"/>
        </w:numPr>
        <w:ind w:firstLine="390"/>
      </w:pPr>
      <w:r>
        <w:t>Федеральный центр имеет специальные бланки, в которых указываются его наименование, почтовый, телеграфный, электронный адрес, факс и телефон.</w:t>
      </w:r>
    </w:p>
    <w:p w:rsidR="00830B2B" w:rsidRDefault="00051F20">
      <w:pPr>
        <w:numPr>
          <w:ilvl w:val="0"/>
          <w:numId w:val="3"/>
        </w:numPr>
        <w:ind w:firstLine="390"/>
      </w:pPr>
      <w:r>
        <w:t>Федеральный центр осуществляет:</w:t>
      </w:r>
    </w:p>
    <w:p w:rsidR="00830B2B" w:rsidRDefault="00051F20">
      <w:pPr>
        <w:numPr>
          <w:ilvl w:val="1"/>
          <w:numId w:val="3"/>
        </w:numPr>
        <w:ind w:firstLine="390"/>
      </w:pPr>
      <w:r>
        <w:t>Организационно-методическое руководство и координацию деятельности опор</w:t>
      </w:r>
      <w:r>
        <w:t>ных баз Федерального центра повопросам эпидемиологического надзора за гриппом и острыми респираторными вирусными инфекциями (ОРВИ), направленные на совместимость поступающей информации, их полноту и достоверность, а также контроль работы опорных баз, подго</w:t>
      </w:r>
      <w:r>
        <w:t>товку и обучение работающих в них специалистов.</w:t>
      </w:r>
    </w:p>
    <w:p w:rsidR="00830B2B" w:rsidRDefault="00051F20">
      <w:pPr>
        <w:numPr>
          <w:ilvl w:val="1"/>
          <w:numId w:val="3"/>
        </w:numPr>
        <w:ind w:firstLine="390"/>
      </w:pPr>
      <w:r>
        <w:t>Сбор информации от опорных баз о заболеваемости гриппом и ОРВИ, данных лабораторных исследований идр., обработку, обобщение, анализ и хранение получаемой информации.</w:t>
      </w:r>
    </w:p>
    <w:p w:rsidR="00830B2B" w:rsidRDefault="00051F20">
      <w:pPr>
        <w:numPr>
          <w:ilvl w:val="1"/>
          <w:numId w:val="3"/>
        </w:numPr>
        <w:ind w:firstLine="390"/>
      </w:pPr>
      <w:r>
        <w:t>Получение от опорных баз Федерального цент</w:t>
      </w:r>
      <w:r>
        <w:t>ра и других учреждений культуры вирусов, образцов сывороток идругих биологических материалов, полученных от больных гриппом и ОРВИ.</w:t>
      </w:r>
    </w:p>
    <w:p w:rsidR="00830B2B" w:rsidRDefault="00051F20">
      <w:pPr>
        <w:numPr>
          <w:ilvl w:val="1"/>
          <w:numId w:val="3"/>
        </w:numPr>
        <w:ind w:firstLine="390"/>
      </w:pPr>
      <w:r>
        <w:t>Систематический анализ заболеваемости и этиологической структуры гриппа и ОРВИ в динамике на территориях, курируемых опорным</w:t>
      </w:r>
      <w:r>
        <w:t>и базами, а также ориентировочных прогнозов по заболеваемости гриппом и ОРВИ и этиологии предстоящих эпидемий с последующим представлением обобщенных материалов в Федеральную службу по надзору в сфере защиты прав потребителей и благополучия человека, ее те</w:t>
      </w:r>
      <w:r>
        <w:t>рриториальным управлениям и учреждениям системы здравоохранения, международным организациям, включая ВОЗ и ее центры.</w:t>
      </w:r>
    </w:p>
    <w:p w:rsidR="00830B2B" w:rsidRDefault="00051F20">
      <w:pPr>
        <w:numPr>
          <w:ilvl w:val="1"/>
          <w:numId w:val="3"/>
        </w:numPr>
        <w:ind w:firstLine="390"/>
      </w:pPr>
      <w:r>
        <w:t>Разработку методических материалов и рекомендаций по организации работы, профилактических мероприятий, стандартизации лабораторных исследо</w:t>
      </w:r>
      <w:r>
        <w:t>ваний, а также создание современных автоматизированных информационных систем обработки и анализа информации.</w:t>
      </w:r>
    </w:p>
    <w:p w:rsidR="00830B2B" w:rsidRDefault="00051F20">
      <w:pPr>
        <w:numPr>
          <w:ilvl w:val="1"/>
          <w:numId w:val="3"/>
        </w:numPr>
        <w:ind w:firstLine="390"/>
      </w:pPr>
      <w:r>
        <w:t>Создание и поддержание музейных коллекций штаммов вирусов гриппа и ОРВИ и сывороток для идентификации возбудителей.</w:t>
      </w:r>
    </w:p>
    <w:p w:rsidR="00830B2B" w:rsidRDefault="00051F20">
      <w:pPr>
        <w:numPr>
          <w:ilvl w:val="1"/>
          <w:numId w:val="3"/>
        </w:numPr>
        <w:ind w:firstLine="390"/>
      </w:pPr>
      <w:r>
        <w:t>Оказание консультативно-методич</w:t>
      </w:r>
      <w:r>
        <w:t>еской и практической помощи опорным базам и другим учреждениям в организации эпидемиологического надзора за гриппом и ОРВИ, внедрении новых методов исследований, идентификации вновь выделенных штаммов вирусов гриппа и ОРВИ, а также по вопросам эпидемиологи</w:t>
      </w:r>
      <w:r>
        <w:t>и, диагностики и профилактики гриппа.</w:t>
      </w:r>
    </w:p>
    <w:p w:rsidR="00830B2B" w:rsidRDefault="00051F20">
      <w:pPr>
        <w:numPr>
          <w:ilvl w:val="0"/>
          <w:numId w:val="3"/>
        </w:numPr>
        <w:ind w:firstLine="390"/>
      </w:pPr>
      <w:r>
        <w:t>Федеральный центр готовит и представляет в Федеральную службу по надзору в сфере защиты прав потребителей и благополучия человека:</w:t>
      </w:r>
    </w:p>
    <w:p w:rsidR="00830B2B" w:rsidRDefault="00051F20">
      <w:pPr>
        <w:numPr>
          <w:ilvl w:val="1"/>
          <w:numId w:val="3"/>
        </w:numPr>
        <w:ind w:firstLine="390"/>
      </w:pPr>
      <w:r>
        <w:t>Еженедельную, а по необходимости (в период эпидемий) ежедневную информацию о заболеваем</w:t>
      </w:r>
      <w:r>
        <w:t>ости гриппоми ОРВИ по опорным базам.</w:t>
      </w:r>
    </w:p>
    <w:p w:rsidR="00830B2B" w:rsidRDefault="00051F20">
      <w:pPr>
        <w:numPr>
          <w:ilvl w:val="1"/>
          <w:numId w:val="3"/>
        </w:numPr>
        <w:ind w:firstLine="390"/>
      </w:pPr>
      <w:r>
        <w:t>Ежегодный отчет о своей деятельности.</w:t>
      </w:r>
    </w:p>
    <w:p w:rsidR="00830B2B" w:rsidRDefault="00051F20">
      <w:pPr>
        <w:numPr>
          <w:ilvl w:val="1"/>
          <w:numId w:val="3"/>
        </w:numPr>
        <w:ind w:firstLine="390"/>
      </w:pPr>
      <w:r>
        <w:t>Аналитические обзоры о состоянии и структуре заболеваемости гриппом и ОРВИ, этиологии, лабораторнойдиагностике, особенностям клиники, лечения, специфической и неспецифической профил</w:t>
      </w:r>
      <w:r>
        <w:t>актике этих инфекций.</w:t>
      </w:r>
    </w:p>
    <w:p w:rsidR="00830B2B" w:rsidRDefault="00051F20">
      <w:pPr>
        <w:numPr>
          <w:ilvl w:val="1"/>
          <w:numId w:val="3"/>
        </w:numPr>
        <w:ind w:firstLine="390"/>
      </w:pPr>
      <w:r>
        <w:t>Предложения и проекты решений по вопросам, входящим в компетенцию Федерального центра, в том числе осовершенствовании тактики профилактики гриппа, номенклатуре вакцинных, лечебно-профилактических и диагностических препаратов, рекоменд</w:t>
      </w:r>
      <w:r>
        <w:t>уемых к использованию в предстоящий осенне-зимний период.</w:t>
      </w:r>
    </w:p>
    <w:p w:rsidR="00830B2B" w:rsidRDefault="00051F20">
      <w:pPr>
        <w:numPr>
          <w:ilvl w:val="0"/>
          <w:numId w:val="3"/>
        </w:numPr>
        <w:spacing w:after="275"/>
        <w:ind w:firstLine="390"/>
      </w:pPr>
      <w:r>
        <w:t>Корреспонденция в Федеральный центр по гриппу и острым респираторным вирусным инфекциям направляетсяпо следующим адресам: почтовый - 197376, г.Санкт-Петербург, улица проф.Попова, 15/17. ФЦГ: e-mail:</w:t>
      </w:r>
      <w:r>
        <w:t xml:space="preserve"> stat@gripp.spb.ru; anna@influenza.spb.ru, факс: 234-62-00, 234-61-98, 346-12-70; тел. 234-91-05, 234-62-11.</w:t>
      </w:r>
    </w:p>
    <w:p w:rsidR="00830B2B" w:rsidRDefault="00051F20">
      <w:pPr>
        <w:spacing w:after="123" w:line="265" w:lineRule="auto"/>
        <w:ind w:right="163"/>
        <w:jc w:val="right"/>
      </w:pPr>
      <w:r>
        <w:rPr>
          <w:b/>
          <w:sz w:val="29"/>
        </w:rPr>
        <w:t xml:space="preserve">Приложение N 2  </w:t>
      </w:r>
    </w:p>
    <w:p w:rsidR="00830B2B" w:rsidRDefault="00051F20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30B2B" w:rsidRDefault="00051F20">
      <w:pPr>
        <w:spacing w:after="669" w:line="262" w:lineRule="auto"/>
        <w:jc w:val="center"/>
      </w:pPr>
      <w:r>
        <w:rPr>
          <w:b/>
          <w:sz w:val="21"/>
        </w:rPr>
        <w:t>ПОЛОЖЕНИЕ ОБ ОРГАНИЗАЦИИ ДЕЯТЕЛЬНОСТИ ОПОРНОЙ БАЗЫ ФЕДЕРАЛЬНОГО ЦЕНТРА ПО ГРИППУ И ОСТРЫМ РЕСПИРАТОРНЫМ ВИРУСНЫМ ИНФЕКЦИЯМ</w:t>
      </w:r>
    </w:p>
    <w:p w:rsidR="00830B2B" w:rsidRDefault="00051F20">
      <w:pPr>
        <w:numPr>
          <w:ilvl w:val="0"/>
          <w:numId w:val="4"/>
        </w:numPr>
        <w:ind w:firstLine="390"/>
      </w:pPr>
      <w:r>
        <w:t>Опорная база Федерального центра по гриппу и острым респираторным вирусным инфекциям (далее - опорнаябаза Федерального центра) организуется территориальными управлениями Роспотребнадзора и учреждениями системы здравоохранения республик в составе Российской</w:t>
      </w:r>
      <w:r>
        <w:t xml:space="preserve"> Федерации, краев, областей, гг. Москвы и Санкт-Петербурга на базе территориальных органов Федеральной службы по надзору в сфере защиты прав потребителей и благополучия человека и оформляется совместным приказом с указанием руководителя, состава учреждений</w:t>
      </w:r>
      <w:r>
        <w:t>-исполнителей, почтового, электронного адреса, номеров факса и телефона для связи с Федеральным центром.</w:t>
      </w:r>
    </w:p>
    <w:p w:rsidR="00830B2B" w:rsidRDefault="00051F20">
      <w:pPr>
        <w:ind w:left="1" w:firstLine="390"/>
      </w:pPr>
      <w:r>
        <w:t>Копии приказа, а также сообщения об изменениях в структуре опорной базы и составе исполнителей направляются в адрес Федерального центра.</w:t>
      </w:r>
    </w:p>
    <w:p w:rsidR="00830B2B" w:rsidRDefault="00051F20">
      <w:pPr>
        <w:numPr>
          <w:ilvl w:val="0"/>
          <w:numId w:val="4"/>
        </w:numPr>
        <w:ind w:firstLine="390"/>
      </w:pPr>
      <w:r>
        <w:t>В своей деятел</w:t>
      </w:r>
      <w:r>
        <w:t>ьности опорная база Федерального центра руководствуется законодательством Российской Федерации, настоящим Положением, а также методическими рекомендациями Федерального центра.</w:t>
      </w:r>
    </w:p>
    <w:p w:rsidR="00830B2B" w:rsidRDefault="00051F20">
      <w:pPr>
        <w:numPr>
          <w:ilvl w:val="0"/>
          <w:numId w:val="4"/>
        </w:numPr>
        <w:ind w:firstLine="390"/>
      </w:pPr>
      <w:r>
        <w:t>Опорная база Федерального центра обеспечивает представление в установленном поря</w:t>
      </w:r>
      <w:r>
        <w:t>дке в Федеральный центр информации:</w:t>
      </w:r>
    </w:p>
    <w:p w:rsidR="00830B2B" w:rsidRDefault="00051F20">
      <w:pPr>
        <w:numPr>
          <w:ilvl w:val="1"/>
          <w:numId w:val="4"/>
        </w:numPr>
        <w:ind w:firstLine="390"/>
      </w:pPr>
      <w:r>
        <w:t>о заболеваемости населения гриппом и острыми респираторными вирусными инфекциями (ОРВИ) в установленном настоящим приказом порядке;</w:t>
      </w:r>
    </w:p>
    <w:p w:rsidR="00830B2B" w:rsidRDefault="00051F20">
      <w:pPr>
        <w:numPr>
          <w:ilvl w:val="1"/>
          <w:numId w:val="4"/>
        </w:numPr>
        <w:ind w:firstLine="390"/>
      </w:pPr>
      <w:r>
        <w:t>о заболеваемости гриппом и ОРВИ по календарным неделям за последние 10 лет для последующ</w:t>
      </w:r>
      <w:r>
        <w:t>его расчетаэпидемических порогов (для городов, впервые включенных в состав опорных баз Федерального центра);</w:t>
      </w:r>
    </w:p>
    <w:p w:rsidR="00830B2B" w:rsidRDefault="00051F20">
      <w:pPr>
        <w:numPr>
          <w:ilvl w:val="1"/>
          <w:numId w:val="4"/>
        </w:numPr>
        <w:ind w:firstLine="390"/>
      </w:pPr>
      <w:r>
        <w:t>о результатах быстрой лабораторной диагностики гриппа и других ОРВИ, о выделении и идентификации вирусов гриппа и ОРВИ, изолированных от больных из</w:t>
      </w:r>
      <w:r>
        <w:t xml:space="preserve"> прикрепленных к опорной базе учреждений системы здравоохранения;</w:t>
      </w:r>
    </w:p>
    <w:p w:rsidR="00830B2B" w:rsidRDefault="00051F20">
      <w:pPr>
        <w:numPr>
          <w:ilvl w:val="1"/>
          <w:numId w:val="4"/>
        </w:numPr>
        <w:ind w:firstLine="390"/>
      </w:pPr>
      <w:r>
        <w:t>о результатах серологической диагностики гриппа и ОРВИ (ретроспективно ежемесячно);</w:t>
      </w:r>
    </w:p>
    <w:p w:rsidR="00830B2B" w:rsidRDefault="00051F20">
      <w:pPr>
        <w:numPr>
          <w:ilvl w:val="0"/>
          <w:numId w:val="4"/>
        </w:numPr>
        <w:ind w:firstLine="390"/>
      </w:pPr>
      <w:r>
        <w:t>Опорная база Федерального центра осуществляет:</w:t>
      </w:r>
    </w:p>
    <w:p w:rsidR="00830B2B" w:rsidRDefault="00051F20">
      <w:pPr>
        <w:numPr>
          <w:ilvl w:val="1"/>
          <w:numId w:val="4"/>
        </w:numPr>
        <w:ind w:firstLine="390"/>
      </w:pPr>
      <w:r>
        <w:t>получение информации о заболеваемости населения гриппом и О</w:t>
      </w:r>
      <w:r>
        <w:t>РВИ из учреждений системы здравоохранения на курируемой территории в установленном настоящим приказом порядке;</w:t>
      </w:r>
    </w:p>
    <w:p w:rsidR="00830B2B" w:rsidRDefault="00051F20">
      <w:pPr>
        <w:numPr>
          <w:ilvl w:val="1"/>
          <w:numId w:val="4"/>
        </w:numPr>
        <w:ind w:firstLine="390"/>
      </w:pPr>
      <w:r>
        <w:t>расшифровку этиологии заболеваемости гриппа и ОРВИ, в том числе в организованных коллективах детей ивзрослых;</w:t>
      </w:r>
    </w:p>
    <w:p w:rsidR="00830B2B" w:rsidRDefault="00051F20">
      <w:pPr>
        <w:numPr>
          <w:ilvl w:val="1"/>
          <w:numId w:val="4"/>
        </w:numPr>
        <w:ind w:firstLine="390"/>
      </w:pPr>
      <w:r>
        <w:t>изучение напряженности коллективног</w:t>
      </w:r>
      <w:r>
        <w:t>о иммунитета населения к вирусам гриппа в пред- и постэпидемическийпериоды;</w:t>
      </w:r>
    </w:p>
    <w:p w:rsidR="00830B2B" w:rsidRDefault="00051F20">
      <w:pPr>
        <w:numPr>
          <w:ilvl w:val="1"/>
          <w:numId w:val="4"/>
        </w:numPr>
        <w:ind w:firstLine="390"/>
      </w:pPr>
      <w:r>
        <w:t>еженедельное (в период подъема заболеваемости) проведение эпидемиологического анализа и обобщениеданных по проведенным лабораторным (вирусологическим и иммунофлуоресцентным) исслед</w:t>
      </w:r>
      <w:r>
        <w:t>ованиям по гриппу и ОРВИ в целях расшифровки региональной структуры заболеваемости;</w:t>
      </w:r>
    </w:p>
    <w:p w:rsidR="00830B2B" w:rsidRDefault="00051F20">
      <w:pPr>
        <w:numPr>
          <w:ilvl w:val="1"/>
          <w:numId w:val="4"/>
        </w:numPr>
        <w:ind w:firstLine="390"/>
      </w:pPr>
      <w:r>
        <w:t>направление в Федеральный центр новых, в том числе не субтипируемых штаммов вирусов гриппа, выделенных базовыми вирусологическими лабораториями во время эпидемий гриппа (начало, пик, окончание), и всех штаммов, выделенных в межэпидемический период;</w:t>
      </w:r>
    </w:p>
    <w:p w:rsidR="00830B2B" w:rsidRDefault="00051F20">
      <w:pPr>
        <w:numPr>
          <w:ilvl w:val="1"/>
          <w:numId w:val="4"/>
        </w:numPr>
        <w:ind w:firstLine="390"/>
      </w:pPr>
      <w:r>
        <w:t>направл</w:t>
      </w:r>
      <w:r>
        <w:t>ение (по согласованию) в Федеральный центр и в сотрудничающие центры ВОЗ специалистов для повышения квалификации (на рабочем месте в профильных лабораториях, на сертификационных курсах).</w:t>
      </w:r>
    </w:p>
    <w:p w:rsidR="00830B2B" w:rsidRDefault="00051F20">
      <w:pPr>
        <w:numPr>
          <w:ilvl w:val="0"/>
          <w:numId w:val="4"/>
        </w:numPr>
        <w:spacing w:after="291"/>
        <w:ind w:firstLine="390"/>
      </w:pPr>
      <w:r>
        <w:t>Опорная база принимает участие в разработке и апробации диагностическ</w:t>
      </w:r>
      <w:r>
        <w:t>их и профилактических препаратов погриппу и ОРВИ, а также в проведении квалификационных тестов.</w:t>
      </w:r>
    </w:p>
    <w:p w:rsidR="00830B2B" w:rsidRDefault="00051F20">
      <w:pPr>
        <w:spacing w:after="123" w:line="265" w:lineRule="auto"/>
        <w:ind w:right="-15"/>
        <w:jc w:val="right"/>
      </w:pPr>
      <w:r>
        <w:rPr>
          <w:b/>
          <w:sz w:val="29"/>
        </w:rPr>
        <w:t>Приложение N 3</w:t>
      </w:r>
    </w:p>
    <w:p w:rsidR="00830B2B" w:rsidRDefault="00051F20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30B2B" w:rsidRDefault="00051F20">
      <w:pPr>
        <w:spacing w:after="639" w:line="262" w:lineRule="auto"/>
        <w:jc w:val="center"/>
      </w:pPr>
      <w:r>
        <w:rPr>
          <w:b/>
          <w:sz w:val="21"/>
        </w:rPr>
        <w:t>ПЕРЕЧЕНЬ ТЕРРИТОРИАЛЬНЫХ УПРАВЛЕНИЙ РОСПОТРЕБНАДЗОРА, НА БАЗЕ КОТОРЫХ СОЗДАЮТСЯ ОПОРНЫЕ БАЗЫ ФЕДЕРАЛЬНОГО ЦЕНТРА ПО ГРИППУ И ОСТРЫМ РЕСПИРАТОРНЫМ ВИРУСНЫМ ИНФЕКЦИЯМ</w:t>
      </w:r>
    </w:p>
    <w:p w:rsidR="00830B2B" w:rsidRDefault="00051F20">
      <w:pPr>
        <w:spacing w:after="0" w:line="259" w:lineRule="auto"/>
        <w:jc w:val="left"/>
      </w:pPr>
      <w:r>
        <w:rPr>
          <w:b/>
        </w:rPr>
        <w:t>Северный район Европейской части России</w:t>
      </w:r>
    </w:p>
    <w:tbl>
      <w:tblPr>
        <w:tblStyle w:val="TableGrid"/>
        <w:tblW w:w="7759" w:type="dxa"/>
        <w:tblInd w:w="1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34"/>
        <w:gridCol w:w="2724"/>
      </w:tblGrid>
      <w:tr w:rsidR="00830B2B">
        <w:trPr>
          <w:trHeight w:val="227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Республика Карелия (г.Петрозаводск)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</w:t>
            </w:r>
            <w:r>
              <w:t xml:space="preserve"> управление</w:t>
            </w:r>
          </w:p>
        </w:tc>
      </w:tr>
      <w:tr w:rsidR="00830B2B">
        <w:trPr>
          <w:trHeight w:val="27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Республика Коми (г.Сыктывкар)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Архангельская область (г.Архангельск 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0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Вологодская область (г.Вологда)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54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28" w:line="259" w:lineRule="auto"/>
              <w:ind w:left="0" w:firstLine="0"/>
              <w:jc w:val="left"/>
            </w:pPr>
            <w:r>
              <w:t>Мурманская область (г.Мурманск)</w:t>
            </w:r>
          </w:p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Северо-Западный и Западный районы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Санкт-Петербург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0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Псковская область (г.Псков)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54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28" w:line="259" w:lineRule="auto"/>
              <w:ind w:left="0" w:firstLine="0"/>
              <w:jc w:val="left"/>
            </w:pPr>
            <w:r>
              <w:t>Калининградская область (г.Калининград)</w:t>
            </w:r>
          </w:p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Центральный район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Брянская область (г.Брянск)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0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Москва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0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Орловская область (г.Орел)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Рязанская область (г.Рязань)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Смоленская область (г.Смоленск)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0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Тверская область (г.Тверь)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54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28" w:line="259" w:lineRule="auto"/>
              <w:ind w:left="0" w:firstLine="0"/>
              <w:jc w:val="left"/>
            </w:pPr>
            <w:r>
              <w:t>Тульская область (г.Тула)</w:t>
            </w:r>
          </w:p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Волго-Вятский район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Кировская область (г.Киров)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540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28" w:line="259" w:lineRule="auto"/>
              <w:ind w:left="0" w:firstLine="0"/>
              <w:jc w:val="left"/>
            </w:pPr>
            <w:r>
              <w:t>Нижегородская область (г.Нижний Новгород)</w:t>
            </w:r>
          </w:p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Центрально-Черноземный район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Белгородская область (г.Белгород)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Воронежская область (г.Воронеж)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540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28" w:line="259" w:lineRule="auto"/>
              <w:ind w:left="0" w:firstLine="0"/>
              <w:jc w:val="left"/>
            </w:pPr>
            <w:r>
              <w:t>Курская область (г.Курск)</w:t>
            </w:r>
          </w:p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Поволжский район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27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Республика Татарстан (г.Казань)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27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Астраханская область (г.Астрахань)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Волгоградская область (г.Волгоград)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Самарская область (г.Самара)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0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Саратовская область (г.Саратов)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27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Ульяновская область (г.Ульяновск)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</w:tbl>
    <w:p w:rsidR="00830B2B" w:rsidRDefault="00051F20">
      <w:pPr>
        <w:spacing w:after="43" w:line="259" w:lineRule="auto"/>
        <w:jc w:val="left"/>
      </w:pPr>
      <w:r>
        <w:rPr>
          <w:b/>
        </w:rPr>
        <w:t>Северо-Кавказский район</w:t>
      </w:r>
    </w:p>
    <w:p w:rsidR="00830B2B" w:rsidRDefault="00051F20">
      <w:pPr>
        <w:spacing w:after="0"/>
        <w:ind w:left="11"/>
      </w:pPr>
      <w:r>
        <w:t>Республика Северная Осетия - Алания (г.Владикавказ)Территориальное управление</w:t>
      </w:r>
    </w:p>
    <w:tbl>
      <w:tblPr>
        <w:tblStyle w:val="TableGrid"/>
        <w:tblW w:w="7759" w:type="dxa"/>
        <w:tblInd w:w="1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34"/>
        <w:gridCol w:w="2724"/>
      </w:tblGrid>
      <w:tr w:rsidR="00830B2B">
        <w:trPr>
          <w:trHeight w:val="227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Краснодарский край (г.Краснодар)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0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Ставропольский край (г.Ставрополь)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555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43" w:line="259" w:lineRule="auto"/>
              <w:ind w:left="0" w:firstLine="0"/>
              <w:jc w:val="left"/>
            </w:pPr>
            <w:r>
              <w:t>Ростовская область (г.Ростов-на-Дону)</w:t>
            </w:r>
          </w:p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Уральский район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0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Республика Башкортостан (г.Уфа)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0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Удмуртская Республика (г.Ижевск)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Пермская область (г.Пермь)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Свердловская область (г.Екатеринбург)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540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28" w:line="259" w:lineRule="auto"/>
              <w:ind w:left="0" w:firstLine="0"/>
              <w:jc w:val="left"/>
            </w:pPr>
            <w:r>
              <w:t>Челябинская область (г.Челябинск)</w:t>
            </w:r>
          </w:p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Западно-Сибирский район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Алтайский край (г.Барнаул)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Кемеровская область (г.Кемерово)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0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Новосибирская область (г.Новосибирск)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54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28" w:line="259" w:lineRule="auto"/>
              <w:ind w:left="0" w:firstLine="0"/>
              <w:jc w:val="left"/>
            </w:pPr>
            <w:r>
              <w:t>Омская область (г.Омск)</w:t>
            </w:r>
          </w:p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Восточно-Сибирский район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Республика Бурятия (г.Улан-Удэ)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0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Красноярский край (г.Красноярск)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0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Таймырский (Долгано-Ненецкий АО) (г.Норильск)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Иркутская область (г.Иркутск)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54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28" w:line="259" w:lineRule="auto"/>
              <w:ind w:left="0" w:firstLine="0"/>
              <w:jc w:val="left"/>
            </w:pPr>
            <w:r>
              <w:t>Читинская область (г.Чита)</w:t>
            </w:r>
          </w:p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Дальневосточный район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0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Республика Саха (Якутия) (г.Якутск)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Хабаровский край (г.Хабаровск)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8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Камчатская область (г.Петропавловск-Камчатский)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70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Магаданская область (г.Магадан)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  <w:tr w:rsidR="00830B2B">
        <w:trPr>
          <w:trHeight w:val="227"/>
        </w:trPr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Сахалинская область (г.Южно-Сахалинск)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Территориальное управление</w:t>
            </w:r>
          </w:p>
        </w:tc>
      </w:tr>
    </w:tbl>
    <w:p w:rsidR="00830B2B" w:rsidRDefault="00051F20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183" name="Picture 11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3" name="Picture 1183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B2B" w:rsidRDefault="00051F20">
      <w:pPr>
        <w:spacing w:after="13" w:line="259" w:lineRule="auto"/>
        <w:ind w:left="0" w:firstLine="0"/>
        <w:jc w:val="right"/>
      </w:pPr>
      <w:r>
        <w:t xml:space="preserve">     </w:t>
      </w:r>
    </w:p>
    <w:p w:rsidR="00830B2B" w:rsidRDefault="00051F20">
      <w:pPr>
        <w:spacing w:after="43" w:line="259" w:lineRule="auto"/>
        <w:ind w:left="0" w:firstLine="0"/>
        <w:jc w:val="left"/>
      </w:pPr>
      <w:r>
        <w:t xml:space="preserve">     </w:t>
      </w:r>
    </w:p>
    <w:p w:rsidR="00830B2B" w:rsidRDefault="00051F20">
      <w:pPr>
        <w:spacing w:after="123" w:line="265" w:lineRule="auto"/>
        <w:ind w:right="-15"/>
        <w:jc w:val="right"/>
      </w:pPr>
      <w:r>
        <w:rPr>
          <w:b/>
          <w:sz w:val="29"/>
        </w:rPr>
        <w:t>Приложение N 4</w:t>
      </w:r>
    </w:p>
    <w:p w:rsidR="00830B2B" w:rsidRDefault="00051F20">
      <w:pPr>
        <w:spacing w:after="21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30B2B" w:rsidRDefault="00051F20">
      <w:pPr>
        <w:spacing w:after="666" w:line="262" w:lineRule="auto"/>
        <w:jc w:val="center"/>
      </w:pPr>
      <w:r>
        <w:rPr>
          <w:b/>
          <w:sz w:val="21"/>
        </w:rPr>
        <w:t>ПОЛОЖЕНИЕ ОБ ОРГАНИЗАЦИИ ДЕЯТЕЛЬНОСТИ ЦЕНТРА ЭКОЛОГИИ И ЭПИДЕМИОЛОГИИ ГРИППА</w:t>
      </w:r>
    </w:p>
    <w:p w:rsidR="00830B2B" w:rsidRDefault="00051F20">
      <w:pPr>
        <w:numPr>
          <w:ilvl w:val="0"/>
          <w:numId w:val="5"/>
        </w:numPr>
        <w:ind w:firstLine="390"/>
      </w:pPr>
      <w:r>
        <w:t>Центр экологии и эпидемиологии гриппа (далее - Центр экологии) организуется на базе ГУ "Научноисследовательский институт вирусологии им.Д.И.Ивановского" РАМН (НИИ вирусологии им.Д</w:t>
      </w:r>
      <w:r>
        <w:t>.И.Ивановского РАМН).</w:t>
      </w:r>
    </w:p>
    <w:p w:rsidR="00830B2B" w:rsidRDefault="00051F20">
      <w:pPr>
        <w:numPr>
          <w:ilvl w:val="0"/>
          <w:numId w:val="5"/>
        </w:numPr>
        <w:ind w:firstLine="390"/>
      </w:pPr>
      <w:r>
        <w:t>В своей деятельности Центр экологии руководствуется законодательством Российской Федерации, настоящимПоложением, решениями Федеральной службы по надзору в сфере защиты прав потребителей и благополучия человека.</w:t>
      </w:r>
    </w:p>
    <w:p w:rsidR="00830B2B" w:rsidRDefault="00051F20">
      <w:pPr>
        <w:numPr>
          <w:ilvl w:val="0"/>
          <w:numId w:val="5"/>
        </w:numPr>
        <w:ind w:firstLine="390"/>
      </w:pPr>
      <w:r>
        <w:t>Центр экологии имеет сп</w:t>
      </w:r>
      <w:r>
        <w:t>ециальный бланк, в котором указываются его наименование, почтовый, телеграфный,электронный адрес, факс и телефон.</w:t>
      </w:r>
    </w:p>
    <w:p w:rsidR="00830B2B" w:rsidRDefault="00051F20">
      <w:pPr>
        <w:numPr>
          <w:ilvl w:val="0"/>
          <w:numId w:val="5"/>
        </w:numPr>
        <w:ind w:firstLine="390"/>
      </w:pPr>
      <w:r>
        <w:t>Центр экологии осуществляет:</w:t>
      </w:r>
    </w:p>
    <w:p w:rsidR="00830B2B" w:rsidRDefault="00051F20">
      <w:pPr>
        <w:numPr>
          <w:ilvl w:val="1"/>
          <w:numId w:val="5"/>
        </w:numPr>
        <w:ind w:firstLine="390"/>
      </w:pPr>
      <w:r>
        <w:t>Организационно-методическое руководство и координацию деятельности опорных баз Центра по вопросам эпидемиологического надзора за гриппом и острыми респираторными вирусными инфекциями (ОРВИ).</w:t>
      </w:r>
    </w:p>
    <w:p w:rsidR="00830B2B" w:rsidRDefault="00051F20">
      <w:pPr>
        <w:numPr>
          <w:ilvl w:val="1"/>
          <w:numId w:val="5"/>
        </w:numPr>
        <w:ind w:firstLine="390"/>
      </w:pPr>
      <w:r>
        <w:t>Сбор информации от опорных баз о заболеваемости гриппом и ОРВИ, д</w:t>
      </w:r>
      <w:r>
        <w:t>анных лабораторных исследований идр., обработку, обобщение, анализ и хранение получаемой информации.</w:t>
      </w:r>
    </w:p>
    <w:p w:rsidR="00830B2B" w:rsidRDefault="00051F20">
      <w:pPr>
        <w:numPr>
          <w:ilvl w:val="1"/>
          <w:numId w:val="5"/>
        </w:numPr>
        <w:ind w:firstLine="390"/>
      </w:pPr>
      <w:r>
        <w:t>Получение от опорных баз Центра и других учреждений культуры вирусов, образцов сывороток и других биологических материалов, полученных от больных гриппом и</w:t>
      </w:r>
      <w:r>
        <w:t xml:space="preserve"> ОРВИ.</w:t>
      </w:r>
    </w:p>
    <w:p w:rsidR="00830B2B" w:rsidRDefault="00051F20">
      <w:pPr>
        <w:numPr>
          <w:ilvl w:val="1"/>
          <w:numId w:val="5"/>
        </w:numPr>
        <w:ind w:firstLine="390"/>
      </w:pPr>
      <w:r>
        <w:t>Систематический анализ заболеваемости и этиологической структуры гриппа и ОРВИ в динамике на территориях, курируемых опорными базами, а также ориентировочных прогнозов по заболеваемости гриппом и ОРВИ и этиологии предстоящих эпидемий с последующим п</w:t>
      </w:r>
      <w:r>
        <w:t>редставлением обобщенных материалов в Федеральную службу по надзору в сфере защиты прав потребителей и благополучия человека, ее территориальным управлениям и учреждениям системы здравоохранения, международным организациям, включая ВОЗ и ее центры.</w:t>
      </w:r>
    </w:p>
    <w:p w:rsidR="00830B2B" w:rsidRDefault="00051F20">
      <w:pPr>
        <w:numPr>
          <w:ilvl w:val="1"/>
          <w:numId w:val="5"/>
        </w:numPr>
        <w:ind w:firstLine="390"/>
      </w:pPr>
      <w:r>
        <w:t>Сравнит</w:t>
      </w:r>
      <w:r>
        <w:t>ельный анализ изменчивости возбудителей гриппа на территориях, курируемых Центром экологии, и вмире; пополнение коллекции вирусов гриппа.</w:t>
      </w:r>
    </w:p>
    <w:p w:rsidR="00830B2B" w:rsidRDefault="00051F20">
      <w:pPr>
        <w:numPr>
          <w:ilvl w:val="1"/>
          <w:numId w:val="5"/>
        </w:numPr>
        <w:ind w:firstLine="390"/>
      </w:pPr>
      <w:r>
        <w:t>Изучение экологических связей вирусов гриппа человека и животных.</w:t>
      </w:r>
    </w:p>
    <w:p w:rsidR="00830B2B" w:rsidRDefault="00051F20">
      <w:pPr>
        <w:numPr>
          <w:ilvl w:val="1"/>
          <w:numId w:val="5"/>
        </w:numPr>
        <w:ind w:firstLine="390"/>
      </w:pPr>
      <w:r>
        <w:t>Разработку научных основ стратегии и тактики профила</w:t>
      </w:r>
      <w:r>
        <w:t>ктики гриппозной инфекции, методических материалови рекомендаций по вопросам эпидемиологии и профилактики гриппа.</w:t>
      </w:r>
    </w:p>
    <w:p w:rsidR="00830B2B" w:rsidRDefault="00051F20">
      <w:pPr>
        <w:numPr>
          <w:ilvl w:val="1"/>
          <w:numId w:val="5"/>
        </w:numPr>
        <w:ind w:firstLine="390"/>
      </w:pPr>
      <w:r>
        <w:t>Оказание консультативно-методической и практической помощи опорным базам Центра в организации эпидемиологического надзора за гриппом и ОРВИ, п</w:t>
      </w:r>
      <w:r>
        <w:t>о вопросам эпидемиологии, диагностики и профилактики гриппа.</w:t>
      </w:r>
    </w:p>
    <w:p w:rsidR="00830B2B" w:rsidRDefault="00051F20">
      <w:pPr>
        <w:numPr>
          <w:ilvl w:val="0"/>
          <w:numId w:val="5"/>
        </w:numPr>
        <w:ind w:firstLine="390"/>
      </w:pPr>
      <w:r>
        <w:t>Центр экологии готовит и представляет в Федеральную службу по надзору в сфере защиты прав потребителей иблагополучия человека:</w:t>
      </w:r>
    </w:p>
    <w:p w:rsidR="00830B2B" w:rsidRDefault="00051F20">
      <w:pPr>
        <w:numPr>
          <w:ilvl w:val="1"/>
          <w:numId w:val="5"/>
        </w:numPr>
        <w:ind w:firstLine="390"/>
      </w:pPr>
      <w:r>
        <w:t>Еженедельную, а по необходимости (в период эпидемий)  ежедневную информацию о заболеваемости гриппоми ОРВИ по опорным базам.</w:t>
      </w:r>
    </w:p>
    <w:p w:rsidR="00830B2B" w:rsidRDefault="00051F20">
      <w:pPr>
        <w:numPr>
          <w:ilvl w:val="1"/>
          <w:numId w:val="5"/>
        </w:numPr>
        <w:ind w:firstLine="390"/>
      </w:pPr>
      <w:r>
        <w:t>Ежегодный отчет о своей деятельности.</w:t>
      </w:r>
    </w:p>
    <w:p w:rsidR="00830B2B" w:rsidRDefault="00051F20">
      <w:pPr>
        <w:numPr>
          <w:ilvl w:val="1"/>
          <w:numId w:val="5"/>
        </w:numPr>
        <w:ind w:firstLine="390"/>
      </w:pPr>
      <w:r>
        <w:t>Аналитические обзоры о состоянии и структуре заболеваемости гриппом и ОРВИ, этиологии, лабора</w:t>
      </w:r>
      <w:r>
        <w:t>торнойдиагностике этих инфекций.</w:t>
      </w:r>
    </w:p>
    <w:p w:rsidR="00830B2B" w:rsidRDefault="00051F20">
      <w:pPr>
        <w:numPr>
          <w:ilvl w:val="1"/>
          <w:numId w:val="5"/>
        </w:numPr>
        <w:ind w:firstLine="390"/>
      </w:pPr>
      <w:r>
        <w:t>Предложения и проекты решений по вопросам, входящим в компетенцию Центра экологии, в том числе пономенклатуре вакцинных, лечебно-профилактических и диагностических препаратов, рекомендуемых к использованию в предстоящий осе</w:t>
      </w:r>
      <w:r>
        <w:t>нне-зимний период.</w:t>
      </w:r>
    </w:p>
    <w:p w:rsidR="00830B2B" w:rsidRDefault="00051F20">
      <w:pPr>
        <w:numPr>
          <w:ilvl w:val="0"/>
          <w:numId w:val="5"/>
        </w:numPr>
        <w:spacing w:after="291"/>
        <w:ind w:firstLine="390"/>
      </w:pPr>
      <w:r>
        <w:t>Корреспонденция в Центр экологии и эпидемиологии гриппа направляется по следующим адресам: почтовый 123098, г.Москва, ул.Гамалеи, 16; e-mail: info@virology.ru; flulab@mail.ru, факс: (095) 190-28-67; тел. (095) 190-28-42, 19020-46.</w:t>
      </w:r>
    </w:p>
    <w:p w:rsidR="00830B2B" w:rsidRDefault="00051F20">
      <w:pPr>
        <w:spacing w:after="123" w:line="265" w:lineRule="auto"/>
        <w:ind w:right="-15"/>
        <w:jc w:val="right"/>
      </w:pPr>
      <w:r>
        <w:rPr>
          <w:b/>
          <w:sz w:val="29"/>
        </w:rPr>
        <w:t>Прилож</w:t>
      </w:r>
      <w:r>
        <w:rPr>
          <w:b/>
          <w:sz w:val="29"/>
        </w:rPr>
        <w:t>ение N 5</w:t>
      </w:r>
    </w:p>
    <w:p w:rsidR="00830B2B" w:rsidRDefault="00051F20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30B2B" w:rsidRDefault="00051F20">
      <w:pPr>
        <w:spacing w:after="3" w:line="262" w:lineRule="auto"/>
        <w:jc w:val="center"/>
      </w:pPr>
      <w:r>
        <w:rPr>
          <w:b/>
          <w:sz w:val="21"/>
        </w:rPr>
        <w:t>ПОЛОЖЕНИЕ ОБ ОРГАНИЗАЦИИ ДЕЯТЕЛЬНОСТИ ОПОРНОЙ БАЗЫ ЦЕНТРА ЭКОЛОГИИ И ЭПИДЕМИОЛОГИИ ГРИППА</w:t>
      </w:r>
    </w:p>
    <w:p w:rsidR="00830B2B" w:rsidRDefault="00051F20">
      <w:pPr>
        <w:numPr>
          <w:ilvl w:val="0"/>
          <w:numId w:val="6"/>
        </w:numPr>
        <w:ind w:firstLine="390"/>
      </w:pPr>
      <w:r>
        <w:t>Опорная база Центра экологии и эпидемиологии гриппа (далее - опорная база Центра экологии) организуетсятерриториальными управлениями Роспотребнадзора и</w:t>
      </w:r>
      <w:r>
        <w:t xml:space="preserve"> учреждениями системы здравоохранения республик в составе Российской Федерации, краев, областей, на базе территориальных органов Федеральной службы по надзору в сфере защиты прав потребителей и благополучия человека и оформляется совместным приказом с указ</w:t>
      </w:r>
      <w:r>
        <w:t>анием руководителя, состава учреждений-исполнителей, почтового, электронного адреса, номеров факса и телефона для связи с Федеральным центром.</w:t>
      </w:r>
    </w:p>
    <w:p w:rsidR="00830B2B" w:rsidRDefault="00051F20">
      <w:pPr>
        <w:ind w:left="1" w:firstLine="390"/>
      </w:pPr>
      <w:r>
        <w:t>Копии приказа, а также сообщения об изменениях в структуре опорной базы и составе исполнителей направляются в адр</w:t>
      </w:r>
      <w:r>
        <w:t>ес Центра экологии.</w:t>
      </w:r>
    </w:p>
    <w:p w:rsidR="00830B2B" w:rsidRDefault="00051F20">
      <w:pPr>
        <w:numPr>
          <w:ilvl w:val="0"/>
          <w:numId w:val="6"/>
        </w:numPr>
        <w:ind w:firstLine="390"/>
      </w:pPr>
      <w:r>
        <w:t>В своей деятельности опорная база Центра экологии руководствуется законодательством Российской Федерации, настоящим Положением, а также методическими рекомендациями Центра экологии.</w:t>
      </w:r>
    </w:p>
    <w:p w:rsidR="00830B2B" w:rsidRDefault="00051F20">
      <w:pPr>
        <w:numPr>
          <w:ilvl w:val="0"/>
          <w:numId w:val="6"/>
        </w:numPr>
        <w:ind w:firstLine="390"/>
      </w:pPr>
      <w:r>
        <w:t>Опорная база Центра экологии обеспечивает представление в установленном порядке в Центр экологии информации:</w:t>
      </w:r>
    </w:p>
    <w:p w:rsidR="00830B2B" w:rsidRDefault="00051F20">
      <w:pPr>
        <w:numPr>
          <w:ilvl w:val="1"/>
          <w:numId w:val="6"/>
        </w:numPr>
        <w:ind w:firstLine="390"/>
      </w:pPr>
      <w:r>
        <w:t>о заболеваемости населения гриппом и острыми респираторными вирусными инфекциями (ОРВИ) в установленном порядке;</w:t>
      </w:r>
    </w:p>
    <w:p w:rsidR="00830B2B" w:rsidRDefault="00051F20">
      <w:pPr>
        <w:numPr>
          <w:ilvl w:val="1"/>
          <w:numId w:val="6"/>
        </w:numPr>
        <w:ind w:firstLine="390"/>
      </w:pPr>
      <w:r>
        <w:t>о заболеваемости гриппом и ОРВИ по</w:t>
      </w:r>
      <w:r>
        <w:t xml:space="preserve"> календарным неделям за последние 10 лет (для последующего расчетаэпидемических порогов);</w:t>
      </w:r>
    </w:p>
    <w:p w:rsidR="00830B2B" w:rsidRDefault="00051F20">
      <w:pPr>
        <w:numPr>
          <w:ilvl w:val="1"/>
          <w:numId w:val="6"/>
        </w:numPr>
        <w:ind w:firstLine="390"/>
      </w:pPr>
      <w:r>
        <w:t>о результатах быстрой лабораторной диагностики гриппа и других ОРВИ, о выделении и идентификации вирусов гриппа и ОРВИ, изолированных от больных из прикрепленных к оп</w:t>
      </w:r>
      <w:r>
        <w:t>орной базе учреждений системы здравоохранения;</w:t>
      </w:r>
    </w:p>
    <w:p w:rsidR="00830B2B" w:rsidRDefault="00051F20">
      <w:pPr>
        <w:numPr>
          <w:ilvl w:val="1"/>
          <w:numId w:val="6"/>
        </w:numPr>
        <w:ind w:firstLine="390"/>
      </w:pPr>
      <w:r>
        <w:t>о результатах серологической диагностики гриппа и ОРВИ (ретроспективно ежемесячно);</w:t>
      </w:r>
    </w:p>
    <w:p w:rsidR="00830B2B" w:rsidRDefault="00051F20">
      <w:pPr>
        <w:numPr>
          <w:ilvl w:val="0"/>
          <w:numId w:val="6"/>
        </w:numPr>
        <w:ind w:firstLine="390"/>
      </w:pPr>
      <w:r>
        <w:t>Опорная база Центра экологии осуществляет:</w:t>
      </w:r>
    </w:p>
    <w:p w:rsidR="00830B2B" w:rsidRDefault="00051F20">
      <w:pPr>
        <w:numPr>
          <w:ilvl w:val="1"/>
          <w:numId w:val="6"/>
        </w:numPr>
        <w:ind w:firstLine="390"/>
      </w:pPr>
      <w:r>
        <w:t>получение информации о заболеваемости населения гриппом и ОРВИ из учреждений систе</w:t>
      </w:r>
      <w:r>
        <w:t>мы здравоохранения на курируемой территории в установленном порядке;</w:t>
      </w:r>
    </w:p>
    <w:p w:rsidR="00830B2B" w:rsidRDefault="00051F20">
      <w:pPr>
        <w:numPr>
          <w:ilvl w:val="1"/>
          <w:numId w:val="6"/>
        </w:numPr>
        <w:ind w:firstLine="390"/>
      </w:pPr>
      <w:r>
        <w:t>расшифровку этиологии заболеваемости гриппа и ОРВИ, в том числе в организованных коллективах детей ивзрослых;</w:t>
      </w:r>
    </w:p>
    <w:p w:rsidR="00830B2B" w:rsidRDefault="00051F20">
      <w:pPr>
        <w:numPr>
          <w:ilvl w:val="1"/>
          <w:numId w:val="6"/>
        </w:numPr>
        <w:ind w:firstLine="390"/>
      </w:pPr>
      <w:r>
        <w:t xml:space="preserve">изучение напряженности коллективного иммунитета населения к вирусам гриппа в </w:t>
      </w:r>
      <w:r>
        <w:t>пред- и постэпидемическийпериоды;</w:t>
      </w:r>
    </w:p>
    <w:p w:rsidR="00830B2B" w:rsidRDefault="00051F20">
      <w:pPr>
        <w:numPr>
          <w:ilvl w:val="1"/>
          <w:numId w:val="6"/>
        </w:numPr>
        <w:ind w:firstLine="390"/>
      </w:pPr>
      <w:r>
        <w:t>еженедельное (в период подъема заболеваемости) проведение эпидемиологического анализа и обобщениеданных по проведенным лабораторным (вирусологическим и иммунофлуоресцентным) исследованиям по гриппу и ОРВИ в целях расшифров</w:t>
      </w:r>
      <w:r>
        <w:t>ки региональной структуры заболеваемости;</w:t>
      </w:r>
    </w:p>
    <w:p w:rsidR="00830B2B" w:rsidRDefault="00051F20">
      <w:pPr>
        <w:numPr>
          <w:ilvl w:val="1"/>
          <w:numId w:val="6"/>
        </w:numPr>
        <w:ind w:firstLine="390"/>
      </w:pPr>
      <w:r>
        <w:t>направление в Центр экологии новых, в том числе не субтипируемых, штаммов вирусов гриппа, выделенныхбазовыми вирусологическими лабораториями во время эпидемий гриппа (начало, пик, окончание), и всех штаммов, выделе</w:t>
      </w:r>
      <w:r>
        <w:t>нных в межэпидемический период;</w:t>
      </w:r>
    </w:p>
    <w:p w:rsidR="00830B2B" w:rsidRDefault="00051F20">
      <w:pPr>
        <w:numPr>
          <w:ilvl w:val="1"/>
          <w:numId w:val="6"/>
        </w:numPr>
        <w:ind w:firstLine="390"/>
      </w:pPr>
      <w:r>
        <w:t>направление (по согласованию) в Центр экологии и в сотрудничающие центры ВОЗ специалистов для повышения квалификации (на рабочем месте в профильных лабораториях, на сертификационных курсах).</w:t>
      </w:r>
    </w:p>
    <w:p w:rsidR="00830B2B" w:rsidRDefault="00051F20">
      <w:pPr>
        <w:numPr>
          <w:ilvl w:val="0"/>
          <w:numId w:val="6"/>
        </w:numPr>
        <w:spacing w:after="291"/>
        <w:ind w:firstLine="390"/>
      </w:pPr>
      <w:r>
        <w:t xml:space="preserve">Опорная база принимает участие в </w:t>
      </w:r>
      <w:r>
        <w:t>разработке и апробации диагностических и профилактических препаратов погриппу и ОРВИ, а также в проведении квалификационных тестов.</w:t>
      </w:r>
    </w:p>
    <w:p w:rsidR="00830B2B" w:rsidRDefault="00051F20">
      <w:pPr>
        <w:spacing w:after="123" w:line="265" w:lineRule="auto"/>
        <w:ind w:right="-15"/>
        <w:jc w:val="right"/>
      </w:pPr>
      <w:r>
        <w:rPr>
          <w:b/>
          <w:sz w:val="29"/>
        </w:rPr>
        <w:t>Приложение N 6</w:t>
      </w:r>
    </w:p>
    <w:p w:rsidR="00830B2B" w:rsidRDefault="00051F20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30B2B" w:rsidRDefault="00051F20">
      <w:pPr>
        <w:spacing w:after="636" w:line="262" w:lineRule="auto"/>
        <w:jc w:val="center"/>
      </w:pPr>
      <w:r>
        <w:rPr>
          <w:b/>
          <w:sz w:val="21"/>
        </w:rPr>
        <w:t>ПЕРЕЧЕНЬ ТЕРРИТОРИАЛЬНЫХ УПРАВЛЕНИЙ РОСПОТРЕБНАДЗОРА, НА БАЗЕ КОТОРЫХ СОЗДАЮТСЯ ОПОРНЫЕ БАЗЫ ЦЕНТРА ЭКО</w:t>
      </w:r>
      <w:r>
        <w:rPr>
          <w:b/>
          <w:sz w:val="21"/>
        </w:rPr>
        <w:t>ЛОГИИ И ЭПИДЕМИОЛОГИИ ГРИППА</w:t>
      </w:r>
    </w:p>
    <w:p w:rsidR="00830B2B" w:rsidRDefault="00051F20">
      <w:pPr>
        <w:spacing w:after="28" w:line="259" w:lineRule="auto"/>
        <w:jc w:val="left"/>
      </w:pPr>
      <w:r>
        <w:rPr>
          <w:b/>
        </w:rPr>
        <w:t>Северо-Западный и Западный районы</w:t>
      </w:r>
    </w:p>
    <w:p w:rsidR="00830B2B" w:rsidRDefault="00051F20">
      <w:pPr>
        <w:spacing w:after="0"/>
        <w:ind w:left="11" w:right="2929"/>
      </w:pPr>
      <w:r>
        <w:t xml:space="preserve">Новгородская область (г.Великий Новгород)Территориальное управление </w:t>
      </w:r>
      <w:r>
        <w:rPr>
          <w:b/>
        </w:rPr>
        <w:t>Центральный район</w:t>
      </w:r>
    </w:p>
    <w:tbl>
      <w:tblPr>
        <w:tblStyle w:val="TableGrid"/>
        <w:tblW w:w="1102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029"/>
        <w:gridCol w:w="6996"/>
      </w:tblGrid>
      <w:tr w:rsidR="00830B2B">
        <w:trPr>
          <w:trHeight w:val="234"/>
        </w:trPr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5" w:firstLine="0"/>
              <w:jc w:val="left"/>
            </w:pPr>
            <w:r>
              <w:t>Липецкая область (г.Липецк)</w:t>
            </w:r>
          </w:p>
        </w:tc>
        <w:tc>
          <w:tcPr>
            <w:tcW w:w="699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Территориальное управление</w:t>
            </w:r>
          </w:p>
        </w:tc>
      </w:tr>
      <w:tr w:rsidR="00830B2B">
        <w:trPr>
          <w:trHeight w:val="278"/>
        </w:trPr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5" w:firstLine="0"/>
              <w:jc w:val="left"/>
            </w:pPr>
            <w:r>
              <w:t>Владимирская область (г.Владимир)</w:t>
            </w:r>
          </w:p>
        </w:tc>
        <w:tc>
          <w:tcPr>
            <w:tcW w:w="699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Территориальное управление</w:t>
            </w:r>
          </w:p>
        </w:tc>
      </w:tr>
      <w:tr w:rsidR="00830B2B">
        <w:trPr>
          <w:trHeight w:val="540"/>
        </w:trPr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28" w:line="259" w:lineRule="auto"/>
              <w:ind w:left="15" w:firstLine="0"/>
              <w:jc w:val="left"/>
            </w:pPr>
            <w:r>
              <w:t>Ярославская область (г.Ярославль)</w:t>
            </w:r>
          </w:p>
          <w:p w:rsidR="00830B2B" w:rsidRDefault="00051F20">
            <w:pPr>
              <w:spacing w:after="0" w:line="259" w:lineRule="auto"/>
              <w:ind w:left="15" w:firstLine="0"/>
              <w:jc w:val="left"/>
            </w:pPr>
            <w:r>
              <w:rPr>
                <w:b/>
              </w:rPr>
              <w:t>Поволжский район</w:t>
            </w:r>
          </w:p>
        </w:tc>
        <w:tc>
          <w:tcPr>
            <w:tcW w:w="699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Территориальное управление</w:t>
            </w:r>
          </w:p>
        </w:tc>
      </w:tr>
      <w:tr w:rsidR="00830B2B">
        <w:trPr>
          <w:trHeight w:val="278"/>
        </w:trPr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5" w:firstLine="0"/>
              <w:jc w:val="left"/>
            </w:pPr>
            <w:r>
              <w:t>Пензенская область (г.Пенза)</w:t>
            </w:r>
          </w:p>
        </w:tc>
        <w:tc>
          <w:tcPr>
            <w:tcW w:w="699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Территориальное управление</w:t>
            </w:r>
          </w:p>
        </w:tc>
      </w:tr>
      <w:tr w:rsidR="00830B2B">
        <w:trPr>
          <w:trHeight w:val="548"/>
        </w:trPr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28" w:line="259" w:lineRule="auto"/>
              <w:ind w:left="15" w:firstLine="0"/>
              <w:jc w:val="left"/>
            </w:pPr>
            <w:r>
              <w:t>Республика Чувашия (г.Чебоксары)</w:t>
            </w:r>
          </w:p>
          <w:p w:rsidR="00830B2B" w:rsidRDefault="00051F20">
            <w:pPr>
              <w:spacing w:after="0" w:line="259" w:lineRule="auto"/>
              <w:ind w:left="15" w:firstLine="0"/>
              <w:jc w:val="left"/>
            </w:pPr>
            <w:r>
              <w:rPr>
                <w:b/>
              </w:rPr>
              <w:t>Уральский район</w:t>
            </w:r>
          </w:p>
        </w:tc>
        <w:tc>
          <w:tcPr>
            <w:tcW w:w="699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Территориальное управление</w:t>
            </w:r>
          </w:p>
        </w:tc>
      </w:tr>
      <w:tr w:rsidR="00830B2B">
        <w:trPr>
          <w:trHeight w:val="548"/>
        </w:trPr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28" w:line="259" w:lineRule="auto"/>
              <w:ind w:left="15" w:firstLine="0"/>
              <w:jc w:val="left"/>
            </w:pPr>
            <w:r>
              <w:t>Оренбургская область (г.Оренбург)</w:t>
            </w:r>
          </w:p>
          <w:p w:rsidR="00830B2B" w:rsidRDefault="00051F20">
            <w:pPr>
              <w:spacing w:after="0" w:line="259" w:lineRule="auto"/>
              <w:ind w:left="15" w:firstLine="0"/>
              <w:jc w:val="left"/>
            </w:pPr>
            <w:r>
              <w:rPr>
                <w:b/>
              </w:rPr>
              <w:t>Западно-Сибирский район</w:t>
            </w:r>
          </w:p>
        </w:tc>
        <w:tc>
          <w:tcPr>
            <w:tcW w:w="699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Территориальное управление</w:t>
            </w:r>
          </w:p>
        </w:tc>
      </w:tr>
      <w:tr w:rsidR="00830B2B">
        <w:trPr>
          <w:trHeight w:val="548"/>
        </w:trPr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28" w:line="259" w:lineRule="auto"/>
              <w:ind w:left="15" w:firstLine="0"/>
              <w:jc w:val="left"/>
            </w:pPr>
            <w:r>
              <w:t>Томская область (г.Томск)</w:t>
            </w:r>
          </w:p>
          <w:p w:rsidR="00830B2B" w:rsidRDefault="00051F20">
            <w:pPr>
              <w:spacing w:after="0" w:line="259" w:lineRule="auto"/>
              <w:ind w:left="15" w:firstLine="0"/>
              <w:jc w:val="left"/>
            </w:pPr>
            <w:r>
              <w:rPr>
                <w:b/>
              </w:rPr>
              <w:t>Дальневосточный район</w:t>
            </w:r>
          </w:p>
        </w:tc>
        <w:tc>
          <w:tcPr>
            <w:tcW w:w="699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Территориальное управление</w:t>
            </w:r>
          </w:p>
        </w:tc>
      </w:tr>
      <w:tr w:rsidR="00830B2B">
        <w:trPr>
          <w:trHeight w:val="270"/>
        </w:trPr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5" w:firstLine="0"/>
              <w:jc w:val="left"/>
            </w:pPr>
            <w:r>
              <w:t>Приморский край (г.Владивосток)</w:t>
            </w:r>
          </w:p>
        </w:tc>
        <w:tc>
          <w:tcPr>
            <w:tcW w:w="699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Территориальное управление</w:t>
            </w:r>
          </w:p>
        </w:tc>
      </w:tr>
      <w:tr w:rsidR="00830B2B">
        <w:trPr>
          <w:trHeight w:val="932"/>
        </w:trPr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463" w:line="259" w:lineRule="auto"/>
              <w:ind w:left="15" w:firstLine="0"/>
              <w:jc w:val="left"/>
            </w:pPr>
            <w:r>
              <w:t>Еврейская АО (г.Биробиджан)</w:t>
            </w:r>
          </w:p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 xml:space="preserve">     </w:t>
            </w:r>
          </w:p>
        </w:tc>
        <w:tc>
          <w:tcPr>
            <w:tcW w:w="699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223" w:line="259" w:lineRule="auto"/>
              <w:ind w:left="0" w:firstLine="0"/>
              <w:jc w:val="left"/>
            </w:pPr>
            <w:r>
              <w:t>Территориальное управление</w:t>
            </w:r>
          </w:p>
          <w:p w:rsidR="00830B2B" w:rsidRDefault="00051F20">
            <w:pPr>
              <w:spacing w:after="0" w:line="259" w:lineRule="auto"/>
              <w:ind w:left="0" w:firstLine="0"/>
              <w:jc w:val="right"/>
            </w:pPr>
            <w:r>
              <w:t xml:space="preserve">     </w:t>
            </w:r>
          </w:p>
        </w:tc>
      </w:tr>
    </w:tbl>
    <w:p w:rsidR="00830B2B" w:rsidRDefault="00051F20">
      <w:pPr>
        <w:spacing w:after="379" w:line="265" w:lineRule="auto"/>
        <w:ind w:right="-15"/>
        <w:jc w:val="right"/>
      </w:pPr>
      <w:r>
        <w:rPr>
          <w:b/>
          <w:sz w:val="29"/>
        </w:rPr>
        <w:t>Приложение N 7</w:t>
      </w:r>
    </w:p>
    <w:p w:rsidR="00830B2B" w:rsidRDefault="00051F20">
      <w:pPr>
        <w:spacing w:after="651" w:line="262" w:lineRule="auto"/>
        <w:jc w:val="center"/>
      </w:pPr>
      <w:r>
        <w:rPr>
          <w:b/>
          <w:sz w:val="21"/>
        </w:rPr>
        <w:t>ПОРЯДОК ПРЕДСТАВЛЕНИЯ ИНФОРМАЦИИ ПО ФОРМЕ "СРОЧНОЕ ДОНЕСЕНИЕ О ЗАБОЛЕВАЕМОСТИ ГРИППОМ И ОСТРЫМИ РЕСПИРАТОРНЫМИ ВИРУСНЫМИ ИНФЕКЦИЯМИ (ОРВИ)"</w:t>
      </w:r>
    </w:p>
    <w:p w:rsidR="00830B2B" w:rsidRDefault="00051F20">
      <w:pPr>
        <w:ind w:left="1" w:firstLine="390"/>
      </w:pPr>
      <w:r>
        <w:t>Органы, осуществляющие государственный санитарно-эпидемиологический надзор, и учреждения системы здравоохранения в городах по месту расположения опорных баз Федерального центра по гриппу и острым респираторным вирусным инфекциям и опорных баз Центра эколог</w:t>
      </w:r>
      <w:r>
        <w:t>ии и эпидемиологии гриппа, включенных в Перечень опорных баз Федерального центра и в Перечень опорных баз Центра экологии на основании текущего учета обеспечивают информацию о заболеваемости гриппом и ОРВИ в соответствии со следующим порядком:</w:t>
      </w:r>
    </w:p>
    <w:p w:rsidR="00830B2B" w:rsidRDefault="00051F20">
      <w:pPr>
        <w:ind w:left="1" w:firstLine="390"/>
      </w:pPr>
      <w:r>
        <w:t>1. Учреждени</w:t>
      </w:r>
      <w:r>
        <w:t>я системы здравоохранения городов - центров республик, краев, областей, Москвы и СанктПетербурга:</w:t>
      </w:r>
    </w:p>
    <w:p w:rsidR="00830B2B" w:rsidRDefault="00051F20">
      <w:pPr>
        <w:numPr>
          <w:ilvl w:val="0"/>
          <w:numId w:val="7"/>
        </w:numPr>
        <w:ind w:firstLine="390"/>
      </w:pPr>
      <w:r>
        <w:t>ежедневно проводят подсчет случаев заболеваний гриппом и ОРВИ на основании статистических талонов длярегистрации заключительных (уточненных) диагнозов;</w:t>
      </w:r>
    </w:p>
    <w:p w:rsidR="00830B2B" w:rsidRDefault="00051F20">
      <w:pPr>
        <w:numPr>
          <w:ilvl w:val="0"/>
          <w:numId w:val="7"/>
        </w:numPr>
        <w:ind w:firstLine="390"/>
      </w:pPr>
      <w:r>
        <w:t>ежедне</w:t>
      </w:r>
      <w:r>
        <w:t>вно проводят подсчет случаев смерти от гриппа, ОРВИ на основании корешков врачебного свидетельствао смерти и корешков врачебного свидетельства о перинатальной смерти;</w:t>
      </w:r>
    </w:p>
    <w:p w:rsidR="00830B2B" w:rsidRDefault="00051F20">
      <w:pPr>
        <w:numPr>
          <w:ilvl w:val="0"/>
          <w:numId w:val="7"/>
        </w:numPr>
        <w:ind w:firstLine="390"/>
      </w:pPr>
      <w:r>
        <w:t>ежедневно проводят подсчет числа госпитализируемых больных гриппом, ОРВИ;</w:t>
      </w:r>
    </w:p>
    <w:p w:rsidR="00830B2B" w:rsidRDefault="00051F20">
      <w:pPr>
        <w:numPr>
          <w:ilvl w:val="0"/>
          <w:numId w:val="7"/>
        </w:numPr>
        <w:ind w:firstLine="390"/>
      </w:pPr>
      <w:r>
        <w:t>направляют инфо</w:t>
      </w:r>
      <w:r>
        <w:t>рмацию о заболеваемости гриппом и ОРВИ (по форме "Срочное донесение о заболеваемостигриппом и ОРВИ") в ФГУЗ "Центр гигиены и эпидемиологии" в межэпидемический период по телефону до 10 часов в понедельник за прошедшую неделю, а в эпидемический период - до 1</w:t>
      </w:r>
      <w:r>
        <w:t>0 часов за прошедший день, а в городах Москва и Санкт-Петербург - до 10 часов за прошедший день ежедневно на протяжении всего года.</w:t>
      </w:r>
    </w:p>
    <w:p w:rsidR="00830B2B" w:rsidRDefault="00051F20">
      <w:pPr>
        <w:numPr>
          <w:ilvl w:val="0"/>
          <w:numId w:val="8"/>
        </w:numPr>
        <w:ind w:firstLine="390"/>
      </w:pPr>
      <w:r>
        <w:t>ФГУЗ "Центр гигиены и эпидемиологии" направляет "Срочное донесение о заболеваемости гриппом и ОРВИ" втерриториальное управле</w:t>
      </w:r>
      <w:r>
        <w:t>ние Федеральной службы по надзору в сфере защиты прав потребителей и благополучия человека, на базе которого образована опорная база Федерального центра или Центра экологии (по принадлежности), в межэпидемический период по телефону (факсу) до 11 часов в по</w:t>
      </w:r>
      <w:r>
        <w:t>недельник за прошедшую неделю, а в эпидемический период - до 11 часов за прошедший день, а в городах Москва и Санкт-Петербург - до 11 часов за прошедший день ежедневно на протяжении всего года.</w:t>
      </w:r>
    </w:p>
    <w:p w:rsidR="00830B2B" w:rsidRDefault="00051F20">
      <w:pPr>
        <w:ind w:left="1" w:firstLine="390"/>
      </w:pPr>
      <w:r>
        <w:t>Для обеспечения четкой оперативной информации главные врачи ФГ</w:t>
      </w:r>
      <w:r>
        <w:t>УЗ "Центр гигиены и эпидемиологии" определяют телефон и назначают ответственного для приема и передачи "Срочных донесений о заболеваемости гриппом и ОРВИ".</w:t>
      </w:r>
    </w:p>
    <w:p w:rsidR="00830B2B" w:rsidRDefault="00051F20">
      <w:pPr>
        <w:numPr>
          <w:ilvl w:val="0"/>
          <w:numId w:val="8"/>
        </w:numPr>
        <w:ind w:firstLine="390"/>
      </w:pPr>
      <w:r>
        <w:t xml:space="preserve">Опорные базы направляют в Федеральный центр и Центр экологии (по принадлежности) "Срочное донесение </w:t>
      </w:r>
      <w:r>
        <w:t>озаболеваемости гриппом и ОРВИ" в эпидемический период ежедневно, Москва и Санкт-Петербург - ежедневно на протяжении всего года по электронной почте, факсу или телефону до 12 часов за прошедший день.</w:t>
      </w:r>
    </w:p>
    <w:p w:rsidR="00830B2B" w:rsidRDefault="00051F20">
      <w:pPr>
        <w:numPr>
          <w:ilvl w:val="0"/>
          <w:numId w:val="8"/>
        </w:numPr>
        <w:ind w:firstLine="390"/>
      </w:pPr>
      <w:r>
        <w:t>Опорные базы представляют в Федеральный центр и Центр эк</w:t>
      </w:r>
      <w:r>
        <w:t>ологии (по принадлежности) "Срочное донесение озаболеваемости гриппом и ОРВИ" в межэпидемический период по электронной почте, факсу или телефону до 12 часов в понедельник за прошедшую неделю.</w:t>
      </w:r>
    </w:p>
    <w:p w:rsidR="00830B2B" w:rsidRDefault="00051F20">
      <w:pPr>
        <w:numPr>
          <w:ilvl w:val="0"/>
          <w:numId w:val="8"/>
        </w:numPr>
        <w:ind w:firstLine="390"/>
      </w:pPr>
      <w:r>
        <w:t>Для обеспечения четкой оперативной информации руководители опорн</w:t>
      </w:r>
      <w:r>
        <w:t>ых баз определяют телефон и назначаютответственного для приема и передачи "Срочных донесений о заболеваемости гриппом и ОРВИ" в Федеральный центр и Центр экологии (по принадлежности).</w:t>
      </w:r>
    </w:p>
    <w:p w:rsidR="00830B2B" w:rsidRDefault="00051F20">
      <w:pPr>
        <w:numPr>
          <w:ilvl w:val="0"/>
          <w:numId w:val="8"/>
        </w:numPr>
        <w:ind w:firstLine="390"/>
      </w:pPr>
      <w:r>
        <w:t>"Срочное донесение о заболеваемости гриппом и ОРВИ" высылается в Федерал</w:t>
      </w:r>
      <w:r>
        <w:t>ьный центр и Центр экологии (попринадлежности) по электронной почте (г.Санкт-Петербург, ФЦГ, e-mail: stat@gripp.spb.ru; г.Москва, Центр экологии и эпидемиологии гриппа, e-mail: flulab@mail.ru) или факсу. При передаче информации по телефону необходимо соблю</w:t>
      </w:r>
      <w:r>
        <w:t>дение следующих требований:</w:t>
      </w:r>
    </w:p>
    <w:p w:rsidR="00830B2B" w:rsidRDefault="00051F20">
      <w:pPr>
        <w:numPr>
          <w:ilvl w:val="1"/>
          <w:numId w:val="8"/>
        </w:numPr>
        <w:ind w:firstLine="390"/>
      </w:pPr>
      <w:r>
        <w:t>Ежедневное донесение должно быть представлено в следующем виде:</w:t>
      </w:r>
    </w:p>
    <w:p w:rsidR="00830B2B" w:rsidRDefault="00051F20">
      <w:pPr>
        <w:spacing w:after="37"/>
        <w:ind w:left="745" w:right="4060" w:hanging="744"/>
      </w:pPr>
      <w:r>
        <w:t xml:space="preserve">     Название города тчк число/месяц-год тчк первое</w:t>
      </w:r>
      <w:r>
        <w:tab/>
        <w:t>второе третье</w:t>
      </w:r>
      <w:r>
        <w:tab/>
        <w:t>четвертое</w:t>
      </w:r>
      <w:r>
        <w:tab/>
        <w:t>пятое</w:t>
      </w:r>
    </w:p>
    <w:p w:rsidR="00830B2B" w:rsidRDefault="00051F20">
      <w:pPr>
        <w:spacing w:after="180" w:line="286" w:lineRule="auto"/>
        <w:ind w:left="744" w:right="3861" w:hanging="744"/>
        <w:jc w:val="left"/>
      </w:pPr>
      <w:r>
        <w:t>шестое</w:t>
      </w:r>
      <w:r>
        <w:tab/>
        <w:t>седьмое</w:t>
      </w:r>
      <w:r>
        <w:tab/>
        <w:t>восьмое</w:t>
      </w:r>
      <w:r>
        <w:tab/>
        <w:t>девятое десятое</w:t>
      </w:r>
      <w:r>
        <w:tab/>
        <w:t>одиннадцатое</w:t>
      </w:r>
      <w:r>
        <w:tab/>
        <w:t>двенадцатое тчк  Подпись.</w:t>
      </w:r>
    </w:p>
    <w:p w:rsidR="00830B2B" w:rsidRDefault="00051F20">
      <w:pPr>
        <w:numPr>
          <w:ilvl w:val="1"/>
          <w:numId w:val="8"/>
        </w:numPr>
        <w:ind w:firstLine="390"/>
      </w:pPr>
      <w:r>
        <w:t>Еженедельное донесение должно иметь следующий вид:</w:t>
      </w:r>
    </w:p>
    <w:p w:rsidR="00830B2B" w:rsidRDefault="00051F20">
      <w:pPr>
        <w:spacing w:after="0" w:line="330" w:lineRule="auto"/>
        <w:ind w:left="820" w:right="3408" w:hanging="819"/>
      </w:pPr>
      <w:r>
        <w:t xml:space="preserve">     Название города тчк число/месяц-год  число/месяц-год тчк первое второе третье</w:t>
      </w:r>
      <w:r>
        <w:tab/>
        <w:t>четвертое</w:t>
      </w:r>
      <w:r>
        <w:tab/>
        <w:t>пятое</w:t>
      </w:r>
    </w:p>
    <w:p w:rsidR="00830B2B" w:rsidRDefault="00051F20">
      <w:pPr>
        <w:spacing w:after="2" w:line="286" w:lineRule="auto"/>
        <w:ind w:left="819" w:right="3208" w:hanging="819"/>
        <w:jc w:val="left"/>
      </w:pPr>
      <w:r>
        <w:t>шестое</w:t>
      </w:r>
      <w:r>
        <w:tab/>
        <w:t>седьмое</w:t>
      </w:r>
      <w:r>
        <w:tab/>
        <w:t>восьмое</w:t>
      </w:r>
      <w:r>
        <w:tab/>
        <w:t>девятое десятое</w:t>
      </w:r>
      <w:r>
        <w:tab/>
        <w:t>одиннадцатое</w:t>
      </w:r>
      <w:r>
        <w:tab/>
        <w:t>двенадцатое тчк Подпись.</w:t>
      </w:r>
    </w:p>
    <w:p w:rsidR="00830B2B" w:rsidRDefault="00051F20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844" name="Picture 18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" name="Picture 1844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B2B" w:rsidRDefault="00051F20">
      <w:pPr>
        <w:numPr>
          <w:ilvl w:val="1"/>
          <w:numId w:val="8"/>
        </w:numPr>
        <w:ind w:firstLine="390"/>
      </w:pPr>
      <w:r>
        <w:t>Число, месяц и год должны с</w:t>
      </w:r>
      <w:r>
        <w:t>остоять из 2 арабских цифр. Если число или месяц имеют один знак, то перед нимставится 0. Для года проставляются две последние цифры. Например, 6 мая 2002 года записывается: 06/05-02.</w:t>
      </w:r>
    </w:p>
    <w:p w:rsidR="00830B2B" w:rsidRDefault="00051F20">
      <w:pPr>
        <w:numPr>
          <w:ilvl w:val="1"/>
          <w:numId w:val="8"/>
        </w:numPr>
        <w:ind w:firstLine="390"/>
      </w:pPr>
      <w:r>
        <w:t>В еженедельном сообщении первая дата - день начала календарной недели, в</w:t>
      </w:r>
      <w:r>
        <w:t>торая - день окончания календарной недели.</w:t>
      </w:r>
    </w:p>
    <w:p w:rsidR="00830B2B" w:rsidRDefault="00051F20">
      <w:pPr>
        <w:numPr>
          <w:ilvl w:val="1"/>
          <w:numId w:val="8"/>
        </w:numPr>
        <w:ind w:firstLine="390"/>
      </w:pPr>
      <w:r>
        <w:t>Запрещается вводить в сообщение другие символы или пропускать установленные. В каждой позиции необходимо проставить соответствующий показатель. Если не зарегистрировано случаев заболеваний, смерти или госпитализац</w:t>
      </w:r>
      <w:r>
        <w:t>ии, в соответствующей позиции  ставится 0.</w:t>
      </w:r>
    </w:p>
    <w:p w:rsidR="00830B2B" w:rsidRDefault="00051F20">
      <w:pPr>
        <w:numPr>
          <w:ilvl w:val="1"/>
          <w:numId w:val="8"/>
        </w:numPr>
        <w:ind w:firstLine="390"/>
      </w:pPr>
      <w:r>
        <w:t>Пример ежедневного донесения:</w:t>
      </w:r>
    </w:p>
    <w:p w:rsidR="00830B2B" w:rsidRDefault="00051F20">
      <w:pPr>
        <w:ind w:left="1" w:firstLine="390"/>
      </w:pPr>
      <w:r>
        <w:t>Екатеринбург тчк 07/01-02 тчк первое 2185 второе 296 третье 394 четвертое 272 пятое 0 шестое 0 седьмое 0 восьмое 0 девятое 21 десятое 3 одиннадцатое 7 двенадцатое 3 тчк Иванов.</w:t>
      </w:r>
    </w:p>
    <w:p w:rsidR="00830B2B" w:rsidRDefault="00051F20">
      <w:pPr>
        <w:numPr>
          <w:ilvl w:val="1"/>
          <w:numId w:val="8"/>
        </w:numPr>
        <w:ind w:firstLine="390"/>
      </w:pPr>
      <w:r>
        <w:t>Пример</w:t>
      </w:r>
      <w:r>
        <w:t xml:space="preserve"> еженедельного донесения:</w:t>
      </w:r>
    </w:p>
    <w:p w:rsidR="00830B2B" w:rsidRDefault="00051F20">
      <w:pPr>
        <w:spacing w:after="291"/>
        <w:ind w:left="1" w:firstLine="390"/>
      </w:pPr>
      <w:r>
        <w:t>Екатеринбург тчк 07/01-02-13/01-02 тчк первое 13270 второе 1678 третье 2509 четвертое 2028 пятое 0 шестое 0 седьмое 0 восьмое 0 девятое 80 десятое 12 одиннадцатое 16 двенадцатое 15 тчк Иванов.</w:t>
      </w:r>
    </w:p>
    <w:p w:rsidR="00830B2B" w:rsidRDefault="00051F20">
      <w:pPr>
        <w:spacing w:after="123" w:line="265" w:lineRule="auto"/>
        <w:ind w:right="-15"/>
        <w:jc w:val="right"/>
      </w:pPr>
      <w:r>
        <w:rPr>
          <w:b/>
          <w:sz w:val="29"/>
        </w:rPr>
        <w:t>Приложение N 8</w:t>
      </w:r>
    </w:p>
    <w:p w:rsidR="00830B2B" w:rsidRDefault="00051F20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30B2B" w:rsidRDefault="00051F20">
      <w:pPr>
        <w:spacing w:after="412" w:line="262" w:lineRule="auto"/>
        <w:jc w:val="center"/>
      </w:pPr>
      <w:r>
        <w:rPr>
          <w:b/>
          <w:sz w:val="21"/>
        </w:rPr>
        <w:t>ПОРЯДОК ПРЕДСТАВЛЕНИЯ ДОНЕСЕНИЙ О РЕЗУЛЬТАТАХ ЛАБОРАТОРНЫХ ИССЛЕДОВАНИЙ В ОПОРНЫХ БАЗАХ ФЕДЕРАЛЬНОГО ЦЕНТРА ПО ГРИППУ И ОРВИ И ЦЕНТРА ЭКОЛОГИИ И ЭПИДЕМИОЛОГИИ ГРИППА</w:t>
      </w:r>
    </w:p>
    <w:p w:rsidR="00830B2B" w:rsidRDefault="00051F20">
      <w:pPr>
        <w:spacing w:after="0" w:line="530" w:lineRule="auto"/>
        <w:ind w:left="400" w:right="3013"/>
      </w:pPr>
      <w:r>
        <w:t xml:space="preserve">1. Донесения должны содержать данные: вирусологических исследований (экстренные сообщения </w:t>
      </w:r>
      <w:r>
        <w:t>и еженедельные данные);</w:t>
      </w:r>
    </w:p>
    <w:p w:rsidR="00830B2B" w:rsidRDefault="00051F20">
      <w:pPr>
        <w:spacing w:after="0"/>
        <w:ind w:left="400"/>
      </w:pPr>
      <w:r>
        <w:t>быстрой иммунофлуоресцентной (иммуноферментной, ПЦР) диагностики острых респираторных заболеваний</w:t>
      </w:r>
    </w:p>
    <w:p w:rsidR="00830B2B" w:rsidRDefault="00051F20">
      <w:pPr>
        <w:ind w:left="11"/>
      </w:pPr>
      <w:r>
        <w:t>(еженедельно);</w:t>
      </w:r>
    </w:p>
    <w:p w:rsidR="00830B2B" w:rsidRDefault="00051F20">
      <w:pPr>
        <w:numPr>
          <w:ilvl w:val="0"/>
          <w:numId w:val="9"/>
        </w:numPr>
        <w:ind w:firstLine="390"/>
      </w:pPr>
      <w:r>
        <w:t>серологической диагностики острых респираторных инфекций (ежемесячно);</w:t>
      </w:r>
    </w:p>
    <w:p w:rsidR="00830B2B" w:rsidRDefault="00051F20">
      <w:pPr>
        <w:numPr>
          <w:ilvl w:val="0"/>
          <w:numId w:val="9"/>
        </w:numPr>
        <w:ind w:firstLine="390"/>
      </w:pPr>
      <w:r>
        <w:t xml:space="preserve">изучения напряженности коллективного иммунитета </w:t>
      </w:r>
      <w:r>
        <w:t>населения по результатам исследования донорских сывороток (2 раза в год).</w:t>
      </w:r>
    </w:p>
    <w:p w:rsidR="00830B2B" w:rsidRDefault="00051F20">
      <w:pPr>
        <w:ind w:left="1" w:firstLine="390"/>
      </w:pPr>
      <w:r>
        <w:t>Донесения представляются опорными базами Федерального центра по гриппу и острым респираторным вирусным инфекциям - в Федеральный центр, опорными базами Центра экологии и эпидемиологи</w:t>
      </w:r>
      <w:r>
        <w:t>и гриппа - в Центр экологии. Экстренные донесения должны содержать сведения о каждом случае выделения вируса гриппа. Дифференциальная лабораторная диагностика проводится по всему спектру возбудителей гриппа и острых респираторных вирусных инфекций (ОРВИ).</w:t>
      </w:r>
    </w:p>
    <w:p w:rsidR="00830B2B" w:rsidRDefault="00051F20">
      <w:pPr>
        <w:ind w:left="1" w:firstLine="390"/>
      </w:pPr>
      <w:r>
        <w:t>Иммунологические исследования донорских сывороток производятся с эпидемически актуальными вирусами и потенциально возможными возбудителями предстоящей пандемии.</w:t>
      </w:r>
    </w:p>
    <w:p w:rsidR="00830B2B" w:rsidRDefault="00051F20">
      <w:pPr>
        <w:ind w:left="1" w:firstLine="390"/>
      </w:pPr>
      <w:r>
        <w:t>Диагностическому лабораторному обследованию (выделение вируса и быстрая диагностика) подлежат б</w:t>
      </w:r>
      <w:r>
        <w:t>ольные гриппом или ОРВИ дети и взрослые, причем еженедельно должно быть обследовано не менее 10-15, а в период эпидемического подъема заболеваемости - не менее 20-50 заболевших детей и взрослых.</w:t>
      </w:r>
    </w:p>
    <w:p w:rsidR="00830B2B" w:rsidRDefault="00051F20">
      <w:pPr>
        <w:ind w:left="1" w:firstLine="390"/>
      </w:pPr>
      <w:r>
        <w:t>Результаты серологической диагностики докладываются 1 раз в м</w:t>
      </w:r>
      <w:r>
        <w:t>есяц. В межэпидемический период ежемесячно исследуется не менее 25 пар сывороток, в эпидемический период - не менее 100 пар сывороток от больных гриппом и ОРВИ.</w:t>
      </w:r>
    </w:p>
    <w:p w:rsidR="00830B2B" w:rsidRDefault="00051F20">
      <w:pPr>
        <w:ind w:left="1" w:firstLine="390"/>
      </w:pPr>
      <w:r>
        <w:t>Иммунологические исследования коллективного иммунитета (не менее 100 донорских сывороток в меся</w:t>
      </w:r>
      <w:r>
        <w:t>ц) проводятся дважды в год - в пред- и постэпидемический периоды (октябрь и апрель месяцы). В случае выявления антител к потенциальным возбудителям пандемий в титрах 1:64 и выше сыворотки от этих доноров незамедлительно направляются в Федеральный центр и Ц</w:t>
      </w:r>
      <w:r>
        <w:t>ентр экологии (по принадлежности) для дальнейших исследований.</w:t>
      </w:r>
    </w:p>
    <w:p w:rsidR="00830B2B" w:rsidRDefault="00051F20">
      <w:pPr>
        <w:ind w:left="400"/>
      </w:pPr>
      <w:r>
        <w:t>Лабораторные исследования должны проводиться в установленном порядке.</w:t>
      </w:r>
    </w:p>
    <w:p w:rsidR="00830B2B" w:rsidRDefault="00051F20">
      <w:pPr>
        <w:numPr>
          <w:ilvl w:val="0"/>
          <w:numId w:val="10"/>
        </w:numPr>
        <w:ind w:firstLine="390"/>
      </w:pPr>
      <w:r>
        <w:t>По каждому случаю выделения вируса гриппа или других респираторных вирусов опорные базы направляют вФедеральный центр и Цен</w:t>
      </w:r>
      <w:r>
        <w:t>тр экологии (по принадлежности) "Экстренное сообщение о выделении вируса" с применением средств оперативной связи (e-mail, факс).</w:t>
      </w:r>
    </w:p>
    <w:p w:rsidR="00830B2B" w:rsidRDefault="00051F20">
      <w:pPr>
        <w:ind w:left="1" w:firstLine="390"/>
      </w:pPr>
      <w:r>
        <w:t>Кроме того, еженедельно в Федеральный центр и Центр экологии (по принадлежности) направляется сводная информация о выделении в</w:t>
      </w:r>
      <w:r>
        <w:t>ирусов гриппа.</w:t>
      </w:r>
    </w:p>
    <w:p w:rsidR="00830B2B" w:rsidRDefault="00051F20">
      <w:pPr>
        <w:numPr>
          <w:ilvl w:val="0"/>
          <w:numId w:val="10"/>
        </w:numPr>
        <w:ind w:firstLine="390"/>
      </w:pPr>
      <w:r>
        <w:t>Все выделенные вирусы, в т.ч. ранее неизвестные, нетипируемые штаммы в количестве 8-10 мл вирусосодержащей цельной жидкости направляются в Федеральный центр и Центр экологии (по принадлежности). Кроме того, в Федеральный центр и Центр эколог</w:t>
      </w:r>
      <w:r>
        <w:t>ии высылается оперативное сообщение об отправлении вируса, а по почте - клинико-эпидемиологические данные на случаи гриппа со смертельным исходом (подтвержденные лабораторно) с указанием особенностей клинической картины: наличие явлений инфекционно-токсиче</w:t>
      </w:r>
      <w:r>
        <w:t>ского характера гипертермия, судороги, геморрагический синдром, пневмония, энцефалопатия и др.; при выделении вируса от умерших от гриппа во время эпидемической вспышки в коллективе - дать ее описание (длительность, интенсивность, процент охвата, сроки раз</w:t>
      </w:r>
      <w:r>
        <w:t>вития). По случаям выделения вирусов из секционных материалов указывать место госпитализации, номер  истории болезни, эпикриза и протокол вскрытия (</w:t>
      </w:r>
      <w:hyperlink r:id="rId33" w:anchor="8OQ0LN">
        <w:r>
          <w:rPr>
            <w:color w:val="0000EE"/>
            <w:u w:val="single" w:color="0000EE"/>
          </w:rPr>
          <w:t>приложение N 17</w:t>
        </w:r>
      </w:hyperlink>
      <w:hyperlink r:id="rId34" w:anchor="8OQ0LN">
        <w:r>
          <w:t>)</w:t>
        </w:r>
      </w:hyperlink>
      <w:r>
        <w:t>.</w:t>
      </w:r>
    </w:p>
    <w:p w:rsidR="00830B2B" w:rsidRDefault="00051F20">
      <w:pPr>
        <w:ind w:left="1" w:firstLine="390"/>
      </w:pPr>
      <w:r>
        <w:t>Результаты иммунофлуоресцентной и вирусологической диагностики гриппа и ОРВИ, проведенные в опорных базах, высылаются еженедельно (не позднее 3 дня следующей недели), серологических исследований - ежемесячно (не позднее 3 дня следующего месяца), соответств</w:t>
      </w:r>
      <w:r>
        <w:t>енно, в Федеральный центр и Центр экологии (по принадлежности): Федеральный центр - по e-mail: somin@infos.ru, или anna@influenza.spb.ru, или по факсу (812) 346-12-70; Центр экологии - e-mail: info@virology.ru; flulab@mail.ru, факс: (095) 190-28-67; тел. (</w:t>
      </w:r>
      <w:r>
        <w:t>095) 190-28-42, 190-20-46. Второй экземпляр хранится в опорной базе.</w:t>
      </w:r>
    </w:p>
    <w:p w:rsidR="00830B2B" w:rsidRDefault="00051F20">
      <w:pPr>
        <w:spacing w:after="276"/>
        <w:ind w:left="1" w:firstLine="390"/>
      </w:pPr>
      <w:r>
        <w:t>При представлении результатов серологических исследований приводить названия использованных диагностических штаммов.</w:t>
      </w:r>
    </w:p>
    <w:p w:rsidR="00830B2B" w:rsidRDefault="00051F20">
      <w:pPr>
        <w:spacing w:after="123" w:line="265" w:lineRule="auto"/>
        <w:ind w:right="-15"/>
        <w:jc w:val="right"/>
      </w:pPr>
      <w:r>
        <w:rPr>
          <w:b/>
          <w:sz w:val="29"/>
        </w:rPr>
        <w:t>Приложение N 9</w:t>
      </w:r>
    </w:p>
    <w:p w:rsidR="00830B2B" w:rsidRDefault="00051F20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30B2B" w:rsidRDefault="00051F20">
      <w:pPr>
        <w:spacing w:after="3" w:line="262" w:lineRule="auto"/>
        <w:jc w:val="center"/>
      </w:pPr>
      <w:r>
        <w:rPr>
          <w:b/>
          <w:sz w:val="21"/>
        </w:rPr>
        <w:t>ПОРЯДОК</w:t>
      </w:r>
    </w:p>
    <w:p w:rsidR="00830B2B" w:rsidRDefault="00051F20">
      <w:pPr>
        <w:spacing w:after="0" w:line="259" w:lineRule="auto"/>
        <w:ind w:left="267"/>
        <w:jc w:val="left"/>
      </w:pPr>
      <w:r>
        <w:rPr>
          <w:b/>
          <w:sz w:val="21"/>
        </w:rPr>
        <w:t>ПРЕДСТАВЛЕНИЯ ИНФОРМАЦИИ О ЗАБОЛЕВАЕМОСТИ</w:t>
      </w:r>
      <w:r>
        <w:rPr>
          <w:b/>
          <w:sz w:val="21"/>
        </w:rPr>
        <w:t xml:space="preserve"> ГРИППОМ И ОСТРЫМИ РЕСПИРАТОРНЫМИ</w:t>
      </w:r>
    </w:p>
    <w:p w:rsidR="00830B2B" w:rsidRDefault="00051F20">
      <w:pPr>
        <w:spacing w:after="651" w:line="262" w:lineRule="auto"/>
        <w:jc w:val="center"/>
      </w:pPr>
      <w:r>
        <w:rPr>
          <w:b/>
          <w:sz w:val="21"/>
        </w:rPr>
        <w:t>ВИРУСНЫМИ ИНФЕКЦИЯМИ ФЕДЕРАЛЬНЫМ ЦЕНТРОМ ПО ГРИППУ И ОСТРЫМ РЕСПИРАТОРНЫМ ВИРУСНЫМ ИНФЕКЦИЯМ И ЦЕНТРОМ ЭКОЛОГИИ И ЭПИДЕМИОЛОГИИ ГРИППА</w:t>
      </w:r>
    </w:p>
    <w:p w:rsidR="00830B2B" w:rsidRDefault="00051F20">
      <w:pPr>
        <w:numPr>
          <w:ilvl w:val="0"/>
          <w:numId w:val="11"/>
        </w:numPr>
        <w:ind w:firstLine="390"/>
      </w:pPr>
      <w:r>
        <w:t>В период эпидемий гриппа Федеральный центр по гриппу и острым респираторным вирусным ин</w:t>
      </w:r>
      <w:r>
        <w:t>фекциям и Центр экологии и эпидемиологии гриппа ежедневно до 14 часов представляют в Федеральную службу по надзору в сфере защиты прав потребителей и благополучия человека анализ эпидситуации и информацию о заболеваемости гриппом и острыми респираторными в</w:t>
      </w:r>
      <w:r>
        <w:t>ирусными инфекциями в городах - опорных базах по форме:</w:t>
      </w:r>
    </w:p>
    <w:p w:rsidR="00830B2B" w:rsidRDefault="00051F20">
      <w:pPr>
        <w:numPr>
          <w:ilvl w:val="1"/>
          <w:numId w:val="11"/>
        </w:numPr>
        <w:ind w:hanging="379"/>
      </w:pPr>
      <w:r>
        <w:t>Зарегистрировано гриппа и ОРВИ всего.</w:t>
      </w:r>
    </w:p>
    <w:p w:rsidR="00830B2B" w:rsidRDefault="00051F20">
      <w:pPr>
        <w:numPr>
          <w:ilvl w:val="1"/>
          <w:numId w:val="11"/>
        </w:numPr>
        <w:ind w:hanging="379"/>
      </w:pPr>
      <w:r>
        <w:t>В том числе у детей в возрасте: 0-2 года, 3-6 лет, 7-14 лет, 15 лет и старше.</w:t>
      </w:r>
    </w:p>
    <w:p w:rsidR="00830B2B" w:rsidRDefault="00051F20">
      <w:pPr>
        <w:numPr>
          <w:ilvl w:val="0"/>
          <w:numId w:val="11"/>
        </w:numPr>
        <w:ind w:firstLine="390"/>
      </w:pPr>
      <w:r>
        <w:t>В течение года Федеральный центр и Центр экологии еженедельно в среду представляют в</w:t>
      </w:r>
      <w:r>
        <w:t xml:space="preserve"> Федеральную службупо надзору в сфере защиты прав потребителей и благополучия человека, а также в опорные базы данные заболеваемости гриппом и ОРВИ за прошедшую неделю по форме "Экспертный анализ недельной заболеваемости гриппом и ОРВИ в период" с аналитич</w:t>
      </w:r>
      <w:r>
        <w:t>еской запиской.</w:t>
      </w:r>
    </w:p>
    <w:p w:rsidR="00830B2B" w:rsidRDefault="00051F20">
      <w:pPr>
        <w:numPr>
          <w:ilvl w:val="0"/>
          <w:numId w:val="11"/>
        </w:numPr>
        <w:spacing w:after="261"/>
        <w:ind w:firstLine="390"/>
      </w:pPr>
      <w:r>
        <w:t>Федеральный центр и Центр экологии представляют дополнительную информацию по заболеваемости гриппом иОРВИ по запросам Федеральной службы по надзору в сфере защиты прав потребителей и благополучия человека.</w:t>
      </w:r>
    </w:p>
    <w:p w:rsidR="00830B2B" w:rsidRDefault="00051F20">
      <w:pPr>
        <w:spacing w:after="3" w:line="262" w:lineRule="auto"/>
        <w:jc w:val="center"/>
      </w:pPr>
      <w:r>
        <w:rPr>
          <w:b/>
          <w:sz w:val="21"/>
        </w:rPr>
        <w:t>ЭКСПЕРТНЫЙ АНАЛИЗ НЕДЕЛЬНОЙ ЗАБОЛЕ</w:t>
      </w:r>
      <w:r>
        <w:rPr>
          <w:b/>
          <w:sz w:val="21"/>
        </w:rPr>
        <w:t>ВАЕМОСТИ ГРИППОМ И ОРВИ В ПЕРИОД С "___"_______200_ Г. ПО "___"______200___ Г. (НЕДЕЛЯ N ______)</w:t>
      </w:r>
    </w:p>
    <w:p w:rsidR="00830B2B" w:rsidRDefault="00051F20">
      <w:pPr>
        <w:tabs>
          <w:tab w:val="center" w:pos="1392"/>
          <w:tab w:val="center" w:pos="3062"/>
          <w:tab w:val="center" w:pos="4732"/>
          <w:tab w:val="center" w:pos="6402"/>
          <w:tab w:val="center" w:pos="8072"/>
        </w:tabs>
        <w:spacing w:after="42"/>
        <w:ind w:left="0" w:firstLine="0"/>
        <w:jc w:val="left"/>
      </w:pPr>
      <w:r>
        <w:t>Город</w:t>
      </w:r>
      <w:r>
        <w:tab/>
        <w:t>Всего</w:t>
      </w:r>
      <w:r>
        <w:tab/>
        <w:t>0-2</w:t>
      </w:r>
      <w:r>
        <w:tab/>
        <w:t>3-6</w:t>
      </w:r>
      <w:r>
        <w:tab/>
        <w:t>7-14</w:t>
      </w:r>
      <w:r>
        <w:tab/>
        <w:t>15 и старше</w:t>
      </w:r>
    </w:p>
    <w:p w:rsidR="00830B2B" w:rsidRDefault="00051F20">
      <w:pPr>
        <w:spacing w:after="441"/>
        <w:ind w:left="583"/>
      </w:pPr>
      <w:r>
        <w:t>АбсИнтЭппЭпПнАбсИнтЭппЭпПнАбсИнтЭппЭпПнАбсИнтЭппЭпПнАбсИнтЭппЭпПн</w:t>
      </w:r>
    </w:p>
    <w:p w:rsidR="00830B2B" w:rsidRDefault="00051F20">
      <w:pPr>
        <w:ind w:left="400"/>
      </w:pPr>
      <w:r>
        <w:t>Абс - абсолютное число заболеваний за указанную неделю</w:t>
      </w:r>
    </w:p>
    <w:p w:rsidR="00830B2B" w:rsidRDefault="00051F20">
      <w:pPr>
        <w:spacing w:after="2" w:line="522" w:lineRule="auto"/>
        <w:ind w:left="400" w:right="980"/>
        <w:jc w:val="left"/>
      </w:pPr>
      <w:r>
        <w:t>Инт - интенсивный показатель заболеваемости на 10 тыс.населения соответствующей возрастной группы Эп - эпидемический порог заболеваемости пЭп - превышение Эп в процентах</w:t>
      </w:r>
    </w:p>
    <w:p w:rsidR="00830B2B" w:rsidRDefault="00051F20">
      <w:pPr>
        <w:spacing w:after="473"/>
        <w:ind w:left="400"/>
      </w:pPr>
      <w:r>
        <w:t>Пн - превышение заболеваемости в текущую неделю по сравнению с предшествующей в процен</w:t>
      </w:r>
      <w:r>
        <w:t>тах</w:t>
      </w:r>
    </w:p>
    <w:p w:rsidR="00830B2B" w:rsidRDefault="00051F20">
      <w:pPr>
        <w:spacing w:after="267"/>
        <w:ind w:left="11"/>
      </w:pPr>
      <w:r>
        <w:t>" " 200 г.Руководитель</w:t>
      </w:r>
    </w:p>
    <w:p w:rsidR="00830B2B" w:rsidRDefault="00051F20">
      <w:pPr>
        <w:spacing w:after="0"/>
        <w:ind w:left="801"/>
      </w:pPr>
      <w:r>
        <w:t>Федерального центра по гриппу и ОРВИ/</w:t>
      </w:r>
    </w:p>
    <w:p w:rsidR="00830B2B" w:rsidRDefault="00051F20">
      <w:pPr>
        <w:spacing w:after="456"/>
        <w:ind w:left="801"/>
      </w:pPr>
      <w:r>
        <w:t>Центра экологии и эпидемиологии гриппа</w:t>
      </w:r>
    </w:p>
    <w:p w:rsidR="00830B2B" w:rsidRDefault="00051F20">
      <w:pPr>
        <w:spacing w:after="0" w:line="259" w:lineRule="auto"/>
        <w:ind w:left="0" w:firstLine="0"/>
        <w:jc w:val="right"/>
      </w:pPr>
      <w:r>
        <w:t xml:space="preserve">     </w:t>
      </w:r>
    </w:p>
    <w:p w:rsidR="00830B2B" w:rsidRDefault="00051F20">
      <w:pPr>
        <w:spacing w:after="43" w:line="259" w:lineRule="auto"/>
        <w:ind w:left="0" w:firstLine="0"/>
        <w:jc w:val="left"/>
      </w:pPr>
      <w:r>
        <w:t xml:space="preserve">     </w:t>
      </w:r>
    </w:p>
    <w:p w:rsidR="00830B2B" w:rsidRDefault="00051F20">
      <w:pPr>
        <w:spacing w:after="574" w:line="265" w:lineRule="auto"/>
        <w:ind w:right="-15"/>
        <w:jc w:val="right"/>
      </w:pPr>
      <w:r>
        <w:rPr>
          <w:b/>
          <w:sz w:val="29"/>
        </w:rPr>
        <w:t>Приложение N 10</w:t>
      </w:r>
    </w:p>
    <w:p w:rsidR="00830B2B" w:rsidRDefault="00051F20">
      <w:pPr>
        <w:spacing w:after="36"/>
        <w:ind w:left="11"/>
      </w:pPr>
      <w:r>
        <w:t>Кому представляется</w:t>
      </w:r>
    </w:p>
    <w:p w:rsidR="00830B2B" w:rsidRDefault="00051F20">
      <w:pPr>
        <w:spacing w:after="23" w:line="265" w:lineRule="auto"/>
        <w:ind w:left="155" w:right="268"/>
        <w:jc w:val="center"/>
      </w:pPr>
      <w:r>
        <w:t>Электронная почта, факс</w:t>
      </w:r>
    </w:p>
    <w:p w:rsidR="00830B2B" w:rsidRDefault="00051F20">
      <w:pPr>
        <w:spacing w:after="21"/>
        <w:ind w:left="11"/>
      </w:pPr>
      <w:r>
        <w:t>наименование, адрес получателя, e-mail, факс</w:t>
      </w:r>
    </w:p>
    <w:p w:rsidR="00830B2B" w:rsidRDefault="00051F20">
      <w:pPr>
        <w:spacing w:after="0" w:line="265" w:lineRule="auto"/>
        <w:ind w:left="155" w:right="378"/>
        <w:jc w:val="center"/>
      </w:pPr>
      <w:r>
        <w:t>Ежедневная, недельная</w:t>
      </w:r>
    </w:p>
    <w:p w:rsidR="00830B2B" w:rsidRDefault="00051F20">
      <w:pPr>
        <w:spacing w:after="30"/>
        <w:ind w:left="1" w:right="3638" w:firstLine="4285"/>
      </w:pPr>
      <w:r>
        <w:t>(нужное подчеркнуть) Учреждение (отправитель)</w:t>
      </w:r>
    </w:p>
    <w:p w:rsidR="00830B2B" w:rsidRDefault="00051F20">
      <w:pPr>
        <w:spacing w:after="21"/>
        <w:ind w:left="852"/>
      </w:pPr>
      <w:r>
        <w:t>город, e-mail, факс, телефон</w:t>
      </w:r>
    </w:p>
    <w:p w:rsidR="00830B2B" w:rsidRDefault="00051F20">
      <w:pPr>
        <w:spacing w:after="21"/>
        <w:ind w:left="11"/>
      </w:pPr>
      <w:r>
        <w:t>Адрес учреждения</w:t>
      </w:r>
    </w:p>
    <w:p w:rsidR="00830B2B" w:rsidRDefault="00051F20">
      <w:pPr>
        <w:ind w:left="11"/>
      </w:pPr>
      <w:r>
        <w:t>республика, край, область, город</w:t>
      </w:r>
    </w:p>
    <w:p w:rsidR="00830B2B" w:rsidRDefault="00051F20">
      <w:pPr>
        <w:spacing w:after="21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30B2B" w:rsidRDefault="00051F20">
      <w:pPr>
        <w:spacing w:after="187" w:line="262" w:lineRule="auto"/>
        <w:jc w:val="center"/>
      </w:pPr>
      <w:r>
        <w:rPr>
          <w:b/>
          <w:sz w:val="21"/>
        </w:rPr>
        <w:t>СРОЧНОЕ ДОНЕСЕНИЕ О ЗАБОЛЕВАЕМОСТИ ГРИППОМ И ОСТРЫМИ РЕСПИРАТОРНЫМИ ВИРУСНЫМИ ИНФЕКЦИЯМИ (ОРВИ)</w:t>
      </w:r>
    </w:p>
    <w:p w:rsidR="00830B2B" w:rsidRDefault="00051F20">
      <w:pPr>
        <w:spacing w:after="17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30B2B" w:rsidRDefault="00051F20">
      <w:pPr>
        <w:spacing w:after="248" w:line="265" w:lineRule="auto"/>
        <w:ind w:left="155" w:right="145"/>
        <w:jc w:val="center"/>
      </w:pPr>
      <w:r>
        <w:t>за__________________200</w:t>
      </w:r>
      <w:r>
        <w:t>___г. (еженедельная или ежедневная форма - указать)</w:t>
      </w:r>
    </w:p>
    <w:p w:rsidR="00830B2B" w:rsidRDefault="00051F20">
      <w:pPr>
        <w:spacing w:after="248" w:line="265" w:lineRule="auto"/>
        <w:ind w:left="155" w:right="145"/>
        <w:jc w:val="center"/>
      </w:pPr>
      <w:r>
        <w:t>город________________</w:t>
      </w:r>
    </w:p>
    <w:tbl>
      <w:tblPr>
        <w:tblStyle w:val="TableGrid"/>
        <w:tblW w:w="10044" w:type="dxa"/>
        <w:tblInd w:w="51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229"/>
        <w:gridCol w:w="3333"/>
        <w:gridCol w:w="5482"/>
      </w:tblGrid>
      <w:tr w:rsidR="00830B2B">
        <w:trPr>
          <w:trHeight w:val="722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84" w:right="361" w:hanging="84"/>
              <w:jc w:val="left"/>
            </w:pPr>
            <w:r>
              <w:t xml:space="preserve">Наименование  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004" w:hanging="566"/>
              <w:jc w:val="left"/>
            </w:pPr>
            <w:r>
              <w:t xml:space="preserve">Зарегистрировано случаев заболевания  </w:t>
            </w:r>
          </w:p>
        </w:tc>
        <w:tc>
          <w:tcPr>
            <w:tcW w:w="5482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085" w:hanging="819"/>
              <w:jc w:val="left"/>
            </w:pPr>
            <w:r>
              <w:t>Зарегистрировано случаев</w:t>
            </w:r>
            <w:r>
              <w:tab/>
              <w:t xml:space="preserve">Госпитализировано  смерти  </w:t>
            </w:r>
          </w:p>
        </w:tc>
      </w:tr>
      <w:tr w:rsidR="00830B2B">
        <w:trPr>
          <w:trHeight w:val="467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37" w:firstLine="0"/>
              <w:jc w:val="left"/>
            </w:pPr>
            <w:r>
              <w:t>болез-</w:t>
            </w:r>
          </w:p>
          <w:p w:rsidR="00830B2B" w:rsidRDefault="00051F20">
            <w:pPr>
              <w:spacing w:after="0" w:line="259" w:lineRule="auto"/>
              <w:ind w:left="164" w:firstLine="0"/>
              <w:jc w:val="left"/>
            </w:pPr>
            <w:r>
              <w:t xml:space="preserve">ни  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43" w:right="381" w:hanging="43"/>
              <w:jc w:val="left"/>
            </w:pPr>
            <w:r>
              <w:t>все-</w:t>
            </w:r>
            <w:r>
              <w:tab/>
              <w:t xml:space="preserve">в том числе у детей  го  </w:t>
            </w:r>
          </w:p>
        </w:tc>
        <w:tc>
          <w:tcPr>
            <w:tcW w:w="5482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2975" w:hanging="2975"/>
              <w:jc w:val="left"/>
            </w:pPr>
            <w:r>
              <w:t xml:space="preserve">всего  в том числе среди детей  все- в том числе среди детей го  </w:t>
            </w:r>
            <w:r>
              <w:tab/>
              <w:t xml:space="preserve"> </w:t>
            </w:r>
          </w:p>
        </w:tc>
      </w:tr>
    </w:tbl>
    <w:p w:rsidR="00830B2B" w:rsidRDefault="00051F20">
      <w:pPr>
        <w:tabs>
          <w:tab w:val="center" w:pos="2499"/>
          <w:tab w:val="center" w:pos="3418"/>
          <w:tab w:val="center" w:pos="4388"/>
          <w:tab w:val="center" w:pos="6792"/>
          <w:tab w:val="center" w:pos="9465"/>
        </w:tabs>
        <w:spacing w:after="1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0-2 лет  </w:t>
      </w:r>
      <w:r>
        <w:tab/>
        <w:t xml:space="preserve">3-6 лет  </w:t>
      </w:r>
      <w:r>
        <w:tab/>
        <w:t xml:space="preserve">7-14 лет  </w:t>
      </w:r>
      <w:r>
        <w:tab/>
        <w:t>0-2 лет 3-6 лет 7-14 лет</w:t>
      </w:r>
      <w:r>
        <w:tab/>
        <w:t>0-2 лет 3-6 лет 7-14 лет</w:t>
      </w:r>
    </w:p>
    <w:p w:rsidR="00830B2B" w:rsidRDefault="00051F20">
      <w:pPr>
        <w:spacing w:after="66" w:line="259" w:lineRule="auto"/>
        <w:ind w:left="569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830B2B" w:rsidRDefault="00051F20">
      <w:pPr>
        <w:spacing w:after="20"/>
        <w:ind w:left="633" w:right="417" w:hanging="166"/>
      </w:pPr>
      <w:r>
        <w:t>N столб-</w:t>
      </w:r>
      <w:r>
        <w:tab/>
        <w:t xml:space="preserve">1  </w:t>
      </w:r>
      <w:r>
        <w:tab/>
        <w:t xml:space="preserve">2  </w:t>
      </w:r>
      <w:r>
        <w:tab/>
        <w:t xml:space="preserve">3  </w:t>
      </w:r>
      <w:r>
        <w:tab/>
        <w:t>4</w:t>
      </w:r>
      <w:r>
        <w:tab/>
        <w:t>5</w:t>
      </w:r>
      <w:r>
        <w:tab/>
        <w:t>6</w:t>
      </w:r>
      <w:r>
        <w:tab/>
        <w:t>7</w:t>
      </w:r>
      <w:r>
        <w:tab/>
        <w:t>8</w:t>
      </w:r>
      <w:r>
        <w:tab/>
        <w:t>9</w:t>
      </w:r>
      <w:r>
        <w:tab/>
        <w:t>10</w:t>
      </w:r>
      <w:r>
        <w:tab/>
        <w:t>11</w:t>
      </w:r>
      <w:r>
        <w:tab/>
        <w:t xml:space="preserve">12 цов  </w:t>
      </w:r>
    </w:p>
    <w:p w:rsidR="00830B2B" w:rsidRDefault="00051F20">
      <w:pPr>
        <w:spacing w:after="21"/>
        <w:ind w:left="545"/>
      </w:pPr>
      <w:r>
        <w:t xml:space="preserve">Грипп  </w:t>
      </w:r>
    </w:p>
    <w:p w:rsidR="00830B2B" w:rsidRDefault="00051F20">
      <w:pPr>
        <w:spacing w:after="53"/>
        <w:ind w:left="531"/>
      </w:pPr>
      <w:r>
        <w:t xml:space="preserve">ОРВИ  </w:t>
      </w:r>
    </w:p>
    <w:p w:rsidR="00830B2B" w:rsidRDefault="00051F20">
      <w:pPr>
        <w:tabs>
          <w:tab w:val="center" w:pos="839"/>
          <w:tab w:val="center" w:pos="7257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Сум-</w:t>
      </w:r>
      <w:r>
        <w:tab/>
        <w:t>. -</w:t>
      </w:r>
    </w:p>
    <w:p w:rsidR="00830B2B" w:rsidRDefault="00051F20">
      <w:pPr>
        <w:spacing w:after="0"/>
        <w:ind w:left="232"/>
      </w:pPr>
      <w:r>
        <w:t>марно грипп и</w:t>
      </w:r>
    </w:p>
    <w:p w:rsidR="00830B2B" w:rsidRDefault="00051F20">
      <w:pPr>
        <w:spacing w:after="683"/>
        <w:ind w:left="583"/>
      </w:pPr>
      <w:r>
        <w:t>ОРВИ</w:t>
      </w:r>
    </w:p>
    <w:p w:rsidR="00830B2B" w:rsidRDefault="00051F20">
      <w:pPr>
        <w:ind w:left="11"/>
      </w:pPr>
      <w:r>
        <w:t>" " 200 г.Руководитель опорной базы</w:t>
      </w:r>
    </w:p>
    <w:p w:rsidR="00830B2B" w:rsidRDefault="00051F20">
      <w:pPr>
        <w:spacing w:after="17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30B2B" w:rsidRDefault="00051F20">
      <w:pPr>
        <w:spacing w:after="0" w:line="259" w:lineRule="auto"/>
        <w:ind w:left="0" w:firstLine="0"/>
        <w:jc w:val="center"/>
      </w:pPr>
      <w:r>
        <w:rPr>
          <w:i/>
        </w:rPr>
        <w:t>Оборотная сторона формы</w:t>
      </w:r>
    </w:p>
    <w:p w:rsidR="00830B2B" w:rsidRDefault="00051F20">
      <w:pPr>
        <w:spacing w:after="488" w:line="265" w:lineRule="auto"/>
        <w:ind w:left="155" w:right="253"/>
        <w:jc w:val="center"/>
      </w:pPr>
      <w:r>
        <w:t xml:space="preserve">"Срочное донесение о заболеваемости гриппом и острыми респираторными вирусными инфекциями (ОРВИ)"  </w:t>
      </w:r>
    </w:p>
    <w:p w:rsidR="00830B2B" w:rsidRDefault="00051F20">
      <w:pPr>
        <w:ind w:left="400"/>
      </w:pPr>
      <w:r>
        <w:t>Представляют:</w:t>
      </w:r>
    </w:p>
    <w:p w:rsidR="00830B2B" w:rsidRDefault="00051F20">
      <w:pPr>
        <w:ind w:left="1" w:firstLine="390"/>
      </w:pPr>
      <w:r>
        <w:t>1. В городах по месту расположения опорных баз Федерального центра по гриппу</w:t>
      </w:r>
      <w:r>
        <w:t xml:space="preserve"> и острым респираторным вирусным инфекциям и Центра экологии и эпидемиологии гриппа в эпидемический период ежедневно:</w:t>
      </w:r>
    </w:p>
    <w:p w:rsidR="00830B2B" w:rsidRDefault="00051F20">
      <w:pPr>
        <w:numPr>
          <w:ilvl w:val="0"/>
          <w:numId w:val="12"/>
        </w:numPr>
        <w:ind w:firstLine="390"/>
      </w:pPr>
      <w:r>
        <w:t>учреждения системы здравоохранения (поликлиники) - в ФГУЗ "Центр гигиены и эпидемиологии" по телефону,факсу до 10 часов за прошедший день;</w:t>
      </w:r>
    </w:p>
    <w:p w:rsidR="00830B2B" w:rsidRDefault="00051F20">
      <w:pPr>
        <w:numPr>
          <w:ilvl w:val="0"/>
          <w:numId w:val="12"/>
        </w:numPr>
        <w:ind w:firstLine="390"/>
      </w:pPr>
      <w:r>
        <w:t>ФГУЗ "Центр гигиены и эпидемиологии" - в территориальное управление Федеральной службы по надзору в сфере защиты прав потребителей и благополучия человека, на базе которого создана опорная база Федерального центра или Центра экологии по телефону, факсу до</w:t>
      </w:r>
      <w:r>
        <w:t xml:space="preserve"> 11 часов за прошедший день;</w:t>
      </w:r>
    </w:p>
    <w:p w:rsidR="00830B2B" w:rsidRDefault="00051F20">
      <w:pPr>
        <w:numPr>
          <w:ilvl w:val="0"/>
          <w:numId w:val="12"/>
        </w:numPr>
        <w:ind w:firstLine="390"/>
      </w:pPr>
      <w:r>
        <w:t>опорные базы - в Федеральный центр и Центр экологии (по принадлежности) по электронной почте, факсу, телефону до 12 часов за прошедший день.</w:t>
      </w:r>
    </w:p>
    <w:p w:rsidR="00830B2B" w:rsidRDefault="00051F20">
      <w:pPr>
        <w:ind w:left="1" w:firstLine="390"/>
      </w:pPr>
      <w:r>
        <w:t>2. В городах по месту расположения опорных баз Федерального центра и Центра экологии в</w:t>
      </w:r>
      <w:r>
        <w:t xml:space="preserve"> межэпидемический период - в течение года:</w:t>
      </w:r>
    </w:p>
    <w:p w:rsidR="00830B2B" w:rsidRDefault="00051F20">
      <w:pPr>
        <w:numPr>
          <w:ilvl w:val="0"/>
          <w:numId w:val="13"/>
        </w:numPr>
        <w:ind w:firstLine="390"/>
      </w:pPr>
      <w:r>
        <w:t>учреждения системы здравоохранения (поликлиники) - в ФГУЗ "Центр гигиены и эпидемиологии" по телефону до10 часов в понедельник за прошедшую неделю;</w:t>
      </w:r>
    </w:p>
    <w:p w:rsidR="00830B2B" w:rsidRDefault="00051F20">
      <w:pPr>
        <w:numPr>
          <w:ilvl w:val="0"/>
          <w:numId w:val="13"/>
        </w:numPr>
        <w:ind w:firstLine="390"/>
      </w:pPr>
      <w:r>
        <w:t xml:space="preserve">ФГУЗ "Центр эпидемиологии и гигиены" - </w:t>
      </w:r>
      <w:r>
        <w:t>в территориальное управление Федеральной службы по надзору в сфере защиты прав потребителей и благополучия человека, на базе которого создана опорная база Федерального центра или Центра экологии по телефону, факсу до 11 часов в понедельник за прошедшую нед</w:t>
      </w:r>
      <w:r>
        <w:t>елю;</w:t>
      </w:r>
    </w:p>
    <w:p w:rsidR="00830B2B" w:rsidRDefault="00051F20">
      <w:pPr>
        <w:numPr>
          <w:ilvl w:val="0"/>
          <w:numId w:val="13"/>
        </w:numPr>
        <w:spacing w:after="274"/>
        <w:ind w:firstLine="390"/>
      </w:pPr>
      <w:r>
        <w:t>опорные базы - в Федеральный центр и Центр экологии (по принадлежности) по электронной почте, факсу, телефону до 12 часов в понедельник за прошедшую неделю.</w:t>
      </w:r>
    </w:p>
    <w:p w:rsidR="00830B2B" w:rsidRDefault="00051F20">
      <w:pPr>
        <w:spacing w:after="123" w:line="265" w:lineRule="auto"/>
        <w:ind w:right="244"/>
        <w:jc w:val="right"/>
      </w:pPr>
      <w:r>
        <w:rPr>
          <w:b/>
          <w:sz w:val="29"/>
        </w:rPr>
        <w:t xml:space="preserve">Приложение N 11   </w:t>
      </w:r>
    </w:p>
    <w:p w:rsidR="00830B2B" w:rsidRDefault="00051F20">
      <w:pPr>
        <w:spacing w:after="248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595" name="Picture 25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5" name="Picture 2595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B2B" w:rsidRDefault="00051F20">
      <w:pPr>
        <w:spacing w:after="21"/>
        <w:ind w:left="11"/>
      </w:pPr>
      <w:r>
        <w:t>Кому представляется</w:t>
      </w:r>
    </w:p>
    <w:p w:rsidR="00830B2B" w:rsidRDefault="00051F20">
      <w:pPr>
        <w:spacing w:after="0"/>
        <w:ind w:left="2871"/>
      </w:pPr>
      <w:r>
        <w:t>Представляют:</w:t>
      </w:r>
    </w:p>
    <w:tbl>
      <w:tblPr>
        <w:tblStyle w:val="TableGrid"/>
        <w:tblW w:w="8953" w:type="dxa"/>
        <w:tblInd w:w="46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396"/>
        <w:gridCol w:w="6557"/>
      </w:tblGrid>
      <w:tr w:rsidR="00830B2B">
        <w:trPr>
          <w:trHeight w:val="212"/>
        </w:trPr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наименование, адрес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</w:tr>
      <w:tr w:rsidR="00830B2B">
        <w:trPr>
          <w:trHeight w:val="452"/>
        </w:trPr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418" w:right="367" w:firstLine="2"/>
              <w:jc w:val="left"/>
            </w:pPr>
            <w:r>
              <w:t>получателя, e-mail, факс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Опорные базы - в Федеральный центр по гриппу и ОРВИ/Центр экологии и эпидемиологии гриппа</w:t>
            </w:r>
          </w:p>
        </w:tc>
      </w:tr>
    </w:tbl>
    <w:p w:rsidR="00830B2B" w:rsidRDefault="00051F20">
      <w:pPr>
        <w:spacing w:after="31"/>
        <w:ind w:left="2848" w:right="4131" w:hanging="2847"/>
      </w:pPr>
      <w:r>
        <w:t>Учреждение (отправитель)</w:t>
      </w:r>
      <w:r>
        <w:tab/>
        <w:t>(по принадлежности) - при выделении вирусов гриппа</w:t>
      </w:r>
    </w:p>
    <w:p w:rsidR="00830B2B" w:rsidRDefault="00051F20">
      <w:pPr>
        <w:spacing w:after="21"/>
        <w:ind w:left="170"/>
      </w:pPr>
      <w:r>
        <w:t>город, e-mail, факс, телефон</w:t>
      </w:r>
    </w:p>
    <w:p w:rsidR="00830B2B" w:rsidRDefault="00051F20">
      <w:pPr>
        <w:spacing w:after="198" w:line="286" w:lineRule="auto"/>
        <w:ind w:left="0" w:right="5951" w:firstLine="2847"/>
        <w:jc w:val="left"/>
      </w:pPr>
      <w:r>
        <w:t>Электронная почта, факс Адрес учреждения республика, край, область, город</w:t>
      </w:r>
    </w:p>
    <w:p w:rsidR="00830B2B" w:rsidRDefault="00051F20">
      <w:pPr>
        <w:spacing w:after="21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30B2B" w:rsidRDefault="00051F20">
      <w:pPr>
        <w:spacing w:after="450" w:line="262" w:lineRule="auto"/>
        <w:jc w:val="center"/>
      </w:pPr>
      <w:r>
        <w:rPr>
          <w:b/>
          <w:sz w:val="21"/>
        </w:rPr>
        <w:t>ЭКСТРЕННОЕ СООБЩЕНИЕ О ВЫДЕЛЕНИИ ВИРУСА</w:t>
      </w:r>
    </w:p>
    <w:tbl>
      <w:tblPr>
        <w:tblStyle w:val="TableGrid"/>
        <w:tblW w:w="10242" w:type="dxa"/>
        <w:tblInd w:w="13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69"/>
        <w:gridCol w:w="737"/>
        <w:gridCol w:w="3043"/>
        <w:gridCol w:w="2710"/>
        <w:gridCol w:w="1823"/>
        <w:gridCol w:w="958"/>
      </w:tblGrid>
      <w:tr w:rsidR="00830B2B">
        <w:trPr>
          <w:trHeight w:val="474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65" w:firstLine="0"/>
              <w:jc w:val="left"/>
            </w:pPr>
            <w:r>
              <w:t>Назва-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74" w:firstLine="0"/>
              <w:jc w:val="left"/>
            </w:pPr>
            <w:r>
              <w:t>Тип**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499" w:right="81" w:hanging="1276"/>
              <w:jc w:val="left"/>
            </w:pPr>
            <w:r>
              <w:t>Титр</w:t>
            </w:r>
            <w:r>
              <w:tab/>
              <w:t>От кого выделен вирус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685" w:firstLine="0"/>
              <w:jc w:val="left"/>
            </w:pPr>
            <w:r>
              <w:t>Система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493" w:firstLine="0"/>
              <w:jc w:val="left"/>
            </w:pPr>
            <w:r>
              <w:t>Даты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210" w:firstLine="0"/>
              <w:jc w:val="left"/>
            </w:pPr>
            <w:r>
              <w:t>Число</w:t>
            </w:r>
          </w:p>
        </w:tc>
      </w:tr>
      <w:tr w:rsidR="00830B2B">
        <w:trPr>
          <w:trHeight w:val="954"/>
        </w:trPr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66" w:firstLine="0"/>
              <w:jc w:val="left"/>
            </w:pPr>
            <w:r>
              <w:t>ние*</w:t>
            </w:r>
          </w:p>
          <w:p w:rsidR="00830B2B" w:rsidRDefault="00051F20">
            <w:pPr>
              <w:spacing w:after="0" w:line="259" w:lineRule="auto"/>
              <w:ind w:left="61" w:hanging="61"/>
              <w:jc w:val="left"/>
            </w:pPr>
            <w:r>
              <w:t>выделенного вируса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7" w:lineRule="auto"/>
              <w:ind w:left="127" w:hanging="34"/>
              <w:jc w:val="left"/>
            </w:pPr>
            <w:r>
              <w:t>(субтип)</w:t>
            </w:r>
          </w:p>
          <w:p w:rsidR="00830B2B" w:rsidRDefault="00051F20">
            <w:pPr>
              <w:spacing w:after="0" w:line="259" w:lineRule="auto"/>
              <w:ind w:left="0" w:firstLine="32"/>
              <w:jc w:val="left"/>
            </w:pPr>
            <w:r>
              <w:t>возбудителя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70" w:hanging="70"/>
              <w:jc w:val="left"/>
            </w:pPr>
            <w:r>
              <w:t>гемагглю- Ф.И.О Воз-</w:t>
            </w:r>
            <w:r>
              <w:tab/>
              <w:t>Б***, тининов</w:t>
            </w:r>
            <w:r>
              <w:tab/>
              <w:t>раст</w:t>
            </w:r>
            <w:r>
              <w:tab/>
              <w:t>СМ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right="377" w:firstLine="580"/>
              <w:jc w:val="left"/>
            </w:pPr>
            <w:r>
              <w:t>выделения (куриные эмбрионы или клеточная линия MDCK)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82" w:lineRule="auto"/>
              <w:ind w:left="49" w:hanging="49"/>
            </w:pPr>
            <w:r>
              <w:t>взятия выдемате- ления</w:t>
            </w:r>
          </w:p>
          <w:p w:rsidR="00830B2B" w:rsidRDefault="00051F20">
            <w:pPr>
              <w:tabs>
                <w:tab w:val="center" w:pos="1177"/>
              </w:tabs>
              <w:spacing w:after="4" w:line="259" w:lineRule="auto"/>
              <w:ind w:left="0" w:firstLine="0"/>
              <w:jc w:val="left"/>
            </w:pPr>
            <w:r>
              <w:t>риала</w:t>
            </w:r>
            <w:r>
              <w:tab/>
              <w:t>виру-</w:t>
            </w:r>
          </w:p>
          <w:p w:rsidR="00830B2B" w:rsidRDefault="00051F20">
            <w:pPr>
              <w:spacing w:after="0" w:line="259" w:lineRule="auto"/>
              <w:ind w:left="531" w:firstLine="0"/>
              <w:jc w:val="center"/>
            </w:pPr>
            <w:r>
              <w:t>са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64" w:firstLine="0"/>
            </w:pPr>
            <w:r>
              <w:t>пассажей</w:t>
            </w:r>
          </w:p>
          <w:p w:rsidR="00830B2B" w:rsidRDefault="00051F20">
            <w:pPr>
              <w:spacing w:after="0" w:line="259" w:lineRule="auto"/>
              <w:ind w:left="0" w:firstLine="0"/>
            </w:pPr>
            <w:r>
              <w:t>вируса при</w:t>
            </w:r>
          </w:p>
          <w:p w:rsidR="00830B2B" w:rsidRDefault="00051F20">
            <w:pPr>
              <w:spacing w:after="0" w:line="259" w:lineRule="auto"/>
              <w:ind w:left="0" w:firstLine="0"/>
              <w:jc w:val="center"/>
            </w:pPr>
            <w:r>
              <w:t>выделении</w:t>
            </w:r>
          </w:p>
        </w:tc>
      </w:tr>
    </w:tbl>
    <w:p w:rsidR="00830B2B" w:rsidRDefault="00051F20">
      <w:pPr>
        <w:spacing w:after="13" w:line="259" w:lineRule="auto"/>
        <w:ind w:left="0" w:firstLine="0"/>
        <w:jc w:val="left"/>
      </w:pPr>
      <w:r>
        <w:t xml:space="preserve">          </w:t>
      </w:r>
    </w:p>
    <w:p w:rsidR="00830B2B" w:rsidRDefault="00051F20">
      <w:pPr>
        <w:spacing w:after="238" w:line="259" w:lineRule="auto"/>
        <w:jc w:val="left"/>
      </w:pPr>
      <w:r>
        <w:rPr>
          <w:b/>
        </w:rPr>
        <w:t xml:space="preserve">    Примечание:</w:t>
      </w:r>
    </w:p>
    <w:p w:rsidR="00830B2B" w:rsidRDefault="00051F20">
      <w:pPr>
        <w:ind w:left="400"/>
      </w:pPr>
      <w:r>
        <w:t>* - дается: тип вируса/место выделения/ порядковый N вируса/ год выделения  (пример: А/Астрахань/2/2002).</w:t>
      </w:r>
    </w:p>
    <w:p w:rsidR="00830B2B" w:rsidRDefault="00051F20">
      <w:pPr>
        <w:ind w:left="400"/>
      </w:pPr>
      <w:r>
        <w:t>** - нетипируемые гемагглютинирующие агенты обозначаются "НТ".</w:t>
      </w:r>
    </w:p>
    <w:p w:rsidR="00830B2B" w:rsidRDefault="00051F20">
      <w:pPr>
        <w:spacing w:after="473"/>
        <w:ind w:left="400"/>
      </w:pPr>
      <w:r>
        <w:t>*** - Б -  больной гриппом, СМ - секционный материал.</w:t>
      </w:r>
    </w:p>
    <w:p w:rsidR="00830B2B" w:rsidRDefault="00051F20">
      <w:pPr>
        <w:ind w:left="11"/>
      </w:pPr>
      <w:r>
        <w:t>" " 200 г.Руководитель опорной ба</w:t>
      </w:r>
      <w:r>
        <w:t>зы</w:t>
      </w:r>
    </w:p>
    <w:p w:rsidR="00830B2B" w:rsidRDefault="00051F20">
      <w:pPr>
        <w:spacing w:after="0" w:line="259" w:lineRule="auto"/>
        <w:ind w:left="0" w:firstLine="0"/>
        <w:jc w:val="right"/>
      </w:pPr>
      <w:r>
        <w:t xml:space="preserve">     </w:t>
      </w:r>
    </w:p>
    <w:tbl>
      <w:tblPr>
        <w:tblStyle w:val="TableGrid"/>
        <w:tblW w:w="1102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61"/>
        <w:gridCol w:w="8164"/>
      </w:tblGrid>
      <w:tr w:rsidR="00830B2B">
        <w:trPr>
          <w:trHeight w:val="1562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553" w:line="259" w:lineRule="auto"/>
              <w:ind w:left="0" w:firstLine="0"/>
              <w:jc w:val="left"/>
            </w:pPr>
            <w:r>
              <w:t xml:space="preserve">     </w:t>
            </w:r>
          </w:p>
          <w:p w:rsidR="00830B2B" w:rsidRDefault="00051F20">
            <w:pPr>
              <w:spacing w:after="0" w:line="259" w:lineRule="auto"/>
              <w:ind w:left="465" w:hanging="451"/>
              <w:jc w:val="left"/>
            </w:pPr>
            <w:r>
              <w:t>Кому представляется наименование, адрес</w:t>
            </w:r>
          </w:p>
        </w:tc>
        <w:tc>
          <w:tcPr>
            <w:tcW w:w="8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0B2B" w:rsidRDefault="00051F20">
            <w:pPr>
              <w:spacing w:after="417" w:line="259" w:lineRule="auto"/>
              <w:ind w:left="0" w:firstLine="0"/>
              <w:jc w:val="right"/>
            </w:pPr>
            <w:r>
              <w:rPr>
                <w:b/>
                <w:sz w:val="29"/>
              </w:rPr>
              <w:t>Приложение N 12</w:t>
            </w:r>
          </w:p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Представляют:</w:t>
            </w:r>
          </w:p>
        </w:tc>
      </w:tr>
      <w:tr w:rsidR="00830B2B">
        <w:trPr>
          <w:trHeight w:val="495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883" w:right="367" w:firstLine="2"/>
              <w:jc w:val="left"/>
            </w:pPr>
            <w:r>
              <w:t>получателя, e-mail, факс</w:t>
            </w:r>
          </w:p>
        </w:tc>
        <w:tc>
          <w:tcPr>
            <w:tcW w:w="816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right="265" w:firstLine="0"/>
              <w:jc w:val="left"/>
            </w:pPr>
            <w:r>
              <w:t>Опорные базы - в Федеральный центр по гриппу и ОРВИ/Центр экологии и эпидемиологии гриппа</w:t>
            </w:r>
          </w:p>
        </w:tc>
      </w:tr>
      <w:tr w:rsidR="00830B2B">
        <w:trPr>
          <w:trHeight w:val="825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59" w:hanging="145"/>
              <w:jc w:val="left"/>
            </w:pPr>
            <w:r>
              <w:t>Учреждение (отправитель) город, e-mail, факс, телефон</w:t>
            </w:r>
          </w:p>
        </w:tc>
        <w:tc>
          <w:tcPr>
            <w:tcW w:w="816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313" w:line="259" w:lineRule="auto"/>
              <w:ind w:left="0" w:firstLine="0"/>
              <w:jc w:val="left"/>
            </w:pPr>
            <w:r>
              <w:t>(по принадлежности)</w:t>
            </w:r>
          </w:p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Электронная почта, факс</w:t>
            </w:r>
          </w:p>
        </w:tc>
      </w:tr>
      <w:tr w:rsidR="00830B2B">
        <w:trPr>
          <w:trHeight w:val="752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89" w:lineRule="auto"/>
              <w:ind w:left="232" w:right="157" w:hanging="218"/>
              <w:jc w:val="left"/>
            </w:pPr>
            <w:r>
              <w:t>Адрес учреждения республика, край, область,</w:t>
            </w:r>
          </w:p>
          <w:p w:rsidR="00830B2B" w:rsidRDefault="00051F20">
            <w:pPr>
              <w:spacing w:after="0" w:line="259" w:lineRule="auto"/>
              <w:ind w:left="0" w:right="44" w:firstLine="0"/>
              <w:jc w:val="center"/>
            </w:pPr>
            <w:r>
              <w:t>город</w:t>
            </w:r>
          </w:p>
        </w:tc>
        <w:tc>
          <w:tcPr>
            <w:tcW w:w="816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Еженедельно</w:t>
            </w:r>
          </w:p>
        </w:tc>
      </w:tr>
    </w:tbl>
    <w:p w:rsidR="00830B2B" w:rsidRDefault="00051F20">
      <w:pPr>
        <w:spacing w:after="21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30B2B" w:rsidRDefault="00051F20">
      <w:pPr>
        <w:spacing w:after="639" w:line="262" w:lineRule="auto"/>
        <w:jc w:val="center"/>
      </w:pPr>
      <w:r>
        <w:rPr>
          <w:b/>
          <w:sz w:val="21"/>
        </w:rPr>
        <w:t>ЕЖЕНЕДЕЛЬНАЯ ИНФОРМАЦИЯ О ВЫДЕЛЕНИИ ВИРУСОВ ГРИППА (ЗА _________ НЕДЕЛЮ 200 __ Г.)</w:t>
      </w:r>
    </w:p>
    <w:p w:rsidR="00830B2B" w:rsidRDefault="00051F20">
      <w:pPr>
        <w:tabs>
          <w:tab w:val="center" w:pos="887"/>
          <w:tab w:val="center" w:pos="5044"/>
          <w:tab w:val="center" w:pos="941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Контингент</w:t>
      </w:r>
      <w:r>
        <w:tab/>
        <w:t>Число выделенных вирусов и количество обследованных больных Все-</w:t>
      </w:r>
      <w:r>
        <w:tab/>
        <w:t>В том числе типа</w:t>
      </w:r>
    </w:p>
    <w:tbl>
      <w:tblPr>
        <w:tblStyle w:val="TableGrid"/>
        <w:tblW w:w="10058" w:type="dxa"/>
        <w:tblInd w:w="5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31"/>
        <w:gridCol w:w="1213"/>
        <w:gridCol w:w="644"/>
        <w:gridCol w:w="2485"/>
        <w:gridCol w:w="1347"/>
        <w:gridCol w:w="327"/>
        <w:gridCol w:w="2309"/>
      </w:tblGrid>
      <w:tr w:rsidR="00830B2B">
        <w:trPr>
          <w:trHeight w:val="208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больных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по возрастам***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го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right="13" w:firstLine="0"/>
              <w:jc w:val="center"/>
            </w:pPr>
            <w:r>
              <w:t>(субтипа)</w:t>
            </w:r>
          </w:p>
        </w:tc>
      </w:tr>
      <w:tr w:rsidR="00830B2B">
        <w:trPr>
          <w:trHeight w:val="309"/>
        </w:trPr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0-2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3-6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728" w:firstLine="0"/>
              <w:jc w:val="left"/>
            </w:pPr>
            <w:r>
              <w:t>7-14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292913" cy="180975"/>
                  <wp:effectExtent l="0" t="0" r="0" b="0"/>
                  <wp:docPr id="2855" name="Picture 28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55" name="Picture 2855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913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</w:pPr>
            <w:r>
              <w:t>A(H1N1) А(H3N2) В ДС НТ</w:t>
            </w:r>
          </w:p>
        </w:tc>
      </w:tr>
    </w:tbl>
    <w:p w:rsidR="00830B2B" w:rsidRDefault="00051F20">
      <w:pPr>
        <w:spacing w:after="259"/>
        <w:ind w:left="11" w:right="9007"/>
      </w:pPr>
      <w:r>
        <w:t>Госпитализированные</w:t>
      </w:r>
    </w:p>
    <w:p w:rsidR="00830B2B" w:rsidRDefault="00051F20">
      <w:pPr>
        <w:spacing w:after="276"/>
        <w:ind w:left="11"/>
      </w:pPr>
      <w:r>
        <w:t>Амбулаторные</w:t>
      </w:r>
    </w:p>
    <w:p w:rsidR="00830B2B" w:rsidRDefault="00051F20">
      <w:pPr>
        <w:spacing w:after="261"/>
        <w:ind w:left="11"/>
      </w:pPr>
      <w:r>
        <w:t>Вспышка ОРВИ</w:t>
      </w:r>
    </w:p>
    <w:p w:rsidR="00830B2B" w:rsidRDefault="00051F20">
      <w:pPr>
        <w:spacing w:after="276"/>
        <w:ind w:left="11"/>
      </w:pPr>
      <w:r>
        <w:t>СМ**</w:t>
      </w:r>
    </w:p>
    <w:p w:rsidR="00830B2B" w:rsidRDefault="00051F20">
      <w:pPr>
        <w:spacing w:after="441"/>
        <w:ind w:left="11"/>
      </w:pPr>
      <w:r>
        <w:t>Итого</w:t>
      </w:r>
    </w:p>
    <w:p w:rsidR="00830B2B" w:rsidRDefault="00051F20">
      <w:pPr>
        <w:spacing w:after="0" w:line="259" w:lineRule="auto"/>
        <w:ind w:left="0" w:firstLine="0"/>
        <w:jc w:val="left"/>
      </w:pPr>
      <w:r>
        <w:t xml:space="preserve">          </w:t>
      </w:r>
    </w:p>
    <w:p w:rsidR="00830B2B" w:rsidRDefault="00051F20">
      <w:pPr>
        <w:spacing w:after="238" w:line="259" w:lineRule="auto"/>
        <w:ind w:left="400"/>
        <w:jc w:val="left"/>
      </w:pPr>
      <w:r>
        <w:rPr>
          <w:b/>
        </w:rPr>
        <w:t>Примечание:</w:t>
      </w:r>
    </w:p>
    <w:p w:rsidR="00830B2B" w:rsidRDefault="00051F20">
      <w:pPr>
        <w:ind w:left="400"/>
      </w:pPr>
      <w:r>
        <w:t>еженедельно в период с ноября по апрель включительно обследуется не менее 25 больных.</w:t>
      </w:r>
    </w:p>
    <w:p w:rsidR="00830B2B" w:rsidRDefault="00051F20">
      <w:pPr>
        <w:ind w:left="11"/>
      </w:pPr>
      <w:r>
        <w:t xml:space="preserve">     ** СМ - секционные материалы</w:t>
      </w:r>
    </w:p>
    <w:p w:rsidR="00830B2B" w:rsidRDefault="00051F20">
      <w:pPr>
        <w:spacing w:after="15" w:line="514" w:lineRule="auto"/>
        <w:ind w:left="11" w:right="1978"/>
      </w:pPr>
      <w:r>
        <w:t xml:space="preserve">     *** в числителе - число выделенных вирусов, в знаменателе - число обследованных больных      ДС - другие субтипы гриппа А</w:t>
      </w:r>
    </w:p>
    <w:p w:rsidR="00830B2B" w:rsidRDefault="00051F20">
      <w:pPr>
        <w:spacing w:after="0"/>
        <w:ind w:left="11"/>
      </w:pPr>
      <w:r>
        <w:t xml:space="preserve">     НТ -</w:t>
      </w:r>
      <w:r>
        <w:t xml:space="preserve"> нетипируемый гемагглютинирующий агент.</w:t>
      </w:r>
    </w:p>
    <w:p w:rsidR="00830B2B" w:rsidRDefault="00051F20">
      <w:pPr>
        <w:spacing w:after="0" w:line="259" w:lineRule="auto"/>
        <w:ind w:left="0" w:firstLine="0"/>
        <w:jc w:val="left"/>
      </w:pPr>
      <w:r>
        <w:t xml:space="preserve">        </w:t>
      </w:r>
    </w:p>
    <w:p w:rsidR="00830B2B" w:rsidRDefault="00051F20">
      <w:pPr>
        <w:spacing w:after="456"/>
        <w:ind w:left="1" w:firstLine="390"/>
      </w:pPr>
      <w:r>
        <w:t>Информация представляется по дате выделения вируса. Сведения подаются не позднее чем через 3 дня после окончания недели.</w:t>
      </w:r>
    </w:p>
    <w:p w:rsidR="00830B2B" w:rsidRDefault="00051F20">
      <w:pPr>
        <w:ind w:left="11"/>
      </w:pPr>
      <w:r>
        <w:t>" " 200 г.Руководитель опорной базы</w:t>
      </w:r>
    </w:p>
    <w:p w:rsidR="00830B2B" w:rsidRDefault="00051F20">
      <w:pPr>
        <w:spacing w:after="0" w:line="259" w:lineRule="auto"/>
        <w:ind w:left="0" w:firstLine="0"/>
        <w:jc w:val="right"/>
      </w:pPr>
      <w:r>
        <w:t xml:space="preserve">     </w:t>
      </w:r>
    </w:p>
    <w:tbl>
      <w:tblPr>
        <w:tblStyle w:val="TableGrid"/>
        <w:tblW w:w="1102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61"/>
        <w:gridCol w:w="8164"/>
      </w:tblGrid>
      <w:tr w:rsidR="00830B2B">
        <w:trPr>
          <w:trHeight w:val="2537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1528" w:line="259" w:lineRule="auto"/>
              <w:ind w:left="0" w:firstLine="0"/>
              <w:jc w:val="left"/>
            </w:pPr>
            <w:r>
              <w:t xml:space="preserve">     </w:t>
            </w:r>
          </w:p>
          <w:p w:rsidR="00830B2B" w:rsidRDefault="00051F20">
            <w:pPr>
              <w:spacing w:after="0" w:line="259" w:lineRule="auto"/>
              <w:ind w:left="465" w:hanging="451"/>
              <w:jc w:val="left"/>
            </w:pPr>
            <w:r>
              <w:t>Кому представляется наименование, адрес</w:t>
            </w:r>
          </w:p>
        </w:tc>
        <w:tc>
          <w:tcPr>
            <w:tcW w:w="8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0B2B" w:rsidRDefault="00051F20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sz w:val="29"/>
              </w:rPr>
              <w:t>Приложение N 13</w:t>
            </w:r>
          </w:p>
          <w:p w:rsidR="00830B2B" w:rsidRDefault="00051F20">
            <w:pPr>
              <w:spacing w:after="477" w:line="216" w:lineRule="auto"/>
              <w:ind w:left="2348" w:firstLine="0"/>
              <w:jc w:val="right"/>
            </w:pPr>
            <w:r>
              <w:rPr>
                <w:b/>
                <w:sz w:val="29"/>
              </w:rPr>
              <w:t>к приказу Федеральной службы по надзору в сфере защиты прав потребителей и благополучия человека от 31 марта 2005 года N 373</w:t>
            </w:r>
          </w:p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Представляют:</w:t>
            </w:r>
          </w:p>
        </w:tc>
      </w:tr>
      <w:tr w:rsidR="00830B2B">
        <w:trPr>
          <w:trHeight w:val="495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883" w:right="367" w:firstLine="2"/>
              <w:jc w:val="left"/>
            </w:pPr>
            <w:r>
              <w:t>получателя, e-mail, факс</w:t>
            </w:r>
          </w:p>
        </w:tc>
        <w:tc>
          <w:tcPr>
            <w:tcW w:w="816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right="265" w:firstLine="0"/>
              <w:jc w:val="left"/>
            </w:pPr>
            <w:r>
              <w:t>Опорные базы - в Федеральный центр по гриппу и ОРВИ/Центр экологии и эпидемиологии гриппа</w:t>
            </w:r>
          </w:p>
        </w:tc>
      </w:tr>
      <w:tr w:rsidR="00830B2B">
        <w:trPr>
          <w:trHeight w:val="1847"/>
        </w:trPr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255" w:line="305" w:lineRule="auto"/>
              <w:ind w:left="159" w:hanging="145"/>
              <w:jc w:val="left"/>
            </w:pPr>
            <w:r>
              <w:t>Учреждение (отправитель) город, e-mail, факс, телефон</w:t>
            </w:r>
          </w:p>
          <w:p w:rsidR="00830B2B" w:rsidRDefault="00051F20">
            <w:pPr>
              <w:spacing w:after="313" w:line="259" w:lineRule="auto"/>
              <w:ind w:left="14" w:firstLine="0"/>
              <w:jc w:val="left"/>
            </w:pPr>
            <w:r>
              <w:t>Адрес учреждения</w:t>
            </w:r>
          </w:p>
          <w:p w:rsidR="00830B2B" w:rsidRDefault="00051F20">
            <w:pPr>
              <w:spacing w:after="0" w:line="259" w:lineRule="auto"/>
              <w:ind w:left="0" w:right="44" w:firstLine="0"/>
              <w:jc w:val="center"/>
            </w:pPr>
            <w:r>
              <w:t>республика, край, область,</w:t>
            </w:r>
          </w:p>
          <w:p w:rsidR="00830B2B" w:rsidRDefault="00051F20">
            <w:pPr>
              <w:spacing w:after="0" w:line="259" w:lineRule="auto"/>
              <w:ind w:left="0" w:right="44" w:firstLine="0"/>
              <w:jc w:val="center"/>
            </w:pPr>
            <w:r>
              <w:t>город</w:t>
            </w:r>
          </w:p>
        </w:tc>
        <w:tc>
          <w:tcPr>
            <w:tcW w:w="816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313" w:line="259" w:lineRule="auto"/>
              <w:ind w:left="0" w:firstLine="0"/>
              <w:jc w:val="left"/>
            </w:pPr>
            <w:r>
              <w:t>(по принадлежности)</w:t>
            </w:r>
          </w:p>
          <w:p w:rsidR="00830B2B" w:rsidRDefault="00051F20">
            <w:pPr>
              <w:spacing w:after="298" w:line="259" w:lineRule="auto"/>
              <w:ind w:left="0" w:firstLine="0"/>
              <w:jc w:val="left"/>
            </w:pPr>
            <w:r>
              <w:t>Электронная почта, факс</w:t>
            </w:r>
          </w:p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Ежемесячно</w:t>
            </w:r>
          </w:p>
        </w:tc>
      </w:tr>
    </w:tbl>
    <w:p w:rsidR="00830B2B" w:rsidRDefault="00051F20">
      <w:pPr>
        <w:spacing w:after="21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30B2B" w:rsidRDefault="00051F20">
      <w:pPr>
        <w:spacing w:after="3" w:line="262" w:lineRule="auto"/>
        <w:jc w:val="center"/>
      </w:pPr>
      <w:r>
        <w:rPr>
          <w:b/>
          <w:sz w:val="21"/>
        </w:rPr>
        <w:t>РЕЗУЛЬТАТЫ</w:t>
      </w:r>
    </w:p>
    <w:p w:rsidR="00830B2B" w:rsidRDefault="00051F20">
      <w:pPr>
        <w:spacing w:after="450" w:line="262" w:lineRule="auto"/>
        <w:ind w:left="1896" w:right="1886"/>
        <w:jc w:val="center"/>
      </w:pPr>
      <w:r>
        <w:rPr>
          <w:b/>
          <w:sz w:val="21"/>
        </w:rPr>
        <w:t>СЕРОЛОГИЧЕСКОЙ ДИАГНОСТИКИ ГРИППА И ОРВИ (ЕЖЕМЕСЯЧНАЯ ИНФОРМАЦИЯ)</w:t>
      </w:r>
    </w:p>
    <w:sdt>
      <w:sdtPr>
        <w:id w:val="401806651"/>
        <w:docPartObj>
          <w:docPartGallery w:val="Table of Contents"/>
        </w:docPartObj>
      </w:sdtPr>
      <w:sdtEndPr/>
      <w:sdtContent>
        <w:p w:rsidR="00830B2B" w:rsidRDefault="00051F20">
          <w:pPr>
            <w:pStyle w:val="TOC2"/>
            <w:tabs>
              <w:tab w:val="right" w:leader="hyphen" w:pos="11025"/>
            </w:tabs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32587">
            <w:r>
              <w:t>Возраст- Коли- Лабораторный диагноз**0</w:t>
            </w:r>
            <w:r>
              <w:tab/>
            </w:r>
            <w:r>
              <w:fldChar w:fldCharType="begin"/>
            </w:r>
            <w:r>
              <w:instrText>PAGEREF _Toc32587 \h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hyperlink>
        </w:p>
        <w:p w:rsidR="00830B2B" w:rsidRDefault="00051F20">
          <w:pPr>
            <w:pStyle w:val="TOC1"/>
            <w:tabs>
              <w:tab w:val="right" w:leader="hyphen" w:pos="11025"/>
            </w:tabs>
          </w:pPr>
          <w:hyperlink w:anchor="_Toc32588">
            <w:r>
              <w:t>3</w:t>
            </w:r>
            <w:r>
              <w:tab/>
            </w:r>
            <w:r>
              <w:fldChar w:fldCharType="begin"/>
            </w:r>
            <w:r>
              <w:instrText>PAGEREF _Toc32588 \h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830B2B" w:rsidRDefault="00051F20">
          <w:pPr>
            <w:pStyle w:val="TOC1"/>
            <w:tabs>
              <w:tab w:val="right" w:leader="hyphen" w:pos="11025"/>
            </w:tabs>
          </w:pPr>
          <w:hyperlink w:anchor="_Toc32589">
            <w:r>
              <w:t>7</w:t>
            </w:r>
            <w:r>
              <w:tab/>
            </w:r>
            <w:r>
              <w:fldChar w:fldCharType="begin"/>
            </w:r>
            <w:r>
              <w:instrText>PAGEREF _Toc32589 \h</w:instrText>
            </w:r>
            <w:r>
              <w:fldChar w:fldCharType="separate"/>
            </w:r>
            <w:r>
              <w:t>14</w:t>
            </w:r>
            <w:r>
              <w:fldChar w:fldCharType="end"/>
            </w:r>
          </w:hyperlink>
        </w:p>
        <w:p w:rsidR="00830B2B" w:rsidRDefault="00051F20">
          <w:r>
            <w:fldChar w:fldCharType="end"/>
          </w:r>
        </w:p>
      </w:sdtContent>
    </w:sdt>
    <w:p w:rsidR="00830B2B" w:rsidRDefault="00051F20">
      <w:pPr>
        <w:spacing w:after="160" w:line="259" w:lineRule="auto"/>
        <w:ind w:left="0" w:firstLine="0"/>
        <w:jc w:val="left"/>
      </w:pPr>
      <w:r>
        <w:t>ная группачество</w:t>
      </w:r>
    </w:p>
    <w:p w:rsidR="00830B2B" w:rsidRDefault="00051F20">
      <w:pPr>
        <w:spacing w:after="160" w:line="259" w:lineRule="auto"/>
        <w:ind w:left="0" w:firstLine="0"/>
        <w:jc w:val="left"/>
      </w:pPr>
      <w:r>
        <w:t>обсле-</w:t>
      </w:r>
    </w:p>
    <w:p w:rsidR="00830B2B" w:rsidRDefault="00051F20">
      <w:pPr>
        <w:tabs>
          <w:tab w:val="center" w:pos="1319"/>
          <w:tab w:val="center" w:pos="2695"/>
          <w:tab w:val="center" w:pos="4485"/>
          <w:tab w:val="center" w:pos="6619"/>
          <w:tab w:val="center" w:pos="8958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дован-</w:t>
      </w:r>
      <w:r>
        <w:tab/>
        <w:t>Грипп</w:t>
      </w:r>
      <w:r>
        <w:tab/>
        <w:t>Парагрипп типа</w:t>
      </w:r>
      <w:r>
        <w:tab/>
        <w:t>Адено- РС- Гер-</w:t>
      </w:r>
      <w:r>
        <w:tab/>
        <w:t>Коро- Мико-</w:t>
      </w:r>
    </w:p>
    <w:p w:rsidR="00830B2B" w:rsidRDefault="00051F20">
      <w:pPr>
        <w:tabs>
          <w:tab w:val="center" w:pos="1319"/>
          <w:tab w:val="center" w:pos="6634"/>
          <w:tab w:val="center" w:pos="8947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ных</w:t>
      </w:r>
      <w:r>
        <w:tab/>
        <w:t>вирус- вирус- пес-</w:t>
      </w:r>
      <w:r>
        <w:tab/>
        <w:t>нави- плаз-</w:t>
      </w:r>
    </w:p>
    <w:p w:rsidR="00830B2B" w:rsidRDefault="00051F20">
      <w:pPr>
        <w:tabs>
          <w:tab w:val="center" w:pos="1319"/>
          <w:tab w:val="center" w:pos="6575"/>
          <w:tab w:val="center" w:pos="9056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боль-</w:t>
      </w:r>
      <w:r>
        <w:tab/>
        <w:t>ная инфек-ная инфек- вирус-</w:t>
      </w:r>
      <w:r>
        <w:tab/>
        <w:t>рус- ма пнев-</w:t>
      </w:r>
    </w:p>
    <w:p w:rsidR="00830B2B" w:rsidRDefault="00051F20">
      <w:pPr>
        <w:tabs>
          <w:tab w:val="center" w:pos="1319"/>
          <w:tab w:val="center" w:pos="5736"/>
          <w:tab w:val="center" w:pos="6778"/>
          <w:tab w:val="center" w:pos="7632"/>
          <w:tab w:val="center" w:pos="8840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ных</w:t>
      </w:r>
      <w:r>
        <w:tab/>
        <w:t>ция</w:t>
      </w:r>
      <w:r>
        <w:tab/>
        <w:t>ция</w:t>
      </w:r>
      <w:r>
        <w:tab/>
        <w:t>ная</w:t>
      </w:r>
      <w:r>
        <w:tab/>
        <w:t>ная инфек- монии</w:t>
      </w:r>
    </w:p>
    <w:p w:rsidR="00830B2B" w:rsidRDefault="00051F20">
      <w:pPr>
        <w:tabs>
          <w:tab w:val="center" w:pos="7632"/>
          <w:tab w:val="center" w:pos="8486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инфек-</w:t>
      </w:r>
      <w:r>
        <w:tab/>
        <w:t>ция</w:t>
      </w:r>
    </w:p>
    <w:p w:rsidR="00830B2B" w:rsidRDefault="00051F20">
      <w:pPr>
        <w:spacing w:after="160" w:line="259" w:lineRule="auto"/>
        <w:ind w:left="0" w:firstLine="0"/>
        <w:jc w:val="left"/>
      </w:pPr>
      <w:r>
        <w:t>ция</w:t>
      </w:r>
    </w:p>
    <w:p w:rsidR="00830B2B" w:rsidRDefault="00051F20">
      <w:pPr>
        <w:tabs>
          <w:tab w:val="center" w:pos="2696"/>
          <w:tab w:val="center" w:pos="3997"/>
          <w:tab w:val="center" w:pos="4485"/>
          <w:tab w:val="center" w:pos="4972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A(H1N1)A(H3N2)ДС*В</w:t>
      </w:r>
      <w:r>
        <w:tab/>
        <w:t>1</w:t>
      </w:r>
      <w:r>
        <w:tab/>
        <w:t>2</w:t>
      </w:r>
      <w:r>
        <w:tab/>
        <w:t>3</w:t>
      </w:r>
    </w:p>
    <w:p w:rsidR="00830B2B" w:rsidRDefault="00051F20">
      <w:pPr>
        <w:spacing w:after="2"/>
        <w:ind w:left="11"/>
      </w:pPr>
      <w:r>
        <w:rPr>
          <w:noProof/>
        </w:rPr>
        <w:drawing>
          <wp:inline distT="0" distB="0" distL="0" distR="0">
            <wp:extent cx="123825" cy="152400"/>
            <wp:effectExtent l="0" t="0" r="0" b="0"/>
            <wp:docPr id="2953" name="Picture 29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3" name="Picture 2953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15</w:t>
      </w:r>
    </w:p>
    <w:p w:rsidR="00830B2B" w:rsidRDefault="00051F20">
      <w:pPr>
        <w:spacing w:after="182" w:line="286" w:lineRule="auto"/>
        <w:ind w:right="9389"/>
        <w:jc w:val="left"/>
      </w:pPr>
      <w:r>
        <w:t>ИТОГО: Реакция торможения гемагглютинации Иммуноферментный анализ Реакция связывания комплемента</w:t>
      </w:r>
    </w:p>
    <w:p w:rsidR="00830B2B" w:rsidRDefault="00051F20">
      <w:pPr>
        <w:spacing w:after="0" w:line="259" w:lineRule="auto"/>
        <w:ind w:left="0" w:firstLine="0"/>
        <w:jc w:val="left"/>
      </w:pPr>
      <w:r>
        <w:t xml:space="preserve">          </w:t>
      </w:r>
    </w:p>
    <w:p w:rsidR="00830B2B" w:rsidRDefault="00051F20">
      <w:pPr>
        <w:spacing w:after="238" w:line="259" w:lineRule="auto"/>
        <w:ind w:left="400"/>
        <w:jc w:val="left"/>
      </w:pPr>
      <w:r>
        <w:rPr>
          <w:b/>
        </w:rPr>
        <w:t>Примечание:</w:t>
      </w:r>
    </w:p>
    <w:p w:rsidR="00830B2B" w:rsidRDefault="00051F20">
      <w:pPr>
        <w:ind w:left="400"/>
      </w:pPr>
      <w:r>
        <w:t>* - ДС - другие (новые) субтипы вируса гриппа А;</w:t>
      </w:r>
    </w:p>
    <w:p w:rsidR="00830B2B" w:rsidRDefault="00051F20">
      <w:pPr>
        <w:ind w:left="1" w:firstLine="390"/>
      </w:pPr>
      <w:r>
        <w:t>** - ежемесячно в период подъема заболеваемости обследуется не менее 100 больных, в дру</w:t>
      </w:r>
      <w:r>
        <w:t>гие периоды - не менее 25 больных гриппом и ОРВИ;</w:t>
      </w:r>
    </w:p>
    <w:p w:rsidR="00830B2B" w:rsidRDefault="00051F20">
      <w:pPr>
        <w:spacing w:after="458"/>
        <w:ind w:left="400"/>
      </w:pPr>
      <w:r>
        <w:t>*** - в квадрате крестом отмечается использованный метод.</w:t>
      </w:r>
    </w:p>
    <w:p w:rsidR="00830B2B" w:rsidRDefault="00051F20">
      <w:pPr>
        <w:spacing w:after="0"/>
        <w:ind w:left="11"/>
      </w:pPr>
      <w:r>
        <w:t>" " 200 г.Руководитель опорной базы</w:t>
      </w:r>
    </w:p>
    <w:p w:rsidR="00830B2B" w:rsidRDefault="00051F20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976" name="Picture 29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6" name="Picture 2976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B2B" w:rsidRDefault="00051F20">
      <w:pPr>
        <w:spacing w:after="0" w:line="259" w:lineRule="auto"/>
        <w:ind w:left="0" w:firstLine="0"/>
        <w:jc w:val="right"/>
      </w:pPr>
      <w:r>
        <w:t xml:space="preserve">     </w:t>
      </w:r>
    </w:p>
    <w:p w:rsidR="00830B2B" w:rsidRDefault="00051F20">
      <w:pPr>
        <w:spacing w:after="43" w:line="259" w:lineRule="auto"/>
        <w:ind w:left="0" w:firstLine="0"/>
        <w:jc w:val="left"/>
      </w:pPr>
      <w:r>
        <w:t xml:space="preserve">     </w:t>
      </w:r>
    </w:p>
    <w:p w:rsidR="00830B2B" w:rsidRDefault="00051F20">
      <w:pPr>
        <w:spacing w:after="574" w:line="265" w:lineRule="auto"/>
        <w:ind w:right="163"/>
        <w:jc w:val="right"/>
      </w:pPr>
      <w:r>
        <w:rPr>
          <w:b/>
          <w:sz w:val="29"/>
        </w:rPr>
        <w:t xml:space="preserve">Приложение N 14  </w:t>
      </w:r>
    </w:p>
    <w:p w:rsidR="00830B2B" w:rsidRDefault="00051F20">
      <w:pPr>
        <w:spacing w:after="21"/>
        <w:ind w:left="11"/>
      </w:pPr>
      <w:r>
        <w:t>Кому представляется</w:t>
      </w:r>
    </w:p>
    <w:p w:rsidR="00830B2B" w:rsidRDefault="00051F20">
      <w:pPr>
        <w:spacing w:after="36"/>
        <w:ind w:left="2871"/>
      </w:pPr>
      <w:r>
        <w:t>Представляют:</w:t>
      </w:r>
    </w:p>
    <w:p w:rsidR="00830B2B" w:rsidRDefault="00051F20">
      <w:pPr>
        <w:spacing w:after="27" w:line="286" w:lineRule="auto"/>
        <w:ind w:left="883" w:right="1607" w:hanging="418"/>
        <w:jc w:val="left"/>
      </w:pPr>
      <w:r>
        <w:t>наименование, адрес получателя,</w:t>
      </w:r>
      <w:r>
        <w:tab/>
        <w:t>Опорные базы - в Федеральный центр по гриппу и ОРВИ/Центр экологии и e-mail, факс</w:t>
      </w:r>
      <w:r>
        <w:tab/>
        <w:t>эпидемиологии гриппа</w:t>
      </w:r>
    </w:p>
    <w:p w:rsidR="00830B2B" w:rsidRDefault="00051F20">
      <w:pPr>
        <w:ind w:left="146" w:right="5791" w:hanging="145"/>
      </w:pPr>
      <w:r>
        <w:t>Учреждение (отправитель)</w:t>
      </w:r>
      <w:r>
        <w:tab/>
        <w:t>(по принадлежности) город, e-mail, факс, телефон</w:t>
      </w:r>
    </w:p>
    <w:p w:rsidR="00830B2B" w:rsidRDefault="00051F20">
      <w:pPr>
        <w:spacing w:after="21"/>
        <w:ind w:left="2871"/>
      </w:pPr>
      <w:r>
        <w:t>Электронная почта, факс</w:t>
      </w:r>
    </w:p>
    <w:p w:rsidR="00830B2B" w:rsidRDefault="00051F20">
      <w:pPr>
        <w:spacing w:after="36"/>
        <w:ind w:left="11"/>
      </w:pPr>
      <w:r>
        <w:t>Адрес учреждения</w:t>
      </w:r>
    </w:p>
    <w:p w:rsidR="00830B2B" w:rsidRDefault="00051F20">
      <w:pPr>
        <w:spacing w:after="21"/>
        <w:ind w:left="2871"/>
      </w:pPr>
      <w:r>
        <w:t>Еженед</w:t>
      </w:r>
      <w:r>
        <w:t>ельно</w:t>
      </w:r>
    </w:p>
    <w:p w:rsidR="00830B2B" w:rsidRDefault="00051F20">
      <w:pPr>
        <w:ind w:left="1168" w:right="7958" w:hanging="935"/>
      </w:pPr>
      <w:r>
        <w:t>республика, край, область, город</w:t>
      </w:r>
    </w:p>
    <w:p w:rsidR="00830B2B" w:rsidRDefault="00051F20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30B2B" w:rsidRDefault="00051F20">
      <w:pPr>
        <w:spacing w:after="3" w:line="262" w:lineRule="auto"/>
        <w:jc w:val="center"/>
      </w:pPr>
      <w:r>
        <w:rPr>
          <w:b/>
          <w:sz w:val="21"/>
        </w:rPr>
        <w:t>РЕЗУЛЬТАТЫ БЫСТРОЙ ДИАГНОСТИКИ ГРИППА И ОРВИ ПО ОБНАРУЖЕНИЮ ВИРУСНЫХ АНТИГЕНОВ ИЛИ ВИРУССПЕЦИФИЧЕСКИХ НУКЛЕОТИДНЫХ ПОСЛЕДОВАТЕЛЬНОСТЕЙ (ЗА _________ НЕДЕЛЮ 200 _____ Г.)</w:t>
      </w:r>
    </w:p>
    <w:p w:rsidR="00830B2B" w:rsidRDefault="00051F20">
      <w:pPr>
        <w:tabs>
          <w:tab w:val="center" w:pos="1319"/>
          <w:tab w:val="center" w:pos="5724"/>
        </w:tabs>
        <w:spacing w:after="160" w:line="259" w:lineRule="auto"/>
        <w:ind w:left="0" w:firstLine="0"/>
        <w:jc w:val="left"/>
      </w:pPr>
      <w:r>
        <w:t>Возраст-</w:t>
      </w:r>
      <w:r>
        <w:tab/>
        <w:t>Коли-</w:t>
      </w:r>
      <w:r>
        <w:tab/>
        <w:t>Лабораторный диагноз**</w:t>
      </w:r>
    </w:p>
    <w:p w:rsidR="00830B2B" w:rsidRDefault="00051F20">
      <w:pPr>
        <w:spacing w:after="160" w:line="259" w:lineRule="auto"/>
        <w:ind w:left="0" w:firstLine="0"/>
        <w:jc w:val="left"/>
      </w:pPr>
      <w:r>
        <w:t>ная группачество</w:t>
      </w:r>
    </w:p>
    <w:p w:rsidR="00830B2B" w:rsidRDefault="00051F20">
      <w:pPr>
        <w:spacing w:after="160" w:line="259" w:lineRule="auto"/>
        <w:ind w:left="0" w:firstLine="0"/>
        <w:jc w:val="left"/>
      </w:pPr>
      <w:r>
        <w:t>обсле-</w:t>
      </w:r>
    </w:p>
    <w:p w:rsidR="00830B2B" w:rsidRDefault="00051F20">
      <w:pPr>
        <w:tabs>
          <w:tab w:val="center" w:pos="1319"/>
          <w:tab w:val="center" w:pos="2689"/>
          <w:tab w:val="center" w:pos="4471"/>
          <w:tab w:val="center" w:pos="6606"/>
          <w:tab w:val="center" w:pos="8944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дован-</w:t>
      </w:r>
      <w:r>
        <w:tab/>
        <w:t>Грипп</w:t>
      </w:r>
      <w:r>
        <w:tab/>
        <w:t>Парагрипп типа</w:t>
      </w:r>
      <w:r>
        <w:tab/>
        <w:t>Адено- РС- Гер-</w:t>
      </w:r>
      <w:r>
        <w:tab/>
        <w:t>Коро- Мико-</w:t>
      </w:r>
    </w:p>
    <w:p w:rsidR="00830B2B" w:rsidRDefault="00051F20">
      <w:pPr>
        <w:tabs>
          <w:tab w:val="center" w:pos="1319"/>
          <w:tab w:val="center" w:pos="6621"/>
          <w:tab w:val="center" w:pos="8934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ных</w:t>
      </w:r>
      <w:r>
        <w:tab/>
        <w:t>вирус- вирус- пес-</w:t>
      </w:r>
      <w:r>
        <w:tab/>
        <w:t>нави- плаз-</w:t>
      </w:r>
    </w:p>
    <w:p w:rsidR="00830B2B" w:rsidRDefault="00051F20">
      <w:pPr>
        <w:tabs>
          <w:tab w:val="center" w:pos="1319"/>
          <w:tab w:val="center" w:pos="6562"/>
          <w:tab w:val="center" w:pos="9043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боль-</w:t>
      </w:r>
      <w:r>
        <w:tab/>
        <w:t>ная инфек-ная инфек- вирус-</w:t>
      </w:r>
      <w:r>
        <w:tab/>
        <w:t>рус- ма пнев-</w:t>
      </w:r>
    </w:p>
    <w:p w:rsidR="00830B2B" w:rsidRDefault="00051F20">
      <w:pPr>
        <w:tabs>
          <w:tab w:val="center" w:pos="1319"/>
          <w:tab w:val="center" w:pos="5723"/>
          <w:tab w:val="center" w:pos="6765"/>
          <w:tab w:val="center" w:pos="7619"/>
          <w:tab w:val="center" w:pos="8827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ных</w:t>
      </w:r>
      <w:r>
        <w:tab/>
        <w:t>ция</w:t>
      </w:r>
      <w:r>
        <w:tab/>
        <w:t>ция</w:t>
      </w:r>
      <w:r>
        <w:tab/>
        <w:t>ная</w:t>
      </w:r>
      <w:r>
        <w:tab/>
        <w:t>ная инфек- монии</w:t>
      </w:r>
    </w:p>
    <w:p w:rsidR="00830B2B" w:rsidRDefault="00051F20">
      <w:pPr>
        <w:tabs>
          <w:tab w:val="center" w:pos="7619"/>
          <w:tab w:val="center" w:pos="8473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инфек-</w:t>
      </w:r>
      <w:r>
        <w:tab/>
        <w:t>ция</w:t>
      </w:r>
    </w:p>
    <w:p w:rsidR="00830B2B" w:rsidRDefault="00051F20">
      <w:pPr>
        <w:spacing w:after="160" w:line="259" w:lineRule="auto"/>
        <w:ind w:left="0" w:firstLine="0"/>
        <w:jc w:val="left"/>
      </w:pPr>
      <w:r>
        <w:t>ция</w:t>
      </w:r>
    </w:p>
    <w:p w:rsidR="00830B2B" w:rsidRDefault="00051F20">
      <w:pPr>
        <w:tabs>
          <w:tab w:val="center" w:pos="2689"/>
          <w:tab w:val="center" w:pos="3984"/>
          <w:tab w:val="center" w:pos="4471"/>
          <w:tab w:val="center" w:pos="4959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A(H1N1)A(H3N2)НТ*В</w:t>
      </w:r>
      <w:r>
        <w:tab/>
        <w:t>1</w:t>
      </w:r>
      <w:r>
        <w:tab/>
        <w:t>2</w:t>
      </w:r>
      <w:r>
        <w:tab/>
        <w:t>3</w:t>
      </w:r>
    </w:p>
    <w:p w:rsidR="00830B2B" w:rsidRDefault="00051F20">
      <w:pPr>
        <w:spacing w:after="36"/>
        <w:ind w:left="11"/>
      </w:pPr>
      <w:r>
        <w:t>0-2</w:t>
      </w:r>
    </w:p>
    <w:p w:rsidR="00830B2B" w:rsidRDefault="00051F20">
      <w:pPr>
        <w:pStyle w:val="Heading1"/>
        <w:spacing w:after="21"/>
        <w:ind w:left="11"/>
      </w:pPr>
      <w:bookmarkStart w:id="1" w:name="_Toc32588"/>
      <w:r>
        <w:t>3-6</w:t>
      </w:r>
      <w:bookmarkEnd w:id="1"/>
    </w:p>
    <w:p w:rsidR="00830B2B" w:rsidRDefault="00051F20">
      <w:pPr>
        <w:pStyle w:val="Heading1"/>
        <w:spacing w:after="0"/>
        <w:ind w:left="11"/>
      </w:pPr>
      <w:bookmarkStart w:id="2" w:name="_Toc32589"/>
      <w:r>
        <w:t>7-14</w:t>
      </w:r>
      <w:bookmarkEnd w:id="2"/>
    </w:p>
    <w:p w:rsidR="00830B2B" w:rsidRDefault="00051F20">
      <w:pPr>
        <w:spacing w:after="2"/>
        <w:ind w:left="11"/>
      </w:pPr>
      <w:r>
        <w:rPr>
          <w:noProof/>
        </w:rPr>
        <w:drawing>
          <wp:inline distT="0" distB="0" distL="0" distR="0">
            <wp:extent cx="123825" cy="152400"/>
            <wp:effectExtent l="0" t="0" r="0" b="0"/>
            <wp:docPr id="3066" name="Picture 30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6" name="Picture 3066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15</w:t>
      </w:r>
    </w:p>
    <w:p w:rsidR="00830B2B" w:rsidRDefault="00051F20">
      <w:pPr>
        <w:spacing w:after="2" w:line="286" w:lineRule="auto"/>
        <w:ind w:left="172" w:right="9389" w:hanging="172"/>
        <w:jc w:val="left"/>
      </w:pPr>
      <w:r>
        <w:t xml:space="preserve">ИТОГО: Иммунофлуоресцентный   анализ  </w:t>
      </w:r>
    </w:p>
    <w:p w:rsidR="00830B2B" w:rsidRDefault="00051F20">
      <w:pPr>
        <w:spacing w:after="17"/>
        <w:ind w:left="226" w:right="9047" w:hanging="225"/>
      </w:pPr>
      <w:r>
        <w:t xml:space="preserve">Иммуноферментный анализ  </w:t>
      </w:r>
    </w:p>
    <w:p w:rsidR="00830B2B" w:rsidRDefault="00051F20">
      <w:pPr>
        <w:spacing w:after="32"/>
        <w:ind w:left="496" w:right="8893" w:hanging="345"/>
      </w:pPr>
      <w:r>
        <w:t>Полимеразная цепная</w:t>
      </w:r>
    </w:p>
    <w:p w:rsidR="00830B2B" w:rsidRDefault="00051F20">
      <w:pPr>
        <w:spacing w:after="201"/>
        <w:ind w:left="406"/>
      </w:pPr>
      <w:r>
        <w:t xml:space="preserve">реакция  </w:t>
      </w:r>
    </w:p>
    <w:p w:rsidR="00830B2B" w:rsidRDefault="00051F20">
      <w:pPr>
        <w:spacing w:after="0" w:line="259" w:lineRule="auto"/>
        <w:ind w:left="0" w:firstLine="0"/>
        <w:jc w:val="left"/>
      </w:pPr>
      <w:r>
        <w:t xml:space="preserve">          </w:t>
      </w:r>
    </w:p>
    <w:p w:rsidR="00830B2B" w:rsidRDefault="00051F20">
      <w:pPr>
        <w:spacing w:after="238" w:line="259" w:lineRule="auto"/>
        <w:jc w:val="left"/>
      </w:pPr>
      <w:r>
        <w:t xml:space="preserve">   </w:t>
      </w:r>
      <w:r>
        <w:rPr>
          <w:b/>
        </w:rPr>
        <w:t xml:space="preserve">  Примечание:</w:t>
      </w:r>
    </w:p>
    <w:p w:rsidR="00830B2B" w:rsidRDefault="00051F20">
      <w:pPr>
        <w:ind w:left="400"/>
      </w:pPr>
      <w:r>
        <w:t>* НТ - другие вирусы гриппа А (неидентифицированных субтипов);</w:t>
      </w:r>
    </w:p>
    <w:p w:rsidR="00830B2B" w:rsidRDefault="00051F20">
      <w:pPr>
        <w:ind w:left="1" w:firstLine="390"/>
      </w:pPr>
      <w:r>
        <w:t>** - еженедельно в период подъема заболеваемости обследуется не мен</w:t>
      </w:r>
      <w:r>
        <w:t>ее 20-50 больных, в другие периоды - не менее 10-15 больных гриппом и ОРВИ.</w:t>
      </w:r>
    </w:p>
    <w:p w:rsidR="00830B2B" w:rsidRDefault="00051F20">
      <w:pPr>
        <w:spacing w:after="458"/>
        <w:ind w:left="400"/>
      </w:pPr>
      <w:r>
        <w:t>*** - крестом в квадрате отмечается использованный метод.</w:t>
      </w:r>
    </w:p>
    <w:p w:rsidR="00830B2B" w:rsidRDefault="00051F20">
      <w:pPr>
        <w:ind w:left="11"/>
      </w:pPr>
      <w:r>
        <w:t>" " 200 г.Руководитель опорной базы</w:t>
      </w:r>
    </w:p>
    <w:p w:rsidR="00830B2B" w:rsidRDefault="00051F20">
      <w:pPr>
        <w:spacing w:after="0" w:line="259" w:lineRule="auto"/>
        <w:ind w:left="0" w:firstLine="0"/>
        <w:jc w:val="right"/>
      </w:pPr>
      <w:r>
        <w:t xml:space="preserve">     </w:t>
      </w:r>
    </w:p>
    <w:p w:rsidR="00830B2B" w:rsidRDefault="00051F20">
      <w:pPr>
        <w:spacing w:after="43" w:line="259" w:lineRule="auto"/>
        <w:ind w:left="0" w:firstLine="0"/>
        <w:jc w:val="left"/>
      </w:pPr>
      <w:r>
        <w:t xml:space="preserve">     </w:t>
      </w:r>
    </w:p>
    <w:p w:rsidR="00830B2B" w:rsidRDefault="00051F20">
      <w:pPr>
        <w:spacing w:after="123" w:line="265" w:lineRule="auto"/>
        <w:ind w:right="163"/>
        <w:jc w:val="right"/>
      </w:pPr>
      <w:r>
        <w:rPr>
          <w:b/>
          <w:sz w:val="29"/>
        </w:rPr>
        <w:t xml:space="preserve">Приложение N 15  </w:t>
      </w:r>
    </w:p>
    <w:p w:rsidR="00830B2B" w:rsidRDefault="00051F20">
      <w:pPr>
        <w:spacing w:after="21"/>
        <w:ind w:left="11"/>
      </w:pPr>
      <w:r>
        <w:t>Кому представляется</w:t>
      </w:r>
    </w:p>
    <w:p w:rsidR="00830B2B" w:rsidRDefault="00051F20">
      <w:pPr>
        <w:spacing w:after="0"/>
        <w:ind w:left="2833"/>
      </w:pPr>
      <w:r>
        <w:t>Представляют:</w:t>
      </w:r>
    </w:p>
    <w:tbl>
      <w:tblPr>
        <w:tblStyle w:val="TableGrid"/>
        <w:tblW w:w="936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09"/>
        <w:gridCol w:w="6557"/>
      </w:tblGrid>
      <w:tr w:rsidR="00830B2B">
        <w:trPr>
          <w:trHeight w:val="212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right="58" w:firstLine="0"/>
              <w:jc w:val="center"/>
            </w:pPr>
            <w:r>
              <w:t>наименование, адрес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</w:tr>
      <w:tr w:rsidR="00830B2B">
        <w:trPr>
          <w:trHeight w:val="495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right="58" w:firstLine="0"/>
              <w:jc w:val="center"/>
            </w:pPr>
            <w:r>
              <w:t>получателя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Опорные базы - в Федеральный центр по гриппу и ОРВИ/Центр экологии и эпидемиологии гриппа</w:t>
            </w:r>
          </w:p>
        </w:tc>
      </w:tr>
      <w:tr w:rsidR="00830B2B">
        <w:trPr>
          <w:trHeight w:val="227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Учреждение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(по принадлежности) - до 5 числа,</w:t>
            </w:r>
          </w:p>
        </w:tc>
      </w:tr>
    </w:tbl>
    <w:p w:rsidR="00830B2B" w:rsidRDefault="00051F20">
      <w:pPr>
        <w:spacing w:after="21"/>
        <w:ind w:left="2833"/>
      </w:pPr>
      <w:r>
        <w:t>следующего за отчетным месяца</w:t>
      </w:r>
    </w:p>
    <w:p w:rsidR="00830B2B" w:rsidRDefault="00051F20">
      <w:pPr>
        <w:spacing w:after="21"/>
        <w:ind w:left="151"/>
      </w:pPr>
      <w:r>
        <w:t>город, e-mail, факс, телефон</w:t>
      </w:r>
    </w:p>
    <w:p w:rsidR="00830B2B" w:rsidRDefault="00051F20">
      <w:pPr>
        <w:spacing w:after="198" w:line="286" w:lineRule="auto"/>
        <w:ind w:left="0" w:right="6491" w:firstLine="2809"/>
        <w:jc w:val="left"/>
      </w:pPr>
      <w:r>
        <w:t>Почтовая месячная Адрес учреждения республика, край, область, город</w:t>
      </w:r>
    </w:p>
    <w:p w:rsidR="00830B2B" w:rsidRDefault="00051F20">
      <w:pPr>
        <w:spacing w:after="234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30B2B" w:rsidRDefault="00051F20">
      <w:pPr>
        <w:spacing w:after="3" w:line="262" w:lineRule="auto"/>
        <w:jc w:val="center"/>
      </w:pPr>
      <w:r>
        <w:rPr>
          <w:b/>
          <w:sz w:val="21"/>
        </w:rPr>
        <w:t>ВЕДОМОСТЬ</w:t>
      </w:r>
    </w:p>
    <w:p w:rsidR="00830B2B" w:rsidRDefault="00051F20">
      <w:pPr>
        <w:spacing w:after="656" w:line="262" w:lineRule="auto"/>
        <w:ind w:left="1942" w:right="1932"/>
        <w:jc w:val="center"/>
      </w:pPr>
      <w:r>
        <w:rPr>
          <w:b/>
          <w:sz w:val="21"/>
        </w:rPr>
        <w:t>УЧЕТА РЕЗУЛЬТАТОВ ИССЛЕДОВАНИЯ ДОНОРСКИХ СЫВОРОТОК* В ГОРОДЕ ___________ ЗА _____________МЕСЯЦ 200 ___ Г.</w:t>
      </w:r>
    </w:p>
    <w:p w:rsidR="00830B2B" w:rsidRDefault="00051F20">
      <w:pPr>
        <w:spacing w:after="0"/>
        <w:ind w:left="11" w:right="2079"/>
      </w:pPr>
      <w:r>
        <w:t>Регист-</w:t>
      </w:r>
      <w:r>
        <w:tab/>
        <w:t>Воз-</w:t>
      </w:r>
      <w:r>
        <w:tab/>
        <w:t>Титры антител (обратные величины в РТГА с антигенами)</w:t>
      </w:r>
      <w:r>
        <w:t xml:space="preserve"> рацион-раст (лет)</w:t>
      </w:r>
    </w:p>
    <w:p w:rsidR="00830B2B" w:rsidRDefault="00051F20">
      <w:pPr>
        <w:spacing w:after="38"/>
        <w:ind w:left="152"/>
      </w:pPr>
      <w:r>
        <w:t xml:space="preserve">ный  </w:t>
      </w:r>
    </w:p>
    <w:p w:rsidR="00830B2B" w:rsidRDefault="00051F20">
      <w:pPr>
        <w:spacing w:after="35"/>
        <w:ind w:left="1926" w:right="1335" w:hanging="1835"/>
      </w:pPr>
      <w:r>
        <w:t>номер</w:t>
      </w:r>
      <w:r>
        <w:tab/>
        <w:t>возбудители</w:t>
      </w:r>
      <w:r>
        <w:tab/>
        <w:t>эпидемически актуальные*новые субтипы вируса гриппа А пандемии**</w:t>
      </w:r>
    </w:p>
    <w:p w:rsidR="00830B2B" w:rsidRDefault="00051F20">
      <w:pPr>
        <w:tabs>
          <w:tab w:val="center" w:pos="2449"/>
          <w:tab w:val="center" w:pos="3785"/>
          <w:tab w:val="center" w:pos="4900"/>
          <w:tab w:val="center" w:pos="5595"/>
          <w:tab w:val="center" w:pos="6206"/>
          <w:tab w:val="center" w:pos="7157"/>
          <w:tab w:val="center" w:pos="8145"/>
        </w:tabs>
        <w:spacing w:after="4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(Hsw1N1)(H2N2)</w:t>
      </w:r>
      <w:r>
        <w:tab/>
        <w:t>A(H1N1)</w:t>
      </w:r>
      <w:r>
        <w:tab/>
        <w:t>A(H3N2)</w:t>
      </w:r>
      <w:r>
        <w:tab/>
        <w:t>В</w:t>
      </w:r>
      <w:r>
        <w:tab/>
        <w:t>Н5</w:t>
      </w:r>
      <w:r>
        <w:tab/>
        <w:t>Н7</w:t>
      </w:r>
      <w:r>
        <w:tab/>
        <w:t>Н9</w:t>
      </w:r>
    </w:p>
    <w:p w:rsidR="00830B2B" w:rsidRDefault="00051F20">
      <w:pPr>
        <w:tabs>
          <w:tab w:val="center" w:pos="374"/>
          <w:tab w:val="center" w:pos="1210"/>
          <w:tab w:val="center" w:pos="2120"/>
          <w:tab w:val="center" w:pos="2898"/>
          <w:tab w:val="center" w:pos="3785"/>
          <w:tab w:val="center" w:pos="4901"/>
          <w:tab w:val="center" w:pos="5595"/>
          <w:tab w:val="center" w:pos="6206"/>
          <w:tab w:val="center" w:pos="7157"/>
          <w:tab w:val="center" w:pos="8145"/>
        </w:tabs>
        <w:spacing w:after="462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1</w:t>
      </w:r>
      <w:r>
        <w:tab/>
        <w:t>2</w:t>
      </w:r>
      <w:r>
        <w:tab/>
        <w:t>3</w:t>
      </w:r>
      <w:r>
        <w:tab/>
        <w:t>4</w:t>
      </w:r>
      <w:r>
        <w:tab/>
        <w:t xml:space="preserve"> 5</w:t>
      </w:r>
      <w:r>
        <w:tab/>
        <w:t xml:space="preserve"> 6</w:t>
      </w:r>
      <w:r>
        <w:tab/>
        <w:t xml:space="preserve"> 7</w:t>
      </w:r>
      <w:r>
        <w:tab/>
        <w:t>8</w:t>
      </w:r>
      <w:r>
        <w:tab/>
        <w:t>9</w:t>
      </w:r>
      <w:r>
        <w:tab/>
        <w:t xml:space="preserve"> 10</w:t>
      </w:r>
    </w:p>
    <w:p w:rsidR="00830B2B" w:rsidRDefault="00051F20">
      <w:pPr>
        <w:spacing w:after="238" w:line="259" w:lineRule="auto"/>
        <w:ind w:left="400"/>
        <w:jc w:val="left"/>
      </w:pPr>
      <w:r>
        <w:rPr>
          <w:b/>
        </w:rPr>
        <w:t>Примечание:</w:t>
      </w:r>
    </w:p>
    <w:p w:rsidR="00830B2B" w:rsidRDefault="00051F20">
      <w:pPr>
        <w:ind w:left="1" w:firstLine="390"/>
      </w:pPr>
      <w:r>
        <w:t xml:space="preserve">* Материал сыворотки забирают и исследуют 2 </w:t>
      </w:r>
      <w:r>
        <w:t>раза в год: в октябре (предэпидемический период) и в апреле (постэпидемический период). Исследуется не менее 100 сывороток в месяц. Используют 1% куриные эритроциты.</w:t>
      </w:r>
    </w:p>
    <w:p w:rsidR="00830B2B" w:rsidRDefault="00051F20">
      <w:pPr>
        <w:spacing w:after="473"/>
        <w:ind w:left="1" w:firstLine="390"/>
      </w:pPr>
      <w:r>
        <w:t>** Указать использованный диагностический штамм, а также титр антител в референс-сыворотка</w:t>
      </w:r>
      <w:r>
        <w:t>х к соответствующим штаммам.</w:t>
      </w:r>
    </w:p>
    <w:p w:rsidR="00830B2B" w:rsidRDefault="00051F20">
      <w:pPr>
        <w:ind w:left="11"/>
      </w:pPr>
      <w:r>
        <w:t>" " 200 г.Руководитель опорной базы</w:t>
      </w:r>
    </w:p>
    <w:p w:rsidR="00830B2B" w:rsidRDefault="00051F20">
      <w:pPr>
        <w:spacing w:after="0" w:line="259" w:lineRule="auto"/>
        <w:ind w:left="0" w:firstLine="0"/>
        <w:jc w:val="right"/>
      </w:pPr>
      <w:r>
        <w:t xml:space="preserve">     </w:t>
      </w:r>
    </w:p>
    <w:p w:rsidR="00830B2B" w:rsidRDefault="00051F20">
      <w:pPr>
        <w:spacing w:after="160" w:line="259" w:lineRule="auto"/>
        <w:ind w:left="0" w:firstLine="0"/>
        <w:jc w:val="left"/>
      </w:pPr>
      <w:r>
        <w:t xml:space="preserve">     </w:t>
      </w:r>
    </w:p>
    <w:p w:rsidR="00830B2B" w:rsidRDefault="00051F20">
      <w:pPr>
        <w:spacing w:after="160" w:line="259" w:lineRule="auto"/>
        <w:ind w:left="0" w:firstLine="0"/>
        <w:jc w:val="left"/>
      </w:pPr>
      <w:r>
        <w:rPr>
          <w:b/>
          <w:sz w:val="29"/>
        </w:rPr>
        <w:t xml:space="preserve">Приложение N 16  </w:t>
      </w:r>
    </w:p>
    <w:p w:rsidR="00830B2B" w:rsidRDefault="00051F20">
      <w:pPr>
        <w:spacing w:after="160" w:line="259" w:lineRule="auto"/>
        <w:ind w:left="0" w:firstLine="0"/>
        <w:jc w:val="left"/>
      </w:pPr>
      <w:r>
        <w:t>Кому представляется</w:t>
      </w:r>
    </w:p>
    <w:p w:rsidR="00830B2B" w:rsidRDefault="00051F20">
      <w:pPr>
        <w:spacing w:after="160" w:line="259" w:lineRule="auto"/>
        <w:ind w:left="0" w:firstLine="0"/>
        <w:jc w:val="left"/>
      </w:pPr>
      <w:r>
        <w:t>Представляют:</w:t>
      </w:r>
    </w:p>
    <w:p w:rsidR="00830B2B" w:rsidRDefault="00051F20">
      <w:pPr>
        <w:spacing w:after="160" w:line="259" w:lineRule="auto"/>
        <w:ind w:left="0" w:firstLine="0"/>
        <w:jc w:val="left"/>
      </w:pPr>
      <w:r>
        <w:t>наименование, адрес</w:t>
      </w:r>
    </w:p>
    <w:p w:rsidR="00830B2B" w:rsidRDefault="00051F20">
      <w:pPr>
        <w:tabs>
          <w:tab w:val="center" w:pos="1390"/>
          <w:tab w:val="center" w:pos="6102"/>
        </w:tabs>
        <w:spacing w:after="16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получателя</w:t>
      </w:r>
      <w:r>
        <w:tab/>
        <w:t>Опорные базы - в Федеральный центр по гриппу и ОРВИ/Центр экологии и</w:t>
      </w:r>
    </w:p>
    <w:p w:rsidR="00830B2B" w:rsidRDefault="00051F20">
      <w:pPr>
        <w:spacing w:after="160" w:line="259" w:lineRule="auto"/>
        <w:ind w:left="0" w:firstLine="0"/>
        <w:jc w:val="left"/>
      </w:pPr>
      <w:r>
        <w:t>эпидемиологии гриппа</w:t>
      </w:r>
    </w:p>
    <w:p w:rsidR="00830B2B" w:rsidRDefault="00051F20">
      <w:pPr>
        <w:tabs>
          <w:tab w:val="center" w:pos="4292"/>
        </w:tabs>
        <w:spacing w:after="160" w:line="259" w:lineRule="auto"/>
        <w:ind w:left="0" w:firstLine="0"/>
        <w:jc w:val="left"/>
      </w:pPr>
      <w:r>
        <w:t>Учреждение</w:t>
      </w:r>
      <w:r>
        <w:tab/>
        <w:t>(по принадлежности) - до 5 числа</w:t>
      </w:r>
    </w:p>
    <w:p w:rsidR="00830B2B" w:rsidRDefault="00051F20">
      <w:pPr>
        <w:spacing w:after="21"/>
        <w:ind w:left="2833"/>
      </w:pPr>
      <w:r>
        <w:t>следующего за отчетным месяца</w:t>
      </w:r>
    </w:p>
    <w:p w:rsidR="00830B2B" w:rsidRDefault="00051F20">
      <w:pPr>
        <w:spacing w:after="21"/>
        <w:ind w:left="151"/>
      </w:pPr>
      <w:r>
        <w:t>город, e-mail, факс, телефон</w:t>
      </w:r>
    </w:p>
    <w:p w:rsidR="00830B2B" w:rsidRDefault="00051F20">
      <w:pPr>
        <w:spacing w:after="21"/>
        <w:ind w:left="2833"/>
      </w:pPr>
      <w:r>
        <w:t>Почтовая 2 раза в год</w:t>
      </w:r>
    </w:p>
    <w:p w:rsidR="00830B2B" w:rsidRDefault="00051F20">
      <w:pPr>
        <w:ind w:left="11"/>
      </w:pPr>
      <w:r>
        <w:t>Адрес учреждения</w:t>
      </w:r>
    </w:p>
    <w:p w:rsidR="00830B2B" w:rsidRDefault="00051F20">
      <w:pPr>
        <w:ind w:left="1149" w:right="7977" w:hanging="935"/>
      </w:pPr>
      <w:r>
        <w:t>республика, край, область, город</w:t>
      </w:r>
    </w:p>
    <w:p w:rsidR="00830B2B" w:rsidRDefault="00051F20">
      <w:pPr>
        <w:spacing w:after="21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30B2B" w:rsidRDefault="00051F20">
      <w:pPr>
        <w:spacing w:after="3" w:line="262" w:lineRule="auto"/>
        <w:jc w:val="center"/>
      </w:pPr>
      <w:r>
        <w:rPr>
          <w:b/>
          <w:sz w:val="21"/>
        </w:rPr>
        <w:t>СОДЕРЖАНИЕ ПРОТИВОГРИППОЗНЫХ АНТИТЕЛ У ЗДОРОВЫХ ДОНОРОВ</w:t>
      </w:r>
    </w:p>
    <w:p w:rsidR="00830B2B" w:rsidRDefault="00051F20">
      <w:pPr>
        <w:spacing w:after="639" w:line="262" w:lineRule="auto"/>
        <w:jc w:val="center"/>
      </w:pPr>
      <w:r>
        <w:rPr>
          <w:b/>
          <w:sz w:val="21"/>
        </w:rPr>
        <w:t>В ГОРОДЕ __________</w:t>
      </w:r>
      <w:r>
        <w:rPr>
          <w:b/>
          <w:sz w:val="21"/>
        </w:rPr>
        <w:t>___ ЗА _____________ МЕСЯЦ 200 __ Г.</w:t>
      </w:r>
    </w:p>
    <w:p w:rsidR="00830B2B" w:rsidRDefault="00051F20">
      <w:pPr>
        <w:spacing w:after="2" w:line="286" w:lineRule="auto"/>
        <w:ind w:left="1517" w:right="1048" w:hanging="1280"/>
        <w:jc w:val="left"/>
      </w:pPr>
      <w:r>
        <w:t>Антигены</w:t>
      </w:r>
      <w:r>
        <w:tab/>
        <w:t>Антиген-</w:t>
      </w:r>
      <w:r>
        <w:tab/>
        <w:t>К-во</w:t>
      </w:r>
      <w:r>
        <w:tab/>
        <w:t>Количество сывороток с указанными титрами</w:t>
      </w:r>
      <w:r>
        <w:tab/>
        <w:t>Про-</w:t>
      </w:r>
      <w:r>
        <w:tab/>
        <w:t>Средная формула</w:t>
      </w:r>
      <w:r>
        <w:tab/>
        <w:t>обсле-</w:t>
      </w:r>
      <w:r>
        <w:tab/>
        <w:t>антител</w:t>
      </w:r>
      <w:r>
        <w:tab/>
        <w:t>цент**</w:t>
      </w:r>
      <w:r>
        <w:tab/>
        <w:t>негеодиагнос-</w:t>
      </w:r>
      <w:r>
        <w:tab/>
        <w:t>дован-</w:t>
      </w:r>
      <w:r>
        <w:tab/>
        <w:t>(в обратных величинах)</w:t>
      </w:r>
      <w:r>
        <w:tab/>
        <w:t>сероне-</w:t>
      </w:r>
      <w:r>
        <w:tab/>
        <w:t>метри-</w:t>
      </w:r>
    </w:p>
    <w:p w:rsidR="00830B2B" w:rsidRDefault="00051F20">
      <w:pPr>
        <w:tabs>
          <w:tab w:val="center" w:pos="2096"/>
          <w:tab w:val="center" w:pos="3375"/>
          <w:tab w:val="center" w:pos="8609"/>
          <w:tab w:val="center" w:pos="9734"/>
        </w:tabs>
        <w:spacing w:after="1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тического</w:t>
      </w:r>
      <w:r>
        <w:tab/>
        <w:t>ных</w:t>
      </w:r>
      <w:r>
        <w:tab/>
        <w:t>гатив-</w:t>
      </w:r>
      <w:r>
        <w:tab/>
        <w:t>ческие титры</w:t>
      </w:r>
    </w:p>
    <w:p w:rsidR="00830B2B" w:rsidRDefault="00051F20">
      <w:pPr>
        <w:spacing w:after="14"/>
        <w:ind w:left="3240" w:right="909" w:hanging="1494"/>
      </w:pPr>
      <w:r>
        <w:t>штамма</w:t>
      </w:r>
      <w:r>
        <w:tab/>
        <w:t>сыворо-</w:t>
      </w:r>
      <w:r>
        <w:tab/>
        <w:t>ных лиц</w:t>
      </w:r>
      <w:r>
        <w:tab/>
        <w:t>антител ток</w:t>
      </w:r>
    </w:p>
    <w:p w:rsidR="00830B2B" w:rsidRDefault="00051F20">
      <w:pPr>
        <w:tabs>
          <w:tab w:val="center" w:pos="2096"/>
          <w:tab w:val="center" w:pos="5939"/>
          <w:tab w:val="center" w:pos="9504"/>
        </w:tabs>
        <w:spacing w:after="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вируса гриппа*</w:t>
      </w:r>
      <w: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562581" cy="533400"/>
                <wp:effectExtent l="0" t="0" r="0" b="0"/>
                <wp:docPr id="20612" name="Group 206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2581" cy="533400"/>
                          <a:chOff x="0" y="0"/>
                          <a:chExt cx="2562581" cy="533400"/>
                        </a:xfrm>
                      </wpg:grpSpPr>
                      <wps:wsp>
                        <wps:cNvPr id="3305" name="Rectangle 3305"/>
                        <wps:cNvSpPr/>
                        <wps:spPr>
                          <a:xfrm>
                            <a:off x="0" y="24152"/>
                            <a:ext cx="457560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&lt;8 (&lt;3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06" name="Rectangle 3306"/>
                        <wps:cNvSpPr/>
                        <wps:spPr>
                          <a:xfrm>
                            <a:off x="0" y="205127"/>
                            <a:ext cx="211200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log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08" name="Picture 3308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160187" y="15240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09" name="Rectangle 3309"/>
                        <wps:cNvSpPr/>
                        <wps:spPr>
                          <a:xfrm>
                            <a:off x="259588" y="205127"/>
                            <a:ext cx="52703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10" name="Rectangle 3310"/>
                        <wps:cNvSpPr/>
                        <wps:spPr>
                          <a:xfrm>
                            <a:off x="628161" y="24152"/>
                            <a:ext cx="88019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20" name="Rectangle 20220"/>
                        <wps:cNvSpPr/>
                        <wps:spPr>
                          <a:xfrm>
                            <a:off x="512454" y="176552"/>
                            <a:ext cx="140722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(3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21" name="Rectangle 20221"/>
                        <wps:cNvSpPr/>
                        <wps:spPr>
                          <a:xfrm>
                            <a:off x="618261" y="176552"/>
                            <a:ext cx="255171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log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13" name="Picture 3313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590402" y="30480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14" name="Rectangle 3314"/>
                        <wps:cNvSpPr/>
                        <wps:spPr>
                          <a:xfrm>
                            <a:off x="691806" y="357527"/>
                            <a:ext cx="52703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15" name="Rectangle 3315"/>
                        <wps:cNvSpPr/>
                        <wps:spPr>
                          <a:xfrm>
                            <a:off x="843698" y="24152"/>
                            <a:ext cx="176038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16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23" name="Rectangle 20223"/>
                        <wps:cNvSpPr/>
                        <wps:spPr>
                          <a:xfrm>
                            <a:off x="949504" y="176552"/>
                            <a:ext cx="255171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log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22" name="Rectangle 20222"/>
                        <wps:cNvSpPr/>
                        <wps:spPr>
                          <a:xfrm>
                            <a:off x="843698" y="176552"/>
                            <a:ext cx="140722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(4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18" name="Picture 3318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846701" y="30480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19" name="Rectangle 3319"/>
                        <wps:cNvSpPr/>
                        <wps:spPr>
                          <a:xfrm>
                            <a:off x="944387" y="357527"/>
                            <a:ext cx="52703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20" name="Rectangle 3320"/>
                        <wps:cNvSpPr/>
                        <wps:spPr>
                          <a:xfrm>
                            <a:off x="1190101" y="24152"/>
                            <a:ext cx="176038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32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24" name="Rectangle 20224"/>
                        <wps:cNvSpPr/>
                        <wps:spPr>
                          <a:xfrm>
                            <a:off x="1190101" y="176552"/>
                            <a:ext cx="140722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(5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25" name="Rectangle 20225"/>
                        <wps:cNvSpPr/>
                        <wps:spPr>
                          <a:xfrm>
                            <a:off x="1295908" y="176552"/>
                            <a:ext cx="255171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log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23" name="Picture 3323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1194535" y="30480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24" name="Rectangle 3324"/>
                        <wps:cNvSpPr/>
                        <wps:spPr>
                          <a:xfrm>
                            <a:off x="1290790" y="357527"/>
                            <a:ext cx="52703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25" name="Rectangle 3325"/>
                        <wps:cNvSpPr/>
                        <wps:spPr>
                          <a:xfrm>
                            <a:off x="1536505" y="24152"/>
                            <a:ext cx="176038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64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26" name="Rectangle 20226"/>
                        <wps:cNvSpPr/>
                        <wps:spPr>
                          <a:xfrm>
                            <a:off x="1536505" y="176552"/>
                            <a:ext cx="140722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(6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28" name="Rectangle 20228"/>
                        <wps:cNvSpPr/>
                        <wps:spPr>
                          <a:xfrm>
                            <a:off x="1642311" y="176552"/>
                            <a:ext cx="255171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log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28" name="Picture 3328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1533215" y="30480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29" name="Rectangle 3329"/>
                        <wps:cNvSpPr/>
                        <wps:spPr>
                          <a:xfrm>
                            <a:off x="1637194" y="357527"/>
                            <a:ext cx="52703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30" name="Rectangle 3330"/>
                        <wps:cNvSpPr/>
                        <wps:spPr>
                          <a:xfrm>
                            <a:off x="1882909" y="24152"/>
                            <a:ext cx="264057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128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30" name="Rectangle 20230"/>
                        <wps:cNvSpPr/>
                        <wps:spPr>
                          <a:xfrm>
                            <a:off x="1882909" y="176552"/>
                            <a:ext cx="140722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(7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31" name="Rectangle 20231"/>
                        <wps:cNvSpPr/>
                        <wps:spPr>
                          <a:xfrm>
                            <a:off x="1988715" y="176552"/>
                            <a:ext cx="255171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log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33" name="Picture 3333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1881049" y="30480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34" name="Rectangle 3334"/>
                        <wps:cNvSpPr/>
                        <wps:spPr>
                          <a:xfrm>
                            <a:off x="1983598" y="357527"/>
                            <a:ext cx="52703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36" name="Picture 3336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2247190" y="0"/>
                            <a:ext cx="118996" cy="152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37" name="Rectangle 3337"/>
                        <wps:cNvSpPr/>
                        <wps:spPr>
                          <a:xfrm>
                            <a:off x="2364041" y="24152"/>
                            <a:ext cx="264057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256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38" name="Rectangle 3338"/>
                        <wps:cNvSpPr/>
                        <wps:spPr>
                          <a:xfrm>
                            <a:off x="2245045" y="176552"/>
                            <a:ext cx="52703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40" name="Picture 3340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2283805" y="161925"/>
                            <a:ext cx="118996" cy="152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41" name="Rectangle 3341"/>
                        <wps:cNvSpPr/>
                        <wps:spPr>
                          <a:xfrm>
                            <a:off x="2403801" y="176552"/>
                            <a:ext cx="88019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42" name="Rectangle 3342"/>
                        <wps:cNvSpPr/>
                        <wps:spPr>
                          <a:xfrm>
                            <a:off x="2245045" y="367052"/>
                            <a:ext cx="211199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log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44" name="Picture 3344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2402800" y="314325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45" name="Rectangle 3345"/>
                        <wps:cNvSpPr/>
                        <wps:spPr>
                          <a:xfrm>
                            <a:off x="2504633" y="367052"/>
                            <a:ext cx="52703" cy="154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30B2B" w:rsidRDefault="00051F2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0612" style="width:201.778pt;height:42pt;mso-position-horizontal-relative:char;mso-position-vertical-relative:line" coordsize="25625,5334">
                <v:rect id="Rectangle 3305" style="position:absolute;width:4575;height:1547;left:0;top:2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&lt;8 (&lt;3</w:t>
                        </w:r>
                      </w:p>
                    </w:txbxContent>
                  </v:textbox>
                </v:rect>
                <v:rect id="Rectangle 3306" style="position:absolute;width:2112;height:1547;left:0;top:20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log</w:t>
                        </w:r>
                      </w:p>
                    </w:txbxContent>
                  </v:textbox>
                </v:rect>
                <v:shape id="Picture 3308" style="position:absolute;width:1006;height:2190;left:1601;top:1524;" filled="f">
                  <v:imagedata r:id="rId38"/>
                </v:shape>
                <v:rect id="Rectangle 3309" style="position:absolute;width:527;height:1547;left:2595;top:20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)</w:t>
                        </w:r>
                      </w:p>
                    </w:txbxContent>
                  </v:textbox>
                </v:rect>
                <v:rect id="Rectangle 3310" style="position:absolute;width:880;height:1547;left:6281;top:2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8</w:t>
                        </w:r>
                      </w:p>
                    </w:txbxContent>
                  </v:textbox>
                </v:rect>
                <v:rect id="Rectangle 20220" style="position:absolute;width:1407;height:1547;left:5124;top:17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(3</w:t>
                        </w:r>
                      </w:p>
                    </w:txbxContent>
                  </v:textbox>
                </v:rect>
                <v:rect id="Rectangle 20221" style="position:absolute;width:2551;height:1547;left:6182;top:17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log</w:t>
                        </w:r>
                      </w:p>
                    </w:txbxContent>
                  </v:textbox>
                </v:rect>
                <v:shape id="Picture 3313" style="position:absolute;width:1006;height:2190;left:5904;top:3048;" filled="f">
                  <v:imagedata r:id="rId38"/>
                </v:shape>
                <v:rect id="Rectangle 3314" style="position:absolute;width:527;height:1547;left:6918;top:35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)</w:t>
                        </w:r>
                      </w:p>
                    </w:txbxContent>
                  </v:textbox>
                </v:rect>
                <v:rect id="Rectangle 3315" style="position:absolute;width:1760;height:1547;left:8436;top:2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16</w:t>
                        </w:r>
                      </w:p>
                    </w:txbxContent>
                  </v:textbox>
                </v:rect>
                <v:rect id="Rectangle 20223" style="position:absolute;width:2551;height:1547;left:9495;top:17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log</w:t>
                        </w:r>
                      </w:p>
                    </w:txbxContent>
                  </v:textbox>
                </v:rect>
                <v:rect id="Rectangle 20222" style="position:absolute;width:1407;height:1547;left:8436;top:17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(4</w:t>
                        </w:r>
                      </w:p>
                    </w:txbxContent>
                  </v:textbox>
                </v:rect>
                <v:shape id="Picture 3318" style="position:absolute;width:1006;height:2190;left:8467;top:3048;" filled="f">
                  <v:imagedata r:id="rId38"/>
                </v:shape>
                <v:rect id="Rectangle 3319" style="position:absolute;width:527;height:1547;left:9443;top:35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)</w:t>
                        </w:r>
                      </w:p>
                    </w:txbxContent>
                  </v:textbox>
                </v:rect>
                <v:rect id="Rectangle 3320" style="position:absolute;width:1760;height:1547;left:11901;top:2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32</w:t>
                        </w:r>
                      </w:p>
                    </w:txbxContent>
                  </v:textbox>
                </v:rect>
                <v:rect id="Rectangle 20224" style="position:absolute;width:1407;height:1547;left:11901;top:17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(5</w:t>
                        </w:r>
                      </w:p>
                    </w:txbxContent>
                  </v:textbox>
                </v:rect>
                <v:rect id="Rectangle 20225" style="position:absolute;width:2551;height:1547;left:12959;top:17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log</w:t>
                        </w:r>
                      </w:p>
                    </w:txbxContent>
                  </v:textbox>
                </v:rect>
                <v:shape id="Picture 3323" style="position:absolute;width:1006;height:2190;left:11945;top:3048;" filled="f">
                  <v:imagedata r:id="rId38"/>
                </v:shape>
                <v:rect id="Rectangle 3324" style="position:absolute;width:527;height:1547;left:12907;top:35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)</w:t>
                        </w:r>
                      </w:p>
                    </w:txbxContent>
                  </v:textbox>
                </v:rect>
                <v:rect id="Rectangle 3325" style="position:absolute;width:1760;height:1547;left:15365;top:2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64</w:t>
                        </w:r>
                      </w:p>
                    </w:txbxContent>
                  </v:textbox>
                </v:rect>
                <v:rect id="Rectangle 20226" style="position:absolute;width:1407;height:1547;left:15365;top:17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(6</w:t>
                        </w:r>
                      </w:p>
                    </w:txbxContent>
                  </v:textbox>
                </v:rect>
                <v:rect id="Rectangle 20228" style="position:absolute;width:2551;height:1547;left:16423;top:17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log</w:t>
                        </w:r>
                      </w:p>
                    </w:txbxContent>
                  </v:textbox>
                </v:rect>
                <v:shape id="Picture 3328" style="position:absolute;width:1006;height:2190;left:15332;top:3048;" filled="f">
                  <v:imagedata r:id="rId38"/>
                </v:shape>
                <v:rect id="Rectangle 3329" style="position:absolute;width:527;height:1547;left:16371;top:35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)</w:t>
                        </w:r>
                      </w:p>
                    </w:txbxContent>
                  </v:textbox>
                </v:rect>
                <v:rect id="Rectangle 3330" style="position:absolute;width:2640;height:1547;left:18829;top:2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128</w:t>
                        </w:r>
                      </w:p>
                    </w:txbxContent>
                  </v:textbox>
                </v:rect>
                <v:rect id="Rectangle 20230" style="position:absolute;width:1407;height:1547;left:18829;top:17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(7</w:t>
                        </w:r>
                      </w:p>
                    </w:txbxContent>
                  </v:textbox>
                </v:rect>
                <v:rect id="Rectangle 20231" style="position:absolute;width:2551;height:1547;left:19887;top:17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log</w:t>
                        </w:r>
                      </w:p>
                    </w:txbxContent>
                  </v:textbox>
                </v:rect>
                <v:shape id="Picture 3333" style="position:absolute;width:1006;height:2190;left:18810;top:3048;" filled="f">
                  <v:imagedata r:id="rId38"/>
                </v:shape>
                <v:rect id="Rectangle 3334" style="position:absolute;width:527;height:1547;left:19835;top:35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)</w:t>
                        </w:r>
                      </w:p>
                    </w:txbxContent>
                  </v:textbox>
                </v:rect>
                <v:shape id="Picture 3336" style="position:absolute;width:1189;height:1524;left:22471;top:0;" filled="f">
                  <v:imagedata r:id="rId39"/>
                </v:shape>
                <v:rect id="Rectangle 3337" style="position:absolute;width:2640;height:1547;left:23640;top:2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256</w:t>
                        </w:r>
                      </w:p>
                    </w:txbxContent>
                  </v:textbox>
                </v:rect>
                <v:rect id="Rectangle 3338" style="position:absolute;width:527;height:1547;left:22450;top:17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(</w:t>
                        </w:r>
                      </w:p>
                    </w:txbxContent>
                  </v:textbox>
                </v:rect>
                <v:shape id="Picture 3340" style="position:absolute;width:1189;height:1524;left:22838;top:1619;" filled="f">
                  <v:imagedata r:id="rId39"/>
                </v:shape>
                <v:rect id="Rectangle 3341" style="position:absolute;width:880;height:1547;left:24038;top:17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8</w:t>
                        </w:r>
                      </w:p>
                    </w:txbxContent>
                  </v:textbox>
                </v:rect>
                <v:rect id="Rectangle 3342" style="position:absolute;width:2111;height:1547;left:22450;top:36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log</w:t>
                        </w:r>
                      </w:p>
                    </w:txbxContent>
                  </v:textbox>
                </v:rect>
                <v:shape id="Picture 3344" style="position:absolute;width:1006;height:2190;left:24028;top:3143;" filled="f">
                  <v:imagedata r:id="rId38"/>
                </v:shape>
                <v:rect id="Rectangle 3345" style="position:absolute;width:527;height:1547;left:25046;top:36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tab/>
        <w:t>(СГТ***)</w:t>
      </w:r>
    </w:p>
    <w:tbl>
      <w:tblPr>
        <w:tblStyle w:val="TableGrid"/>
        <w:tblW w:w="998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429"/>
        <w:gridCol w:w="1581"/>
        <w:gridCol w:w="846"/>
        <w:gridCol w:w="807"/>
        <w:gridCol w:w="522"/>
        <w:gridCol w:w="546"/>
        <w:gridCol w:w="540"/>
        <w:gridCol w:w="548"/>
        <w:gridCol w:w="573"/>
        <w:gridCol w:w="850"/>
        <w:gridCol w:w="901"/>
        <w:gridCol w:w="842"/>
      </w:tblGrid>
      <w:tr w:rsidR="00830B2B">
        <w:trPr>
          <w:trHeight w:val="227"/>
        </w:trPr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29" w:firstLine="0"/>
              <w:jc w:val="left"/>
            </w:pPr>
            <w:r>
              <w:t>Возможные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74" w:firstLine="0"/>
              <w:jc w:val="left"/>
            </w:pPr>
            <w:r>
              <w:t>A(Hsw1N1)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85" w:firstLine="0"/>
              <w:jc w:val="left"/>
            </w:pPr>
            <w:r>
              <w:t>100***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right="53" w:firstLine="0"/>
              <w:jc w:val="center"/>
            </w:pPr>
            <w:r>
              <w:t>20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30" w:firstLine="0"/>
              <w:jc w:val="left"/>
            </w:pPr>
            <w:r>
              <w:t>68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54" w:firstLine="0"/>
              <w:jc w:val="left"/>
            </w:pPr>
            <w: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206" w:firstLine="0"/>
              <w:jc w:val="left"/>
            </w:pPr>
            <w: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right="21" w:firstLine="0"/>
              <w:jc w:val="center"/>
            </w:pPr>
            <w:r>
              <w:t>0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right="26" w:firstLine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275" w:firstLine="0"/>
              <w:jc w:val="left"/>
            </w:pPr>
            <w: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248" w:firstLine="0"/>
              <w:jc w:val="left"/>
            </w:pPr>
            <w:r>
              <w:t>98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right"/>
            </w:pPr>
            <w:r>
              <w:t>5,7</w:t>
            </w:r>
          </w:p>
        </w:tc>
      </w:tr>
      <w:tr w:rsidR="00830B2B">
        <w:trPr>
          <w:trHeight w:val="270"/>
        </w:trPr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93" w:firstLine="0"/>
              <w:jc w:val="left"/>
            </w:pPr>
            <w:r>
              <w:t>возбудители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288" w:firstLine="0"/>
              <w:jc w:val="left"/>
            </w:pPr>
            <w:r>
              <w:t>A(H2N2)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</w:tr>
      <w:tr w:rsidR="00830B2B">
        <w:trPr>
          <w:trHeight w:val="825"/>
        </w:trPr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205" w:firstLine="0"/>
              <w:jc w:val="left"/>
            </w:pPr>
            <w:r>
              <w:t>пандемии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28" w:line="259" w:lineRule="auto"/>
              <w:ind w:left="356" w:firstLine="0"/>
              <w:jc w:val="left"/>
            </w:pPr>
            <w:r>
              <w:t xml:space="preserve">А(Н5)  </w:t>
            </w:r>
          </w:p>
          <w:p w:rsidR="00830B2B" w:rsidRDefault="00051F20">
            <w:pPr>
              <w:spacing w:after="43" w:line="259" w:lineRule="auto"/>
              <w:ind w:left="356" w:firstLine="0"/>
              <w:jc w:val="left"/>
            </w:pPr>
            <w:r>
              <w:t xml:space="preserve">А(Н7)  </w:t>
            </w:r>
          </w:p>
          <w:p w:rsidR="00830B2B" w:rsidRDefault="00051F20">
            <w:pPr>
              <w:spacing w:after="0" w:line="259" w:lineRule="auto"/>
              <w:ind w:left="356" w:firstLine="0"/>
              <w:jc w:val="left"/>
            </w:pPr>
            <w:r>
              <w:t xml:space="preserve">А(Н9)  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</w:tr>
      <w:tr w:rsidR="00830B2B">
        <w:trPr>
          <w:trHeight w:val="270"/>
        </w:trPr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Эпидемически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288" w:firstLine="0"/>
              <w:jc w:val="left"/>
            </w:pPr>
            <w:r>
              <w:t>A(H1N1)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</w:tr>
      <w:tr w:rsidR="00830B2B">
        <w:trPr>
          <w:trHeight w:val="270"/>
        </w:trPr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24" w:firstLine="0"/>
              <w:jc w:val="left"/>
            </w:pPr>
            <w:r>
              <w:t>актуальные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267" w:firstLine="0"/>
              <w:jc w:val="left"/>
            </w:pPr>
            <w:r>
              <w:t>A (H3N2)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</w:tr>
      <w:tr w:rsidR="00830B2B">
        <w:trPr>
          <w:trHeight w:val="227"/>
        </w:trPr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322" w:firstLine="0"/>
              <w:jc w:val="left"/>
            </w:pPr>
            <w:r>
              <w:t>вирусы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590" w:firstLine="0"/>
              <w:jc w:val="left"/>
            </w:pPr>
            <w:r>
              <w:t>В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830B2B" w:rsidRDefault="00051F20">
      <w:pPr>
        <w:spacing w:after="0" w:line="259" w:lineRule="auto"/>
        <w:ind w:left="0" w:firstLine="0"/>
        <w:jc w:val="left"/>
      </w:pPr>
      <w:r>
        <w:t xml:space="preserve">          </w:t>
      </w:r>
    </w:p>
    <w:p w:rsidR="00830B2B" w:rsidRDefault="00051F20">
      <w:pPr>
        <w:spacing w:after="238" w:line="259" w:lineRule="auto"/>
        <w:ind w:left="400"/>
        <w:jc w:val="left"/>
      </w:pPr>
      <w:r>
        <w:rPr>
          <w:b/>
        </w:rPr>
        <w:t>Примечание:</w:t>
      </w:r>
    </w:p>
    <w:p w:rsidR="00830B2B" w:rsidRDefault="00051F20">
      <w:pPr>
        <w:ind w:left="400"/>
      </w:pPr>
      <w:r>
        <w:t>* Используются только диагностические штаммы, рекомендованные для производства в установленном порядке.</w:t>
      </w:r>
    </w:p>
    <w:p w:rsidR="00830B2B" w:rsidRDefault="00051F20">
      <w:pPr>
        <w:spacing w:after="9"/>
        <w:ind w:left="400"/>
      </w:pPr>
      <w:r>
        <w:t>** - С титром антител 1:16 и ниже.</w:t>
      </w:r>
    </w:p>
    <w:p w:rsidR="00830B2B" w:rsidRDefault="00051F20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260" name="Picture 3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0" name="Picture 3260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B2B" w:rsidRDefault="00051F20">
      <w:pPr>
        <w:ind w:left="400"/>
      </w:pPr>
      <w:r>
        <w:t>*** Пример расчета СГТ:</w:t>
      </w:r>
    </w:p>
    <w:p w:rsidR="00830B2B" w:rsidRDefault="00051F20">
      <w:pPr>
        <w:spacing w:after="174"/>
        <w:ind w:left="400"/>
      </w:pPr>
      <w:r>
        <w:t xml:space="preserve">СГТ = </w:t>
      </w:r>
      <w:r>
        <w:rPr>
          <w:noProof/>
        </w:rPr>
        <w:drawing>
          <wp:inline distT="0" distB="0" distL="0" distR="0">
            <wp:extent cx="3324225" cy="390525"/>
            <wp:effectExtent l="0" t="0" r="0" b="0"/>
            <wp:docPr id="3264" name="Picture 32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4" name="Picture 3264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B2B" w:rsidRDefault="00051F20">
      <w:pPr>
        <w:spacing w:after="439"/>
        <w:ind w:left="400"/>
      </w:pPr>
      <w:r>
        <w:t>При расчетах СГТ значения &lt;3 log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267" name="Picture 32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7" name="Picture 3267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условно принимаются как нулевые.</w:t>
      </w:r>
    </w:p>
    <w:p w:rsidR="00830B2B" w:rsidRDefault="00051F20">
      <w:pPr>
        <w:ind w:left="11"/>
      </w:pPr>
      <w:r>
        <w:t>" " 200 г.Руково</w:t>
      </w:r>
      <w:r>
        <w:t>дитель опорной базы</w:t>
      </w:r>
    </w:p>
    <w:p w:rsidR="00830B2B" w:rsidRDefault="00051F20">
      <w:pPr>
        <w:spacing w:after="0" w:line="259" w:lineRule="auto"/>
        <w:ind w:left="0" w:firstLine="0"/>
        <w:jc w:val="right"/>
      </w:pPr>
      <w:r>
        <w:t xml:space="preserve">     </w:t>
      </w:r>
    </w:p>
    <w:p w:rsidR="00830B2B" w:rsidRDefault="00051F20">
      <w:pPr>
        <w:spacing w:after="43" w:line="259" w:lineRule="auto"/>
        <w:ind w:left="0" w:firstLine="0"/>
        <w:jc w:val="left"/>
      </w:pPr>
      <w:r>
        <w:t xml:space="preserve">     </w:t>
      </w:r>
    </w:p>
    <w:p w:rsidR="00830B2B" w:rsidRDefault="00051F20">
      <w:pPr>
        <w:spacing w:after="574" w:line="265" w:lineRule="auto"/>
        <w:ind w:right="163"/>
        <w:jc w:val="right"/>
      </w:pPr>
      <w:r>
        <w:rPr>
          <w:b/>
          <w:sz w:val="29"/>
        </w:rPr>
        <w:t xml:space="preserve">Приложение N 17  </w:t>
      </w:r>
    </w:p>
    <w:p w:rsidR="00830B2B" w:rsidRDefault="00051F20">
      <w:pPr>
        <w:spacing w:after="21"/>
        <w:ind w:left="11"/>
      </w:pPr>
      <w:r>
        <w:t>Кому представляется</w:t>
      </w:r>
    </w:p>
    <w:p w:rsidR="00830B2B" w:rsidRDefault="00051F20">
      <w:pPr>
        <w:ind w:left="2833"/>
      </w:pPr>
      <w:r>
        <w:t>Представляют:</w:t>
      </w:r>
    </w:p>
    <w:tbl>
      <w:tblPr>
        <w:tblStyle w:val="TableGrid"/>
        <w:tblW w:w="936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09"/>
        <w:gridCol w:w="6557"/>
      </w:tblGrid>
      <w:tr w:rsidR="00830B2B">
        <w:trPr>
          <w:trHeight w:val="212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right="58" w:firstLine="0"/>
              <w:jc w:val="center"/>
            </w:pPr>
            <w:r>
              <w:t>наименование, адрес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</w:tr>
      <w:tr w:rsidR="00830B2B">
        <w:trPr>
          <w:trHeight w:val="510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right="58" w:firstLine="0"/>
              <w:jc w:val="center"/>
            </w:pPr>
            <w:r>
              <w:t>получателя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Опорные базы - в Федеральный центр по гриппу и ОРВИ/Центр экологии и эпидемиологии гриппа</w:t>
            </w:r>
          </w:p>
        </w:tc>
      </w:tr>
      <w:tr w:rsidR="00830B2B">
        <w:trPr>
          <w:trHeight w:val="1832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285" w:line="289" w:lineRule="auto"/>
              <w:ind w:left="126" w:hanging="126"/>
              <w:jc w:val="left"/>
            </w:pPr>
            <w:r>
              <w:t>Учреждение (отправитель) город, e-mail, факс, телефон</w:t>
            </w:r>
          </w:p>
          <w:p w:rsidR="00830B2B" w:rsidRDefault="00051F20">
            <w:pPr>
              <w:spacing w:after="298" w:line="259" w:lineRule="auto"/>
              <w:ind w:left="0" w:firstLine="0"/>
              <w:jc w:val="left"/>
            </w:pPr>
            <w:r>
              <w:t>Адрес учреждения</w:t>
            </w:r>
          </w:p>
          <w:p w:rsidR="00830B2B" w:rsidRDefault="00051F20">
            <w:pPr>
              <w:spacing w:after="0" w:line="259" w:lineRule="auto"/>
              <w:ind w:left="0" w:right="58" w:firstLine="0"/>
              <w:jc w:val="center"/>
            </w:pPr>
            <w:r>
              <w:t>республика, край, область,</w:t>
            </w:r>
          </w:p>
          <w:p w:rsidR="00830B2B" w:rsidRDefault="00051F20">
            <w:pPr>
              <w:spacing w:after="0" w:line="259" w:lineRule="auto"/>
              <w:ind w:left="0" w:right="58" w:firstLine="0"/>
              <w:jc w:val="center"/>
            </w:pPr>
            <w:r>
              <w:t>город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298" w:line="259" w:lineRule="auto"/>
              <w:ind w:left="0" w:firstLine="0"/>
              <w:jc w:val="left"/>
            </w:pPr>
            <w:r>
              <w:t>(по принадлежности)</w:t>
            </w:r>
          </w:p>
          <w:p w:rsidR="00830B2B" w:rsidRDefault="00051F20">
            <w:pPr>
              <w:spacing w:after="313" w:line="259" w:lineRule="auto"/>
              <w:ind w:left="0" w:firstLine="0"/>
              <w:jc w:val="left"/>
            </w:pPr>
            <w:r>
              <w:t>Электронная почта, факс</w:t>
            </w:r>
          </w:p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Еженедельно</w:t>
            </w:r>
          </w:p>
        </w:tc>
      </w:tr>
    </w:tbl>
    <w:p w:rsidR="00830B2B" w:rsidRDefault="00051F20">
      <w:pPr>
        <w:spacing w:after="219" w:line="259" w:lineRule="auto"/>
        <w:ind w:left="0" w:firstLine="0"/>
        <w:jc w:val="center"/>
      </w:pPr>
      <w:r>
        <w:rPr>
          <w:b/>
          <w:sz w:val="21"/>
        </w:rPr>
        <w:t xml:space="preserve">     </w:t>
      </w:r>
    </w:p>
    <w:p w:rsidR="00830B2B" w:rsidRDefault="00051F20">
      <w:pPr>
        <w:spacing w:after="3" w:line="262" w:lineRule="auto"/>
        <w:jc w:val="center"/>
      </w:pPr>
      <w:r>
        <w:rPr>
          <w:b/>
          <w:sz w:val="21"/>
        </w:rPr>
        <w:t>КЛИНИКО-ЭПИДЕМИОЛОГИЧЕСКИЕ ДАННЫЕ</w:t>
      </w:r>
    </w:p>
    <w:p w:rsidR="00830B2B" w:rsidRDefault="00051F20">
      <w:pPr>
        <w:spacing w:after="453" w:line="259" w:lineRule="auto"/>
        <w:ind w:left="0" w:right="401" w:firstLine="0"/>
        <w:jc w:val="right"/>
      </w:pPr>
      <w:r>
        <w:rPr>
          <w:b/>
          <w:sz w:val="21"/>
        </w:rPr>
        <w:t>ПО ЛАБОРАТОРНО ПОДТВЕРЖДЕННЫМ СЛУЧАЯМ ГРИППА ИЛИ ОРВИ С ЛЕТАЛЬНЫМ ИСХОДОМ</w:t>
      </w:r>
    </w:p>
    <w:tbl>
      <w:tblPr>
        <w:tblStyle w:val="TableGrid"/>
        <w:tblW w:w="10507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94"/>
        <w:gridCol w:w="606"/>
        <w:gridCol w:w="762"/>
        <w:gridCol w:w="837"/>
        <w:gridCol w:w="5509"/>
      </w:tblGrid>
      <w:tr w:rsidR="00830B2B">
        <w:trPr>
          <w:trHeight w:val="240"/>
        </w:trPr>
        <w:tc>
          <w:tcPr>
            <w:tcW w:w="499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tabs>
                <w:tab w:val="center" w:pos="1894"/>
                <w:tab w:val="center" w:pos="2702"/>
                <w:tab w:val="center" w:pos="4115"/>
              </w:tabs>
              <w:spacing w:after="0" w:line="259" w:lineRule="auto"/>
              <w:ind w:left="0" w:firstLine="0"/>
              <w:jc w:val="left"/>
            </w:pPr>
            <w:r>
              <w:t>Ф.И.О. больно-</w:t>
            </w:r>
            <w:r>
              <w:tab/>
              <w:t>Воз-</w:t>
            </w:r>
            <w:r>
              <w:tab/>
              <w:t>Даты</w:t>
            </w:r>
            <w:r>
              <w:tab/>
              <w:t>Эпидемиологи-</w:t>
            </w:r>
          </w:p>
        </w:tc>
        <w:tc>
          <w:tcPr>
            <w:tcW w:w="55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300" w:line="259" w:lineRule="auto"/>
              <w:ind w:left="16" w:firstLine="0"/>
              <w:jc w:val="center"/>
            </w:pPr>
            <w:r>
              <w:t>Тяжесть течения заболеваний</w:t>
            </w:r>
          </w:p>
          <w:p w:rsidR="00830B2B" w:rsidRDefault="00051F20">
            <w:pPr>
              <w:tabs>
                <w:tab w:val="center" w:pos="1244"/>
                <w:tab w:val="center" w:pos="2473"/>
                <w:tab w:val="center" w:pos="4392"/>
              </w:tabs>
              <w:spacing w:after="21" w:line="259" w:lineRule="auto"/>
              <w:ind w:left="0" w:firstLine="0"/>
              <w:jc w:val="left"/>
            </w:pPr>
            <w:r>
              <w:t>выра-</w:t>
            </w:r>
            <w:r>
              <w:tab/>
              <w:t>уровень</w:t>
            </w:r>
            <w:r>
              <w:tab/>
              <w:t>наличие</w:t>
            </w:r>
            <w:r>
              <w:tab/>
              <w:t>характер неотлож-</w:t>
            </w:r>
          </w:p>
          <w:p w:rsidR="00830B2B" w:rsidRDefault="00051F20">
            <w:pPr>
              <w:tabs>
                <w:tab w:val="center" w:pos="1243"/>
                <w:tab w:val="center" w:pos="2473"/>
                <w:tab w:val="right" w:pos="5509"/>
              </w:tabs>
              <w:spacing w:after="21" w:line="259" w:lineRule="auto"/>
              <w:ind w:left="0" w:firstLine="0"/>
              <w:jc w:val="left"/>
            </w:pPr>
            <w:r>
              <w:t>жен-</w:t>
            </w:r>
            <w:r>
              <w:tab/>
              <w:t>пораже-</w:t>
            </w:r>
            <w:r>
              <w:tab/>
              <w:t>осложне-</w:t>
            </w:r>
            <w:r>
              <w:tab/>
              <w:t>ных состояний (ИТЭП,</w:t>
            </w:r>
          </w:p>
          <w:p w:rsidR="00830B2B" w:rsidRDefault="00051F20">
            <w:pPr>
              <w:spacing w:after="15" w:line="282" w:lineRule="auto"/>
              <w:ind w:left="92" w:hanging="6"/>
              <w:jc w:val="left"/>
            </w:pPr>
            <w:r>
              <w:t>ность</w:t>
            </w:r>
            <w:r>
              <w:tab/>
              <w:t>ния дыха-</w:t>
            </w:r>
            <w:r>
              <w:tab/>
              <w:t>ний (пневмо-</w:t>
            </w:r>
            <w:r>
              <w:tab/>
              <w:t>ИТШ, ОДН, ОССН, ОСЛТ, лихо-</w:t>
            </w:r>
            <w:r>
              <w:tab/>
              <w:t>тельных</w:t>
            </w:r>
            <w:r>
              <w:tab/>
              <w:t>ния, отиты,</w:t>
            </w:r>
            <w:r>
              <w:tab/>
              <w:t>С, ГС)</w:t>
            </w:r>
          </w:p>
          <w:p w:rsidR="00830B2B" w:rsidRDefault="00051F20">
            <w:pPr>
              <w:tabs>
                <w:tab w:val="center" w:pos="1243"/>
                <w:tab w:val="center" w:pos="2473"/>
              </w:tabs>
              <w:spacing w:after="4" w:line="259" w:lineRule="auto"/>
              <w:ind w:left="0" w:firstLine="0"/>
              <w:jc w:val="left"/>
            </w:pPr>
            <w:r>
              <w:t>радки</w:t>
            </w:r>
            <w:r>
              <w:tab/>
              <w:t>путей</w:t>
            </w:r>
            <w:r>
              <w:tab/>
              <w:t>синуситы и др.)</w:t>
            </w:r>
          </w:p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(max t°)</w:t>
            </w:r>
          </w:p>
        </w:tc>
      </w:tr>
      <w:tr w:rsidR="00830B2B">
        <w:trPr>
          <w:trHeight w:val="285"/>
        </w:trPr>
        <w:tc>
          <w:tcPr>
            <w:tcW w:w="27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tabs>
                <w:tab w:val="center" w:pos="843"/>
                <w:tab w:val="center" w:pos="1894"/>
              </w:tabs>
              <w:spacing w:after="66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го, от</w:t>
            </w:r>
            <w:r>
              <w:tab/>
              <w:t>раст</w:t>
            </w:r>
          </w:p>
          <w:p w:rsidR="00830B2B" w:rsidRDefault="00051F20">
            <w:pPr>
              <w:tabs>
                <w:tab w:val="center" w:pos="843"/>
                <w:tab w:val="center" w:pos="2441"/>
              </w:tabs>
              <w:spacing w:after="21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которого был</w:t>
            </w:r>
            <w:r>
              <w:tab/>
              <w:t>на-</w:t>
            </w:r>
          </w:p>
          <w:p w:rsidR="00830B2B" w:rsidRDefault="00051F20">
            <w:pPr>
              <w:spacing w:after="0" w:line="282" w:lineRule="auto"/>
              <w:ind w:left="550" w:hanging="359"/>
            </w:pPr>
            <w:r>
              <w:t>выделен вирус чала гриппа</w:t>
            </w:r>
            <w:r>
              <w:tab/>
              <w:t>забо-</w:t>
            </w:r>
          </w:p>
          <w:p w:rsidR="00830B2B" w:rsidRDefault="00051F20">
            <w:pPr>
              <w:spacing w:after="13" w:line="259" w:lineRule="auto"/>
              <w:ind w:left="0" w:right="115" w:firstLine="0"/>
              <w:jc w:val="right"/>
            </w:pPr>
            <w:r>
              <w:t>лева-</w:t>
            </w:r>
          </w:p>
          <w:p w:rsidR="00830B2B" w:rsidRDefault="00051F20">
            <w:pPr>
              <w:spacing w:after="448" w:line="259" w:lineRule="auto"/>
              <w:ind w:left="0" w:right="198" w:firstLine="0"/>
              <w:jc w:val="right"/>
            </w:pPr>
            <w:r>
              <w:t>ния</w:t>
            </w:r>
          </w:p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 xml:space="preserve">          </w:t>
            </w:r>
          </w:p>
          <w:p w:rsidR="00830B2B" w:rsidRDefault="00051F20">
            <w:pPr>
              <w:spacing w:after="0" w:line="259" w:lineRule="auto"/>
              <w:ind w:left="390" w:firstLine="0"/>
              <w:jc w:val="left"/>
            </w:pPr>
            <w:r>
              <w:rPr>
                <w:b/>
              </w:rPr>
              <w:t>Примечание:</w:t>
            </w:r>
          </w:p>
        </w:tc>
        <w:tc>
          <w:tcPr>
            <w:tcW w:w="2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671" w:firstLine="0"/>
              <w:jc w:val="left"/>
            </w:pPr>
            <w:r>
              <w:t>ческие данные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</w:tr>
      <w:tr w:rsidR="00830B2B">
        <w:trPr>
          <w:trHeight w:val="24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0" w:firstLine="0"/>
              <w:jc w:val="left"/>
            </w:pPr>
            <w:r>
              <w:t>смер- вспыш-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75" w:firstLine="16"/>
              <w:jc w:val="left"/>
            </w:pPr>
            <w:r>
              <w:t>спорадический случай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</w:tr>
      <w:tr w:rsidR="00830B2B">
        <w:trPr>
          <w:trHeight w:val="198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51" w:firstLine="0"/>
              <w:jc w:val="left"/>
            </w:pPr>
            <w:r>
              <w:t>ти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55" w:firstLine="0"/>
              <w:jc w:val="left"/>
            </w:pPr>
            <w:r>
              <w:t>ка в</w:t>
            </w:r>
          </w:p>
          <w:p w:rsidR="00830B2B" w:rsidRDefault="00051F20">
            <w:pPr>
              <w:spacing w:after="0" w:line="259" w:lineRule="auto"/>
              <w:ind w:left="93" w:hanging="93"/>
              <w:jc w:val="left"/>
            </w:pPr>
            <w:r>
              <w:t>коллективе*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</w:tr>
      <w:tr w:rsidR="00830B2B">
        <w:trPr>
          <w:trHeight w:val="645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5" w:firstLine="0"/>
              <w:jc w:val="left"/>
            </w:pPr>
            <w:r>
              <w:t xml:space="preserve">     * - длительность вспышки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62" w:firstLine="0"/>
              <w:jc w:val="left"/>
            </w:pPr>
            <w:r>
              <w:t>суток</w:t>
            </w:r>
          </w:p>
        </w:tc>
        <w:tc>
          <w:tcPr>
            <w:tcW w:w="5509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92" w:right="782" w:firstLine="0"/>
              <w:jc w:val="left"/>
            </w:pPr>
            <w:r>
              <w:t>ИТЭП - инфекционно-токсическая энцефалопатия</w:t>
            </w:r>
          </w:p>
        </w:tc>
      </w:tr>
      <w:tr w:rsidR="00830B2B">
        <w:trPr>
          <w:trHeight w:val="818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5" w:right="666" w:firstLine="0"/>
              <w:jc w:val="left"/>
            </w:pPr>
            <w:r>
              <w:t xml:space="preserve">     интенсивность      сроки развития.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28" w:line="259" w:lineRule="auto"/>
              <w:ind w:left="0" w:firstLine="0"/>
              <w:jc w:val="left"/>
            </w:pPr>
            <w:r>
              <w:t>(% охвата)</w:t>
            </w:r>
          </w:p>
          <w:p w:rsidR="00830B2B" w:rsidRDefault="00051F20">
            <w:pPr>
              <w:spacing w:after="0" w:line="259" w:lineRule="auto"/>
              <w:ind w:left="1029" w:firstLine="0"/>
              <w:jc w:val="left"/>
            </w:pPr>
            <w:r>
              <w:t>ИТШ - инфекционно-токсический шок</w:t>
            </w:r>
          </w:p>
        </w:tc>
      </w:tr>
      <w:tr w:rsidR="00830B2B">
        <w:trPr>
          <w:trHeight w:val="278"/>
        </w:trPr>
        <w:tc>
          <w:tcPr>
            <w:tcW w:w="2794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5" w:firstLine="0"/>
              <w:jc w:val="left"/>
            </w:pPr>
            <w:r>
              <w:t>Дополнительно указать: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:rsidR="00830B2B" w:rsidRDefault="00830B2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029" w:firstLine="0"/>
              <w:jc w:val="left"/>
            </w:pPr>
            <w:r>
              <w:t>ОДН - острая дыхательная недостаточность</w:t>
            </w:r>
          </w:p>
        </w:tc>
      </w:tr>
      <w:tr w:rsidR="00830B2B">
        <w:trPr>
          <w:trHeight w:val="270"/>
        </w:trPr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650" w:firstLine="0"/>
              <w:jc w:val="left"/>
            </w:pPr>
            <w:r>
              <w:t>место госпитализации</w:t>
            </w:r>
          </w:p>
        </w:tc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40" w:firstLine="0"/>
              <w:jc w:val="center"/>
            </w:pPr>
            <w:r>
              <w:t>ОСЛТ - острый стенозирующий ларинготрахеит</w:t>
            </w:r>
          </w:p>
        </w:tc>
      </w:tr>
      <w:tr w:rsidR="00830B2B">
        <w:trPr>
          <w:trHeight w:val="270"/>
        </w:trPr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650" w:firstLine="0"/>
              <w:jc w:val="left"/>
            </w:pPr>
            <w:r>
              <w:t>N истории болезни</w:t>
            </w:r>
          </w:p>
        </w:tc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029" w:firstLine="0"/>
              <w:jc w:val="left"/>
            </w:pPr>
            <w:r>
              <w:t>ОССН - острая сердечно-сосудистая недостаточность</w:t>
            </w:r>
          </w:p>
        </w:tc>
      </w:tr>
      <w:tr w:rsidR="00830B2B">
        <w:trPr>
          <w:trHeight w:val="227"/>
        </w:trPr>
        <w:tc>
          <w:tcPr>
            <w:tcW w:w="41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408" w:firstLine="0"/>
              <w:jc w:val="center"/>
            </w:pPr>
            <w:r>
              <w:t>Эпикриз, дата</w:t>
            </w:r>
          </w:p>
        </w:tc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0B2B" w:rsidRDefault="00051F20">
            <w:pPr>
              <w:spacing w:after="0" w:line="259" w:lineRule="auto"/>
              <w:ind w:left="1029" w:firstLine="0"/>
              <w:jc w:val="left"/>
            </w:pPr>
            <w:r>
              <w:t>С - судороги</w:t>
            </w:r>
          </w:p>
        </w:tc>
      </w:tr>
      <w:tr w:rsidR="00830B2B">
        <w:trPr>
          <w:trHeight w:val="285"/>
        </w:trPr>
        <w:tc>
          <w:tcPr>
            <w:tcW w:w="1050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0B2B" w:rsidRDefault="00051F20">
            <w:pPr>
              <w:tabs>
                <w:tab w:val="center" w:pos="2908"/>
                <w:tab w:val="center" w:pos="658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>Протокол вскрытия: N, дата</w:t>
            </w:r>
            <w:r>
              <w:tab/>
              <w:t>ГС - геморрагический синдром</w:t>
            </w:r>
          </w:p>
        </w:tc>
      </w:tr>
    </w:tbl>
    <w:p w:rsidR="00830B2B" w:rsidRDefault="00051F20">
      <w:pPr>
        <w:ind w:left="11"/>
      </w:pPr>
      <w:r>
        <w:t>" " 200 г.Руководитель опорной базы</w:t>
      </w:r>
    </w:p>
    <w:p w:rsidR="00830B2B" w:rsidRDefault="00051F20">
      <w:pPr>
        <w:spacing w:after="433" w:line="259" w:lineRule="auto"/>
        <w:ind w:left="0" w:firstLine="0"/>
        <w:jc w:val="left"/>
      </w:pPr>
      <w:r>
        <w:t xml:space="preserve">     </w:t>
      </w:r>
    </w:p>
    <w:p w:rsidR="00830B2B" w:rsidRDefault="00051F20">
      <w:pPr>
        <w:spacing w:after="0"/>
        <w:ind w:left="-5" w:right="7721"/>
        <w:jc w:val="left"/>
      </w:pPr>
      <w:r>
        <w:rPr>
          <w:rFonts w:ascii="Courier New" w:eastAsia="Courier New" w:hAnsi="Courier New" w:cs="Courier New"/>
        </w:rPr>
        <w:t>Текст документа сверен по: "Бюллетень нормативных актов федеральных органов исполнительной власти",</w:t>
      </w:r>
    </w:p>
    <w:p w:rsidR="00830B2B" w:rsidRDefault="00051F20">
      <w:pPr>
        <w:spacing w:after="160"/>
        <w:ind w:left="-5" w:right="7721"/>
        <w:jc w:val="left"/>
      </w:pPr>
      <w:r>
        <w:rPr>
          <w:rFonts w:ascii="Courier New" w:eastAsia="Courier New" w:hAnsi="Courier New" w:cs="Courier New"/>
        </w:rPr>
        <w:t>N 23, 06.06.2005</w:t>
      </w:r>
    </w:p>
    <w:p w:rsidR="00830B2B" w:rsidRDefault="00051F20">
      <w:pPr>
        <w:spacing w:after="0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444" name="Picture 34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4" name="Picture 3444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0B2B">
      <w:headerReference w:type="even" r:id="rId41"/>
      <w:headerReference w:type="default" r:id="rId42"/>
      <w:footerReference w:type="even" r:id="rId43"/>
      <w:footerReference w:type="default" r:id="rId44"/>
      <w:headerReference w:type="first" r:id="rId45"/>
      <w:footerReference w:type="first" r:id="rId46"/>
      <w:pgSz w:w="11918" w:h="16858"/>
      <w:pgMar w:top="1478" w:right="443" w:bottom="1138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51F20">
      <w:pPr>
        <w:spacing w:after="0" w:line="240" w:lineRule="auto"/>
      </w:pPr>
      <w:r>
        <w:separator/>
      </w:r>
    </w:p>
  </w:endnote>
  <w:endnote w:type="continuationSeparator" w:id="0">
    <w:p w:rsidR="00000000" w:rsidRDefault="00051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B2B" w:rsidRDefault="00051F20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0206" name="Group 302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3193" name="Shape 3319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206" style="width:595.92pt;height:0.75pt;position:absolute;mso-position-horizontal-relative:page;mso-position-horizontal:absolute;margin-left:0pt;mso-position-vertical-relative:page;margin-top:810.75pt;" coordsize="75681,95">
              <v:shape id="Shape 3319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B2B" w:rsidRDefault="00051F20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0180" name="Group 301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3191" name="Shape 3319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180" style="width:595.92pt;height:0.75pt;position:absolute;mso-position-horizontal-relative:page;mso-position-horizontal:absolute;margin-left:0pt;mso-position-vertical-relative:page;margin-top:810.75pt;" coordsize="75681,95">
              <v:shape id="Shape 3319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</w:t>
    </w:r>
    <w:r>
      <w:rPr>
        <w:sz w:val="12"/>
      </w:rPr>
      <w:t>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B2B" w:rsidRDefault="00051F20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30154" name="Group 3015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3189" name="Shape 3318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154" style="width:595.92pt;height:0.75pt;position:absolute;mso-position-horizontal-relative:page;mso-position-horizontal:absolute;margin-left:0pt;mso-position-vertical-relative:page;margin-top:810.75pt;" coordsize="75681,95">
              <v:shape id="Shape 3319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51F20">
      <w:pPr>
        <w:spacing w:after="0" w:line="240" w:lineRule="auto"/>
      </w:pPr>
      <w:r>
        <w:separator/>
      </w:r>
    </w:p>
  </w:footnote>
  <w:footnote w:type="continuationSeparator" w:id="0">
    <w:p w:rsidR="00000000" w:rsidRDefault="00051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B2B" w:rsidRDefault="00051F20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30191" name="Group 301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3187" name="Shape 3318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191" style="width:595.92pt;height:0.75pt;position:absolute;mso-position-horizontal-relative:page;mso-position-horizontal:absolute;margin-left:0pt;mso-position-vertical-relative:page;margin-top:33.75pt;" coordsize="75681,95">
              <v:shape id="Shape 3318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 совершенствовании системы эпидемиологического надзора и контроля за гриппом и острыми респираторными вирусными инфекциями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830B2B" w:rsidRDefault="00051F20">
    <w:pPr>
      <w:spacing w:after="0" w:line="259" w:lineRule="auto"/>
      <w:ind w:left="-150" w:firstLine="0"/>
      <w:jc w:val="left"/>
    </w:pPr>
    <w:r>
      <w:rPr>
        <w:i/>
        <w:sz w:val="12"/>
      </w:rPr>
      <w:t>Приказ Роспотребнадзора от 31 марта 2005 г. № 373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B2B" w:rsidRDefault="00051F20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30165" name="Group 301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3185" name="Shape 3318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165" style="width:595.92pt;height:0.75pt;position:absolute;mso-position-horizontal-relative:page;mso-position-horizontal:absolute;margin-left:0pt;mso-position-vertical-relative:page;margin-top:33.75pt;" coordsize="75681,95">
              <v:shape id="Shape 3318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 совершенствовании системы эпидемиологического надзора и контроля за гриппом и острыми респираторными вирусными инфекциями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051F20">
      <w:rPr>
        <w:noProof/>
        <w:sz w:val="12"/>
      </w:rPr>
      <w:t>1</w:t>
    </w:r>
    <w:r>
      <w:rPr>
        <w:sz w:val="12"/>
      </w:rPr>
      <w:fldChar w:fldCharType="end"/>
    </w:r>
  </w:p>
  <w:p w:rsidR="00830B2B" w:rsidRDefault="00051F20">
    <w:pPr>
      <w:spacing w:after="0" w:line="259" w:lineRule="auto"/>
      <w:ind w:left="-150" w:firstLine="0"/>
      <w:jc w:val="left"/>
    </w:pPr>
    <w:r>
      <w:rPr>
        <w:i/>
        <w:sz w:val="12"/>
      </w:rPr>
      <w:t>Приказ Роспотребнадзора от 31 марта 2005 г. № 373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B2B" w:rsidRDefault="00051F20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30139" name="Group 301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33183" name="Shape 3318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139" style="width:595.92pt;height:0.75pt;position:absolute;mso-position-horizontal-relative:page;mso-position-horizontal:absolute;margin-left:0pt;mso-position-vertical-relative:page;margin-top:33.75pt;" coordsize="75681,95">
              <v:shape id="Shape 3318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 совершенствовании системы эпидемиологического надзора и контроля за гриппом и острыми респираторными вирусными инфекциями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830B2B" w:rsidRDefault="00051F20">
    <w:pPr>
      <w:spacing w:after="0" w:line="259" w:lineRule="auto"/>
      <w:ind w:left="-150" w:firstLine="0"/>
      <w:jc w:val="left"/>
    </w:pPr>
    <w:r>
      <w:rPr>
        <w:i/>
        <w:sz w:val="12"/>
      </w:rPr>
      <w:t xml:space="preserve">Приказ Роспотребнадзора от 31 марта 2005 г. </w:t>
    </w:r>
    <w:r>
      <w:rPr>
        <w:i/>
        <w:sz w:val="12"/>
      </w:rPr>
      <w:t>№ 373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7237"/>
    <w:multiLevelType w:val="multilevel"/>
    <w:tmpl w:val="DAB033D8"/>
    <w:lvl w:ilvl="0">
      <w:start w:val="1"/>
      <w:numFmt w:val="decimal"/>
      <w:lvlText w:val="%1."/>
      <w:lvlJc w:val="left"/>
      <w:pPr>
        <w:ind w:left="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4E64D3"/>
    <w:multiLevelType w:val="hybridMultilevel"/>
    <w:tmpl w:val="803ABAE2"/>
    <w:lvl w:ilvl="0" w:tplc="23A4BA4E">
      <w:start w:val="1"/>
      <w:numFmt w:val="bullet"/>
      <w:lvlText w:val="-"/>
      <w:lvlJc w:val="left"/>
      <w:pPr>
        <w:ind w:left="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0D260B8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E46787C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15086AE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1422CD8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742E15E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0DE0B68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6303B74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25093CA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482C52"/>
    <w:multiLevelType w:val="multilevel"/>
    <w:tmpl w:val="081A19D2"/>
    <w:lvl w:ilvl="0">
      <w:start w:val="1"/>
      <w:numFmt w:val="decimal"/>
      <w:lvlText w:val="%1."/>
      <w:lvlJc w:val="left"/>
      <w:pPr>
        <w:ind w:left="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8C51F7"/>
    <w:multiLevelType w:val="multilevel"/>
    <w:tmpl w:val="83745E70"/>
    <w:lvl w:ilvl="0">
      <w:start w:val="1"/>
      <w:numFmt w:val="decimal"/>
      <w:lvlText w:val="%1."/>
      <w:lvlJc w:val="left"/>
      <w:pPr>
        <w:ind w:left="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B2548E"/>
    <w:multiLevelType w:val="hybridMultilevel"/>
    <w:tmpl w:val="18EC6770"/>
    <w:lvl w:ilvl="0" w:tplc="C440621E">
      <w:start w:val="1"/>
      <w:numFmt w:val="bullet"/>
      <w:lvlText w:val="-"/>
      <w:lvlJc w:val="left"/>
      <w:pPr>
        <w:ind w:left="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2FC65E0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B946B42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E6E5224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13C6F96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E649C18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D246400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A56A7A2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6463726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E0A0488"/>
    <w:multiLevelType w:val="multilevel"/>
    <w:tmpl w:val="2712456A"/>
    <w:lvl w:ilvl="0">
      <w:start w:val="1"/>
      <w:numFmt w:val="decimal"/>
      <w:lvlText w:val="%1."/>
      <w:lvlJc w:val="left"/>
      <w:pPr>
        <w:ind w:left="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14D262C"/>
    <w:multiLevelType w:val="multilevel"/>
    <w:tmpl w:val="5D7CEBE6"/>
    <w:lvl w:ilvl="0">
      <w:start w:val="1"/>
      <w:numFmt w:val="decimal"/>
      <w:lvlText w:val="%1."/>
      <w:lvlJc w:val="left"/>
      <w:pPr>
        <w:ind w:left="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08A2F23"/>
    <w:multiLevelType w:val="hybridMultilevel"/>
    <w:tmpl w:val="095A329A"/>
    <w:lvl w:ilvl="0" w:tplc="C840BA88">
      <w:start w:val="1"/>
      <w:numFmt w:val="bullet"/>
      <w:lvlText w:val="-"/>
      <w:lvlJc w:val="left"/>
      <w:pPr>
        <w:ind w:left="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864B2DE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C182406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0A8D666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86E045A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A94390A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B403F92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AF063E6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B922A56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3961249"/>
    <w:multiLevelType w:val="hybridMultilevel"/>
    <w:tmpl w:val="5316F786"/>
    <w:lvl w:ilvl="0" w:tplc="9282F916">
      <w:start w:val="2"/>
      <w:numFmt w:val="decimal"/>
      <w:lvlText w:val="%1."/>
      <w:lvlJc w:val="left"/>
      <w:pPr>
        <w:ind w:left="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362FF1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08E8FE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838751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2B2518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088EF8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6F46B9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3BC362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3782C6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5602624"/>
    <w:multiLevelType w:val="multilevel"/>
    <w:tmpl w:val="D42AC9A2"/>
    <w:lvl w:ilvl="0">
      <w:start w:val="2"/>
      <w:numFmt w:val="decimal"/>
      <w:lvlText w:val="%1."/>
      <w:lvlJc w:val="left"/>
      <w:pPr>
        <w:ind w:left="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59F556A"/>
    <w:multiLevelType w:val="hybridMultilevel"/>
    <w:tmpl w:val="2258DB24"/>
    <w:lvl w:ilvl="0" w:tplc="9FBED38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9CCFDDA">
      <w:start w:val="3"/>
      <w:numFmt w:val="decimal"/>
      <w:lvlRestart w:val="0"/>
      <w:lvlText w:val="%2."/>
      <w:lvlJc w:val="left"/>
      <w:pPr>
        <w:ind w:left="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67A6A3E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FDC6644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F221978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F3CEA90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09C5A22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7E4A850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CE4AC74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B572E2F"/>
    <w:multiLevelType w:val="hybridMultilevel"/>
    <w:tmpl w:val="1A78ACBE"/>
    <w:lvl w:ilvl="0" w:tplc="6088B778">
      <w:start w:val="1"/>
      <w:numFmt w:val="bullet"/>
      <w:lvlText w:val="-"/>
      <w:lvlJc w:val="left"/>
      <w:pPr>
        <w:ind w:left="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14EEE40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C9A657A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2BAA568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E667FBE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CE87B16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C6CF20C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FEE6540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3AE0D46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77A6170"/>
    <w:multiLevelType w:val="multilevel"/>
    <w:tmpl w:val="977624DE"/>
    <w:lvl w:ilvl="0">
      <w:start w:val="1"/>
      <w:numFmt w:val="decimal"/>
      <w:lvlText w:val="%1."/>
      <w:lvlJc w:val="left"/>
      <w:pPr>
        <w:ind w:left="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9"/>
  </w:num>
  <w:num w:numId="9">
    <w:abstractNumId w:val="11"/>
  </w:num>
  <w:num w:numId="10">
    <w:abstractNumId w:val="8"/>
  </w:num>
  <w:num w:numId="11">
    <w:abstractNumId w:val="5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B2B"/>
    <w:rsid w:val="00051F20"/>
    <w:rsid w:val="0083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839DAA00-F264-4DC4-9E21-E73B098A8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26" w:line="268" w:lineRule="auto"/>
      <w:ind w:left="10" w:hanging="10"/>
      <w:jc w:val="both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26" w:line="268" w:lineRule="auto"/>
      <w:ind w:left="10" w:hanging="10"/>
      <w:jc w:val="both"/>
      <w:outlineLvl w:val="0"/>
    </w:pPr>
    <w:rPr>
      <w:rFonts w:ascii="Arial" w:eastAsia="Arial" w:hAnsi="Arial" w:cs="Arial"/>
      <w:color w:val="000000"/>
      <w:sz w:val="19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" w:line="286" w:lineRule="auto"/>
      <w:ind w:left="10" w:hanging="10"/>
      <w:outlineLvl w:val="1"/>
    </w:pPr>
    <w:rPr>
      <w:rFonts w:ascii="Arial" w:eastAsia="Arial" w:hAnsi="Arial" w:cs="Arial"/>
      <w:color w:val="000000"/>
      <w:sz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color w:val="000000"/>
      <w:sz w:val="19"/>
    </w:rPr>
  </w:style>
  <w:style w:type="character" w:customStyle="1" w:styleId="Heading2Char">
    <w:name w:val="Heading 2 Char"/>
    <w:link w:val="Heading2"/>
    <w:rPr>
      <w:rFonts w:ascii="Arial" w:eastAsia="Arial" w:hAnsi="Arial" w:cs="Arial"/>
      <w:color w:val="000000"/>
      <w:sz w:val="19"/>
    </w:rPr>
  </w:style>
  <w:style w:type="paragraph" w:styleId="TOC1">
    <w:name w:val="toc 1"/>
    <w:hidden/>
    <w:pPr>
      <w:spacing w:after="10" w:line="268" w:lineRule="auto"/>
      <w:ind w:left="33" w:right="23" w:hanging="10"/>
      <w:jc w:val="both"/>
    </w:pPr>
    <w:rPr>
      <w:rFonts w:ascii="Arial" w:eastAsia="Arial" w:hAnsi="Arial" w:cs="Arial"/>
      <w:color w:val="000000"/>
      <w:sz w:val="19"/>
    </w:rPr>
  </w:style>
  <w:style w:type="paragraph" w:styleId="TOC2">
    <w:name w:val="toc 2"/>
    <w:hidden/>
    <w:pPr>
      <w:spacing w:after="98" w:line="264" w:lineRule="auto"/>
      <w:ind w:left="20" w:right="15" w:hanging="5"/>
    </w:pPr>
    <w:rPr>
      <w:rFonts w:ascii="Arial" w:eastAsia="Arial" w:hAnsi="Arial" w:cs="Arial"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cs.cntd.ru/document/901930748" TargetMode="External"/><Relationship Id="rId18" Type="http://schemas.openxmlformats.org/officeDocument/2006/relationships/hyperlink" Target="http://docs.cntd.ru/document/901930748" TargetMode="External"/><Relationship Id="rId26" Type="http://schemas.openxmlformats.org/officeDocument/2006/relationships/hyperlink" Target="http://docs.cntd.ru/document/901930748" TargetMode="External"/><Relationship Id="rId39" Type="http://schemas.openxmlformats.org/officeDocument/2006/relationships/image" Target="media/image20.png"/><Relationship Id="rId21" Type="http://schemas.openxmlformats.org/officeDocument/2006/relationships/hyperlink" Target="http://docs.cntd.ru/document/901930748" TargetMode="External"/><Relationship Id="rId34" Type="http://schemas.openxmlformats.org/officeDocument/2006/relationships/hyperlink" Target="http://docs.cntd.ru/document/901930748" TargetMode="External"/><Relationship Id="rId42" Type="http://schemas.openxmlformats.org/officeDocument/2006/relationships/header" Target="header2.xml"/><Relationship Id="rId47" Type="http://schemas.openxmlformats.org/officeDocument/2006/relationships/fontTable" Target="fontTable.xml"/><Relationship Id="rId7" Type="http://schemas.openxmlformats.org/officeDocument/2006/relationships/hyperlink" Target="http://docs.cntd.ru/document/901930748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1930748" TargetMode="External"/><Relationship Id="rId29" Type="http://schemas.openxmlformats.org/officeDocument/2006/relationships/hyperlink" Target="http://docs.cntd.ru/document/90193074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1930748" TargetMode="External"/><Relationship Id="rId24" Type="http://schemas.openxmlformats.org/officeDocument/2006/relationships/hyperlink" Target="http://docs.cntd.ru/document/901930748" TargetMode="External"/><Relationship Id="rId32" Type="http://schemas.openxmlformats.org/officeDocument/2006/relationships/image" Target="media/image1.jpg"/><Relationship Id="rId37" Type="http://schemas.openxmlformats.org/officeDocument/2006/relationships/image" Target="media/image4.png"/><Relationship Id="rId40" Type="http://schemas.openxmlformats.org/officeDocument/2006/relationships/image" Target="media/image5.png"/><Relationship Id="rId45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docs.cntd.ru/document/901930748" TargetMode="External"/><Relationship Id="rId23" Type="http://schemas.openxmlformats.org/officeDocument/2006/relationships/hyperlink" Target="http://docs.cntd.ru/document/901930748" TargetMode="External"/><Relationship Id="rId28" Type="http://schemas.openxmlformats.org/officeDocument/2006/relationships/hyperlink" Target="http://docs.cntd.ru/document/901930748" TargetMode="External"/><Relationship Id="rId36" Type="http://schemas.openxmlformats.org/officeDocument/2006/relationships/image" Target="media/image3.png"/><Relationship Id="rId10" Type="http://schemas.openxmlformats.org/officeDocument/2006/relationships/hyperlink" Target="http://docs.cntd.ru/document/901930748" TargetMode="External"/><Relationship Id="rId19" Type="http://schemas.openxmlformats.org/officeDocument/2006/relationships/hyperlink" Target="http://docs.cntd.ru/document/901930748" TargetMode="External"/><Relationship Id="rId31" Type="http://schemas.openxmlformats.org/officeDocument/2006/relationships/hyperlink" Target="http://docs.cntd.ru/document/901930748" TargetMode="External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930748" TargetMode="External"/><Relationship Id="rId14" Type="http://schemas.openxmlformats.org/officeDocument/2006/relationships/hyperlink" Target="http://docs.cntd.ru/document/901930748" TargetMode="External"/><Relationship Id="rId22" Type="http://schemas.openxmlformats.org/officeDocument/2006/relationships/hyperlink" Target="http://docs.cntd.ru/document/901930748" TargetMode="External"/><Relationship Id="rId27" Type="http://schemas.openxmlformats.org/officeDocument/2006/relationships/hyperlink" Target="http://docs.cntd.ru/document/901930748" TargetMode="External"/><Relationship Id="rId30" Type="http://schemas.openxmlformats.org/officeDocument/2006/relationships/hyperlink" Target="http://docs.cntd.ru/document/901930748" TargetMode="External"/><Relationship Id="rId35" Type="http://schemas.openxmlformats.org/officeDocument/2006/relationships/image" Target="media/image2.png"/><Relationship Id="rId43" Type="http://schemas.openxmlformats.org/officeDocument/2006/relationships/footer" Target="footer1.xml"/><Relationship Id="rId48" Type="http://schemas.openxmlformats.org/officeDocument/2006/relationships/theme" Target="theme/theme1.xml"/><Relationship Id="rId8" Type="http://schemas.openxmlformats.org/officeDocument/2006/relationships/hyperlink" Target="http://docs.cntd.ru/document/901930748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docs.cntd.ru/document/901930748" TargetMode="External"/><Relationship Id="rId17" Type="http://schemas.openxmlformats.org/officeDocument/2006/relationships/hyperlink" Target="http://docs.cntd.ru/document/901930748" TargetMode="External"/><Relationship Id="rId25" Type="http://schemas.openxmlformats.org/officeDocument/2006/relationships/hyperlink" Target="http://docs.cntd.ru/document/901930748" TargetMode="External"/><Relationship Id="rId33" Type="http://schemas.openxmlformats.org/officeDocument/2006/relationships/hyperlink" Target="http://docs.cntd.ru/document/901930748" TargetMode="External"/><Relationship Id="rId38" Type="http://schemas.openxmlformats.org/officeDocument/2006/relationships/image" Target="media/image40.png"/><Relationship Id="rId46" Type="http://schemas.openxmlformats.org/officeDocument/2006/relationships/footer" Target="footer3.xml"/><Relationship Id="rId20" Type="http://schemas.openxmlformats.org/officeDocument/2006/relationships/hyperlink" Target="http://docs.cntd.ru/document/901930748" TargetMode="External"/><Relationship Id="rId4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7028</Words>
  <Characters>40066</Characters>
  <Application>Microsoft Office Word</Application>
  <DocSecurity>4</DocSecurity>
  <Lines>333</Lines>
  <Paragraphs>93</Paragraphs>
  <ScaleCrop>false</ScaleCrop>
  <Company/>
  <LinksUpToDate>false</LinksUpToDate>
  <CharactersWithSpaces>47001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2025-02-06T17:28:00Z</dcterms:created>
  <dcterms:modified xsi:type="dcterms:W3CDTF">2025-02-06T17:28:00Z</dcterms:modified>
</cp:coreProperties>
</file>