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CFE" w:rsidRPr="00B60CFE" w:rsidRDefault="00B60CFE" w:rsidP="00B60C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w:drawing>
          <wp:inline distT="0" distB="0" distL="0" distR="0">
            <wp:extent cx="3390900" cy="2263140"/>
            <wp:effectExtent l="0" t="0" r="0" b="3810"/>
            <wp:docPr id="4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CFE" w:rsidRPr="00B60CFE" w:rsidRDefault="00B60CFE" w:rsidP="00B60C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Клинические рекомендации</w:t>
      </w:r>
    </w:p>
    <w:p w:rsidR="00B60CFE" w:rsidRPr="00B60CFE" w:rsidRDefault="00B60CFE" w:rsidP="00B60CFE">
      <w:pPr>
        <w:shd w:val="clear" w:color="auto" w:fill="FFFFFF"/>
        <w:spacing w:before="750" w:after="16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Предменструальный синдром</w:t>
      </w:r>
    </w:p>
    <w:p w:rsidR="00B60CFE" w:rsidRPr="00B60CFE" w:rsidRDefault="00B60CFE" w:rsidP="00B60C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Кодирование по Международной статистической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  <w:t>классификации болезней и проблем, связанных со здоровьем:</w:t>
      </w: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N94.3</w:t>
      </w:r>
    </w:p>
    <w:p w:rsidR="00B60CFE" w:rsidRPr="00B60CFE" w:rsidRDefault="00B60CFE" w:rsidP="00B60C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Год утверждения (частота пересмотра):</w:t>
      </w: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2024</w:t>
      </w:r>
    </w:p>
    <w:p w:rsidR="00B60CFE" w:rsidRPr="00B60CFE" w:rsidRDefault="00B60CFE" w:rsidP="00B60C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Возрастная категория:</w:t>
      </w: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Взрослые,Дети</w:t>
      </w:r>
    </w:p>
    <w:p w:rsidR="00B60CFE" w:rsidRPr="00B60CFE" w:rsidRDefault="00B60CFE" w:rsidP="00B60C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Пересмотр не позднее:</w:t>
      </w: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2026</w:t>
      </w:r>
    </w:p>
    <w:p w:rsidR="00B60CFE" w:rsidRPr="00B60CFE" w:rsidRDefault="00B60CFE" w:rsidP="00B60C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ID:</w:t>
      </w: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797</w:t>
      </w:r>
    </w:p>
    <w:p w:rsidR="00B60CFE" w:rsidRPr="00B60CFE" w:rsidRDefault="00B60CFE" w:rsidP="00B60C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Разработчик клинической рекомендации</w:t>
      </w:r>
    </w:p>
    <w:p w:rsidR="00B60CFE" w:rsidRPr="00B60CFE" w:rsidRDefault="00B60CFE" w:rsidP="00B60CFE">
      <w:pPr>
        <w:numPr>
          <w:ilvl w:val="0"/>
          <w:numId w:val="1"/>
        </w:numPr>
        <w:shd w:val="clear" w:color="auto" w:fill="FFFFFF"/>
        <w:spacing w:after="150" w:line="390" w:lineRule="atLeast"/>
        <w:ind w:left="315"/>
        <w:jc w:val="both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Российское общество акушеров-гинекологов</w:t>
      </w:r>
    </w:p>
    <w:p w:rsidR="00B60CFE" w:rsidRPr="00B60CFE" w:rsidRDefault="00B60CFE" w:rsidP="00B60C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Одобрено Научно-практическим Советом Минздрава РФ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Оглавление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Список сокращений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Термины и определения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1.1 Определение заболевания или состояния (группы заболеваний или состояний)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1.3 Эпидемиология заболевания или состояния (группы заболеваний или состояний)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1.5 Классификация заболевания или состояния (группы заболеваний или состояний)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1.6 Клиническая картина заболевания или состояния (группы заболеваний или состояний)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2.1 Жалобы и анамнез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2.2 Физикальное обследование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2.3 Лабораторные диагностические исследования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2.4 Инструментальные диагностические исследования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2.5 Иные диагностические исследования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6. Организация оказания медицинской помощи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Критерии оценки качества медицинской помощи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Список литературы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Приложение А2. Методология разработки клинических рекомендаций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Б. Алгоритмы действий врача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В. Информация для пациента</w:t>
      </w:r>
    </w:p>
    <w:p w:rsidR="00B60CFE" w:rsidRPr="00B60CFE" w:rsidRDefault="00B60CFE" w:rsidP="00B60CFE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Список сокращений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АЛТ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— аланинаминотрансфераза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АСТ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— аспартатаминотрасфераза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ГАМК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— гамма-аминомасляная кислота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ГГТ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— гамма-глютамилтранспептидаза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ГГЯО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— гипоталамо-гипофизарно-яичниковая ось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ГнРГ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— гонадотропин-релизинг гормон (по АТХ – Аналоги гонадотропин-рилизинг гормона)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ДЭРА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— двухэнергетическая рентгеновская абсорбциометрия (по НМУ - Рентгеноденситометрия)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ЗГТ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— заместительная гормональная терапия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КОК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— комбинированные оральные контрацептивы (по АТХ – Гестагены и эстрогены (фиксированные комбинации)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КПТ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— когнитивно-поведенческая терапия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ЛНГ-ВМС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— левоноргестрел-высвобождающая внутриматочная система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МЦ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— менструальный цикл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МПК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— минеральная плотность кости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НПВС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— нестероидные противовоспалительные средства (по АТХ - Нестероидные противовоспалительные и противоревматические препараты)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ПМДР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— предменструальное дисфорическое расстройство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ПМР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— предменструальное расстройство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ПМС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— предменструальный синдром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СИОЗС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(по АТХ - N06AB Селективные ингибиторы обратного захвата серотонина) — селективные ингибиторы обратного захвата серотонина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ЦНС</w:t>
      </w: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val="en-US" w:eastAsia="ru-RU"/>
        </w:rPr>
        <w:t>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— 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центральная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 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нервная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 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система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val="en-US" w:eastAsia="ru-RU"/>
        </w:rPr>
        <w:lastRenderedPageBreak/>
        <w:t>BI-RADS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 – Breast Imaging Reporting and Data System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Термины и определения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ПМР –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предменструальное</w:t>
      </w: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расстройство </w:t>
      </w: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–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представляет собой нейроэндокринное расстройство, включающее предменструальный синдром (</w:t>
      </w: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ПМС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) и предменструальное дисфорическое расстройство (</w:t>
      </w: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ПМДР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) [1]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ПМС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– рекуррентное ≥ 2-3 последовательных менструальных циклов (МЦ) расстройство, развивающееся в лютеиновую фазу МЦ и прекращающееся/ослабевающее после начала менструации.  Данное расстройство характеризуется соматическими, психоэмоциональными, когнитивными и поведенческими (аффективными) симптомами, которые негативно отражаются на качестве жизни и социальной активности женщины [1].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ПМДР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– это вид депрессивного расстройства, который характеризуется циклическими, зачастую тяжелыми и приводящими к нетрудоспособности изменениями аффекта, такими как эмоциональная лабильность, раздражительность, дисфория и тревожность. Клинические симптомы ПМДР развиваются в лютеиновую фазу цикла и прекращаются/ослабевают после начала менструации [2], [3], [4].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1.1 Определение заболевания или состояния (группы заболеваний или состояний)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ПМС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– рекуррентное (≥ 2-3 последовательных МЦ) расстройство, развивающееся в лютеиновую фазу МЦ и прекращающееся/ослабевающее после начала менструации. Данное расстройство характеризуется соматическими, 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психоэмоциональными, когнитивными и поведенческими (аффективными) симптомами, которые негативно отражаются на качестве жизни и социальной активности женщины [1]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ПМДР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– это вид депрессивного расстройства, который характеризуется циклическими, зачастую тяжелыми и приводящими к нетрудоспособности изменениями аффекта, такими как эмоциональная лабильность, раздражительность, дисфория и тревожность. Клинические симптомы ПМДР развиваются в лютеиновую фазу цикла и прекращаются/ослабевают после начала менструации [2], [3], [4].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 сегодняшний день этиология и патофизиология ПМС остается не до конца ясной. При ПМС отсутствует какая-либо органическая патология как причина развития заболевания. Основная теория развития ПМС - неадекватная реакция центральной нервной системы (ЦНС) на физиологические колебания уровня половых гормонов вследствие дисфункции нейромедиаторных систем, серотонина и гамма-аминомасляной кислоты (ГАМК) [5], [6].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Установлено, что симптомы ПМС отсутствуют до наступления менархе, во время беременности и в постменопаузе [7]. Не доказана взаимосвязь ПМС с определенным уровнем гормонов, поскольку исследования показали, что уровни эстрогенов и прогестерона значимо не различались у женщин с ПМС и без него [8].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Теория нарушения обмена нейромедиаторов в ЦНС предполагает, что снижение уровня эстрогенов в поздней лютеиновой фазе МЦ может вызвать или усугубить нарушение регуляции обмена серотонина [6], [7]. В ряде исследований выявлены более низкие уровни серотонина в тромбоцитах крови у пациенток с ПМС [9], [10], [11]. Эта теория подтверждается ролью серотонина в патофизиологии других психоэмоциональных расстройств (в том числе депрессии и повышенной тревожности), и доказанной эффективностью антидепрессантов группы 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селективных ингибиторов обратного захвата серотонина (СИОЗС) (по АТХ - Селективные ингибиторы обратного захвата серотонина) в лечении ПМС [12].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Считается, что ПМС может быть связан с воздействием прогестерона и его метаболита аллопрегнанолона на ГАМК-ергическую систему. Аллопрегнанолон — это нейроактивный стероид, который обладает антидепрессивным, анксиолитическим  эффектами, а также способностью усиливать седативное воздействие ГАМК на  ЦНС [13], [14]. Женщины с ПМС могут иметь повышенную чувствительность к физиологическим изменениям уровня аллопрегнанолона в лютеиновой фазе МЦ, а также испытывать «эффект отмены», что приводит к появлению различных психоэмоциональных симптомов [15]. Введение препаратов аллопрегнанолона связано с уменьшением симптомов ПМДР [15], [16], [17], [18]. Препараты СИОЗС (по АТХ - N06AB Селективные ингибиторы обратного захвата серотонина) моделируют уровни аллопрегнанолона [19], [20], что объясняет  их быстрый терапевтический эффект [21].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1.3 Эпидемиология заболевания или состояния (группы заболеваний или состояний)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До 90% женщин репродуктивного возраста когда-либо отмечали хотя бы один симптом ПМС [22]. Из них 20–30% испытывают симптомы, соответствующие критериям ПМС [23], [24], и от 2 до 8% [25] женщин имеют тяжелые симптомы, соответствующие диагностическим критериям ПМДР [2].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исследованиях было показано, что многие женщины с ПМС не получают эффективной медицинской помощи из-за того, что не обращаются к врачу, либо обращаются, но лечение не приводит к достоверному облегчению симптомов [26], [27].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 xml:space="preserve">1.4 Особенности кодирования заболевания или состояния (группы заболеваний или </w:t>
      </w: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состояний) по Международной статистической классификации болезней и проблем, связанных со здоровьем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N94.3 – Синдром предменструального напряжения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1.5 Классификация заболевания или состояния (группы заболеваний или состояний)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ПМС циклические симптомы негативно влияют на качество жизни женщины, однако существенно не ограничивают её повседневную активность (физическую, социальную).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Наиболее тяжелые проявления ПМС в 1994г выделены Американской психиатрической ассоциацией в отдельную нозологическую единицу - «предменструальное дисфорическое расстройство» (ПМДР) [2]. При ПМДР симптомы значительно влияют на качество жизни и ограничивают повседневную активность.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ПМС на основании этиопатогенеза и клинических проявлений делится на основную и вариантные формы [28].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Основная форма ПМС представлена типичными поведенческими и психоэмоциональными и/или физическими симптомами, возникающими в лютеиновую   фазу МЦ и разрешающимися/существенно ослабевающими с наступлением или в первые дни менструации. При этом количество и спектр симптомов не имеют значения для постановки диагноза. Наличие симптомов во время менструации не исключает диагноз ПМС, однако для диагностики обязательным является бессимптомный период между менструацией и серединой МЦ/примерным временем овуляции.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Вариантные формы ПМС включают в себя:</w:t>
      </w:r>
    </w:p>
    <w:p w:rsidR="00B60CFE" w:rsidRPr="00B60CFE" w:rsidRDefault="00B60CFE" w:rsidP="00B60CFE">
      <w:pPr>
        <w:numPr>
          <w:ilvl w:val="0"/>
          <w:numId w:val="3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предменструальное обострение основного заболевания</w:t>
      </w:r>
    </w:p>
    <w:p w:rsidR="00B60CFE" w:rsidRPr="00B60CFE" w:rsidRDefault="00B60CFE" w:rsidP="00B60CFE">
      <w:pPr>
        <w:numPr>
          <w:ilvl w:val="0"/>
          <w:numId w:val="3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ПМС в результате активности яичников, не связанной с овуляцией</w:t>
      </w:r>
    </w:p>
    <w:p w:rsidR="00B60CFE" w:rsidRPr="00B60CFE" w:rsidRDefault="00B60CFE" w:rsidP="00B60CFE">
      <w:pPr>
        <w:numPr>
          <w:ilvl w:val="0"/>
          <w:numId w:val="3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ПМС при отсутствии менструаций</w:t>
      </w:r>
    </w:p>
    <w:p w:rsidR="00B60CFE" w:rsidRPr="00B60CFE" w:rsidRDefault="00B60CFE" w:rsidP="00B60CFE">
      <w:pPr>
        <w:numPr>
          <w:ilvl w:val="0"/>
          <w:numId w:val="3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прогестаген-индуцированный ПМС [28], [3].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случае предменструального обострения основного заболевания (такого, например, как депрессия, эпилепсия, мигрень и пр.) симптомы могут наблюдаться во время всего МЦ, однако они становятся более интенсивными в лютеиновую фазу.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ПМС в результате активности яичников, не связанной с овуляцией, наблюдается у женщин без овуляции. Механизм возникновения этого типа вариантной формы ПМС недостаточно изучен.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ПМС в отсутствие менструаций наблюдается у женщин после гистерэктомии с сохранением яичников, абляции эндометрия, а также при использовании левоноргестрел-высвобождающая внутриматочной системы (ЛНГ-ВМС – Левоноргестрел (внутриматочная терапевтическая система)).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Прогестаген-индуцированный ПМС является ятрогенной формой ПМС, при которой овуляция у женщины отсутствует или угнетена, но введение экзогенного прогестагена провоцирует появление ПМС-подобных симптомов [28], [3].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1.6 Клиническая картина заболевания или состояния (группы заболеваний или состояний)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Проявления ПМС разнообразны и могут встречаться в различных сочетаниях [29], [30]. Характер и интенсивность симптомов индивидуальны для каждой женщины и вариабельны от цикла к циклу. Интенсивность симптомов зависит от физического и психоэмоционального состояния женщины в конкретный период времени [31].  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Симптомы ПМС условно делят на: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1) психологические и поведенческие симптомы (колебания настроения, депрессивное настроение, плаксивость, усталость, слабость, раздражительность, 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тревога, снижение когнитивных функций, агрессия, гнев, нарушение сна, повышение аппетита)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2) физические симптомы (болезненность молочных желез, вздутие живота, тошнота, прибавка массы тела, отеки, сыпь на коже, головные боли, боли в спине, тахикардия, жажда, озноб, одышка, нарушение координации движения, не связанное с мышечной слабостью и др.).  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Выделают 6 симптомов, наиболее патогномоничных для ПМС: беспокойство/напряженность, колебание настроения, болевые ощущения внизу живота, отсутствие аппетита, судороги и уменьшение интереса к повседневным занятиям [32].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3) атипичные симптомы (гипертермия, циклические тяжелые аллергические реакции, язвенный гингивит и стоматит, циклическая «бронхиальная астма», неукротимая рвота и др.)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Для диагностики ПМС используют следующие критерии: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1) наличие одного и более симптомов ПМС (физических, психоэмоциональных или поведенческих)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(2) симптомы развиваются только в лютеиновую фазу МЦ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(3) негативное влияние симптомов на качество жизни пациентки, без существенного ограничения её повседневной активности (физической, социальной) [33].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 диагностическим критериям тяжелого ПМС (ПМДР) относят [34]: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А: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 большинстве менструальных циклов как минимум пять симптомов должны присутствовать в последнюю неделю перед началом менструации, снижаться за несколько дней после начала менструации и становиться минимальными или исчезнуть в течение недели после менструации.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В: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 Должен присутствовать один (или несколько) из следующих симптомов: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Выраженная эмоциональная лабильность (например, перепады настроения; внезапное чувство грусти, плаксивость).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Выраженные раздражительность/гнев/повышенная конфликтность в межличностных отношениях.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Выраженные депрессивное настроение, подавленность, чувство безнадежности, самоуничижение.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Выраженные тревога, беспокойство, напряжение и/или нервозность.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С: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Дополнительно должен присутствовать один (или более) из следующих симптомов, чтобы в общей сложности с симптомами из критериев В достигать пяти: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Снижение интереса к обычной деятельности (например, на работе, в школе, с друзьям, к увлечениям/хобби).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Субъективные трудности с концентрацией внимания.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Легкая утомляемость или выраженный недостаток энергии.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Нарушения пищевого поведения (изменение аппетита; переедание; или тяга к определённым продуктам питания).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Сонливость или бессонница.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Ощущение перегруженности.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Физические симптомы, такие как болезненность или нагрубание молочных желез, боль в суставах или мышцах, метеоризм или увеличение массы тела.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Примечание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Симптомы, указанные в критериях A–C, должны наблюдаться в большинстве менструальных циклов за последние 12 месяцев.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D: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Симптомы связаны с клинически значимым дистрессом или являются помехами для обычной социальной деятельности или в отношениях с другими людьми.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E: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Симптомы не являются проявлением обострения другого расстройства (например, депрессии или панического расстройства, а также расстройства личности).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F: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Критерий А должен быть подтвержден проспективными ежедневными оценками в течение как минимум двух менструальных циклов.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Примечание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: диагноз может быть поставлен до подтверждения.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G: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Симптомы не связаны с действием какого-либо лекарственного препарата/алкоголя и не связаны с другим заболеванием (например, гипертиреоз).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ПМС – диагноз исключения, который может быть установлен после исключения других возможных причин предменструальных симптомов.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Дифференциальная диагностика ПМС проводится с различными психическими расстройствами. В отличие от ПМС большинство хронических психиатрических расстройств проявляются на протяжении всего МЦ, в то время как клинические проявления ПМС появляются примерно за 2 недели до начала МЦ и прекращаются/существенно ослабевают с началом менструации [35], [36].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Женщины с ПМДР имеют более высокий риск суицидального поведения [37], [38]. С ПМДР могут быть ассоциированы: расстройство пищевого поведения, сна, а также аддиктивное поведение (повышенное употребление никотина, алкоголя) [39], [40].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подозрении на ПМДР вопрос о ведении пациентки решается на врачебной комиссии в составе акушера-гинеколога, терапевта, психиатра.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2.1 Жалобы и анамнез</w:t>
      </w:r>
    </w:p>
    <w:p w:rsidR="00B60CFE" w:rsidRPr="00B60CFE" w:rsidRDefault="00B60CFE" w:rsidP="00B60CFE">
      <w:pPr>
        <w:numPr>
          <w:ilvl w:val="0"/>
          <w:numId w:val="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при расспросе пациентки регистрировать наличие следующих симптомов, повторяющихся в лютеиновую фазу МЦ не менее чем в течение 2-3 последовательных циклов, для диагностики ПМС [1], [41]: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 </w:t>
      </w: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психологические и поведенческие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— депрессивное настроение, перепады настроения, раздражительность, нервозность, тревога, усталость, слабость, снижение когнитивных функций, агрессия, гнев, нарушение сна, повышение аппетита.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 </w:t>
      </w: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физические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— болезненность молочных желез, вздутие живота, тошнота, прибавка массы тела, отеки, кожная сыпь, головные боли, боли в спине, 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тахикардия, жажда, озноб, одышка, нарушение координации движения, не связанное с мышечной слабостью.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 </w:t>
      </w: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атипичные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— приступы затрудненного дыхания, неукротимая рвота, повышение температуры тела, изъязвления в полости рта и др.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C (уровень достоверности доказательств – 5).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Комментарии:</w:t>
      </w: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для диагностики ПМС следует особое внимание обратить на время возникновения симптомов (регулярное проявление в лютеиновой фазе менструального цикла) и степень их влияния на повседневную жизнь женщины.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 зависимости от клинических проявлений ПМС к обследованию пациенток могут быть привлечены врачи различных специальностей.</w:t>
      </w:r>
    </w:p>
    <w:p w:rsidR="00B60CFE" w:rsidRPr="00B60CFE" w:rsidRDefault="00B60CFE" w:rsidP="00B60CFE">
      <w:pPr>
        <w:numPr>
          <w:ilvl w:val="0"/>
          <w:numId w:val="5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ведение менструального календаря/дневника симптомов пациенткам с ПМС в течение 2-3 последовательных циклов  с целью анализа цикличности симптомов и оценки степени их тяжести  [1], [41].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Комментарии</w:t>
      </w: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: Для постановки диагноза ПМС должен быть проспективно подтвержден циклический характер появления симптомов в лютеиновую фазу цикла и их полное разрешение/существенное улучшение состояния женщины в первые дни менструации.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Ретроспективная оценка симптомов должна использоваться только для постановки предварительного диагноза [41], [42], [35].</w:t>
      </w:r>
    </w:p>
    <w:p w:rsidR="00B60CFE" w:rsidRPr="00B60CFE" w:rsidRDefault="00B60CFE" w:rsidP="00B60CFE">
      <w:pPr>
        <w:numPr>
          <w:ilvl w:val="0"/>
          <w:numId w:val="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всем пациенткам проводить тщательный сбор анамнестических данных для выявления заболеваний и состояний, которые могут быть причиной развития вариантных форм ПМС [1].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5).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2.2 Физикальное обследование</w:t>
      </w:r>
    </w:p>
    <w:p w:rsidR="00B60CFE" w:rsidRPr="00B60CFE" w:rsidRDefault="00B60CFE" w:rsidP="00B60CFE">
      <w:pPr>
        <w:numPr>
          <w:ilvl w:val="0"/>
          <w:numId w:val="7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всем пациенткам c ПМС проведение стандартного физикального обследования, которое включает визуальный осмотр наружных половых органов, бимануальное влагалищное исследование, визуальный осмотр и пальпацию молочных желез, [44]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Уровень убедительности рекомендаций С (уровень достоверности доказательств – 5).</w:t>
      </w:r>
    </w:p>
    <w:p w:rsidR="00B60CFE" w:rsidRPr="00B60CFE" w:rsidRDefault="00B60CFE" w:rsidP="00B60CFE">
      <w:pPr>
        <w:numPr>
          <w:ilvl w:val="0"/>
          <w:numId w:val="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всем пациенткам с ПМС измерение массы тела, роста и вычисление индекса массы тела (ИМТ) для диагностики избыточной массы тела и ожирения [45], [46], [47]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4)</w:t>
      </w:r>
    </w:p>
    <w:p w:rsidR="00B60CFE" w:rsidRPr="00B60CFE" w:rsidRDefault="00B60CFE" w:rsidP="00B60CFE">
      <w:pPr>
        <w:numPr>
          <w:ilvl w:val="0"/>
          <w:numId w:val="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всем взрослым пациенткам с ПМС измерение окружности талии (ОТ), как ключевого показателя абдоминального/висцерального ожирения [47], [48]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4).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Комментарии</w:t>
      </w: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: У женщин с ожирением, низкой физической активностью, ОТ более 80см, а также повышенным потреблением углеводов и жиров ПМС встречается значимо чаще, чем у женщин с отсутствием этих факторов [48], [49]. Тяжесть симптомов ПМС также зависит от степени потребления жирной пищи и уровня физической активности [50].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2.3 Лабораторные диагностические исследования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Для диагностики ПМР лабораторные исследования не являются специфичными.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2.4 Инструментальные диагностические исследования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Для диагностики ПМР инструментальные исследования не являются специфичными.</w:t>
      </w:r>
    </w:p>
    <w:p w:rsidR="00B60CFE" w:rsidRPr="00B60CFE" w:rsidRDefault="00B60CFE" w:rsidP="00B60CFE">
      <w:pPr>
        <w:numPr>
          <w:ilvl w:val="0"/>
          <w:numId w:val="10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всем пациентам с ПМС проведение ультразвукового исследования (УЗИ) органов малого таза комплексного (трансвагинального и трансабдоминального) для исключения органической патологии [51].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Уровень убедительности рекомендаций С (уровень достоверности доказательств 4).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2.5 Иные диагностические исследования</w:t>
      </w:r>
    </w:p>
    <w:p w:rsidR="00B60CFE" w:rsidRPr="00B60CFE" w:rsidRDefault="00B60CFE" w:rsidP="00B60CFE">
      <w:pPr>
        <w:numPr>
          <w:ilvl w:val="0"/>
          <w:numId w:val="1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сбор анамнеза, проведение комплексного обследования женщинам перед назначением КОК (по АТХ – G03AA Гестагены и эстрогены (фиксированные комбинации) и других гормональных препаратов для лечения ПМС (Дидрогестерон** по АТХ G03DB01  Гестагены, Микронизированный прогестерон** по АТХ G03DA04 Прогестерон) с целью выявления противопоказаний к их использованию и/или риска возможных нежелательных явлений.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- ультразвуковое исследование органов малого таза комплексное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(трансвагинальное и трансабдоминальное);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комплексное обследование молочных желез: визуальный осмотр, пальпация, рентгеновская маммография в двух проекциях с оценкой по системе BI-RADS и ACR</w:t>
      </w: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(A-D) /УЗИ молочных желез (См.Приложение Г1 таблица 1)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-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измерение АД, [52]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 доказательств 5).</w:t>
      </w:r>
    </w:p>
    <w:p w:rsidR="00B60CFE" w:rsidRPr="00B60CFE" w:rsidRDefault="00B60CFE" w:rsidP="00B60CFE">
      <w:pPr>
        <w:numPr>
          <w:ilvl w:val="0"/>
          <w:numId w:val="1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проведение ряда дополнительных обследований перед назначением лечения ПМС женщинам при соответствующих данных анамнеза и показаниях, указывающих на наличие противопоказаний к терапии: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определение полиморфизма G20210A протромбина в гене фактора II свертывания крови; молекулярно-генетическое исследование мутации G1691A в гене фактора V (мутация Лейдена в V факторе свертывания) [43]  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 доказательств 5).</w:t>
      </w:r>
    </w:p>
    <w:p w:rsidR="00B60CFE" w:rsidRPr="00B60CFE" w:rsidRDefault="00B60CFE" w:rsidP="00B60CFE">
      <w:pPr>
        <w:numPr>
          <w:ilvl w:val="0"/>
          <w:numId w:val="13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женщинам, длительно применяющим агонисты ГнРГ (по АТХ – Аналоги гонадотропин-рилизинг гормона) (более 6 месяцев) ежегодное проведение</w:t>
      </w:r>
      <w:r w:rsidRPr="00B60CFE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двухэнергетической рентгеновской абсорбциометрии (ДЭРА) поясничного отдела позвоночника и проксимального отдела бедренной кости (по НМУ - Рентгеноденситометрия поясничного отдела позвоночника; 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Рентгеноденситометрия проксимального отдела бедренной кости)  с целью оценки минеральной плотности кости (МПК) [42]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Аналоги ГнРГ (по АТХ – Аналоги гонадотропин-рилизинг гормона) одобрены для лечения ПМС у взрослых в течение 6 месяцев [53], поскольку более длительное их использование связано с потерей МПК. Если аналоги ГнРГ применяют более 6 месяцев, или повторными курсами (при рецидиве симптомов ПМС) следует назначать монофазную комбинированную эстроген-гестагенную терапию – по АТХ -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Гестагены и эстрогены фиксированные комбинации</w:t>
      </w: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(«add-back» терапию) с целью профилактики потерь МПК и коррекции симптомов дефицита эстрогенов. [54], [55].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B60CFE" w:rsidRPr="00B60CFE" w:rsidRDefault="00B60CFE" w:rsidP="00B60CFE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3.1 Медикаментозное лечение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Целями лечения ПМС являются: снижение интенсивности физических и психоэмоциональных симптомов, улучшение качества жизни пациенток. Врач и пациентка должны обсудить различные подходы к терапии, исходя из ее целей, преимуществ и рисков возможных вариантов лечения, а также личных предпочтений пациентки.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Женщинам с тяжелой формой ПМС (ПМДР) для лечения должна быть привлечена многопрофильная команда, состоящая из врача-акушера-гинеколога, врача-терапевта, врача-психиатра [1], [42].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Следует информировать пациентку о том, что лечение ПМС может продолжаться длительно, поскольку отмена терапии может приводить к возобновлению симптомов.</w:t>
      </w:r>
    </w:p>
    <w:p w:rsidR="00B60CFE" w:rsidRPr="00B60CFE" w:rsidRDefault="00B60CFE" w:rsidP="00B60CFE">
      <w:pPr>
        <w:numPr>
          <w:ilvl w:val="0"/>
          <w:numId w:val="1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назначение дроспиренон-содержащих КОК (по АТХ – G03AA12 Дроспиренон и эстрогены) в качестве первой линии терапии тяжелой формы ПМС у взрослых и девочек-подростков после наступления менархе и установления регулярных менструальных циклов с целью подавления овуляции и предотвращения развития симптомов в лютеиновую фазу МЦ [56], [42], [1], [57], [58], [59], [60],</w:t>
      </w: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[61], [62].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Для подростков - Уровень убедительности рекомендаций С (уровень достоверности   доказательств 5)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Для взрослых - Уровень убедительности рекомендаций А (уровень достоверности   доказательств 1)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Комментарий:</w:t>
      </w: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Механизм положительного влияния КОК на симптомы ПМС связан с подавлением овуляции. В нескольких РКИ КОК, содержащие различные прогестины (по АТХ – Гестагены), продемонстрировали значимое снижение тяжести предменструальных симптомов по сравнению с плацебо.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КОК Дроспиренон 3 мг +Этинилэстрадиол 0,02 мг в одной таблетке в режиме 24 активных таблетки и 4 таблетки плацебо (по АТХ – G03AA12 Дроспиренон и эстрогены) [60] имеет зарегистрированное в РФ показание - лечение тяжелой формы ПМС у женщин после наступления менархе.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КОК  Дроспиренон 3 мг+ Этинилэстрадиол 0,02 мг + [Кальция левомефолат] 0,451 мг  в одной таблетке в режиме 24 активных таблетки и 4 таблетки Кальция левомефолат 0,451 мг (по АТХ – G03AA12 Дроспиренон и эстрогены) имеет зарегистрированное в РФ показание - лечение тяжелой формы ПМС у женщин после наступления менархе [63].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 РКИ было показано, что у взрослых эффективность КОК в отношении депрессивных симптомов ПМС сопоставим с плацебо [57], [56]. У детей эффективность КОК в отношении депрессивных симптомов ПМС не изучалась.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КОК с укороченным до 4-х дней безгормональным интервалом имеют преимущества перед режимом 21/7 при лечении ПМС, поскольку в режиме 24/4 менее выражены (или отсутствуют) симптомы отмены (головная боль, метеоризм и пр.) [64].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Непрерывный режим приема КОК является более предпочтительным для лечения ПМС, чем циклический [65].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Схемы лечения представлены в Приложении А3</w:t>
      </w:r>
    </w:p>
    <w:p w:rsidR="00B60CFE" w:rsidRPr="00B60CFE" w:rsidRDefault="00B60CFE" w:rsidP="00B60CFE">
      <w:pPr>
        <w:numPr>
          <w:ilvl w:val="0"/>
          <w:numId w:val="15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Рекомендуется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назначение СИОЗС (по АТХ - N06AB Селективные ингибиторы обратного захвата серотонина) пациенткам с тяжелыми симптомами ПМС (ПМДР) или с превалированием психоэмоциональных симптомов ПМС в качестве первой линии терапии [1], [42], [12].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В (уровень достоверности доказательств –1)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Комментарий:</w:t>
      </w: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 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Для достижения клинической эффективности обычно требуется от 4 до 8 недель.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 целью лечения ПМС применяют циклический (только в лютеиновую фазу) или непрерывный режим прием СИОЗС с сопоставимой клинической эффективностью [42], [12].  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Вопрос о назначении СИОЗС определяется врачебной комиссией с привлечением смежных специалистов.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#Сертралин одобрен у детей и подростков для лечения серьезных депрессивных, панических, посттравматических стрессовых расстройств и обсессивно-компульсивных состояний с 6 лет, но применение СИОЗС при ПМС тщательно не оценивалось [1]. #Сертралин в дозировке от 50 до 150 мг в день может быть назначен у подростков с ПМС для непрерывной терапии или до 100 мг в день для применения во время лютеиновой фазы с 14-го дня менструального цикла до начала менструации [61], [66]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При назначении СИОЗС подросткам, следует наблюдать за пациентами на предмет появления или обострения суицидальных мыслей или суицидального поведения или того и другого сразу, особенно в течение первых нескольких месяцев после начала лечения и при увеличении или уменьшении дозы лекарства. При появлении суицидальных мыслей следует немедленно прекратить прием препарата и обратиться к детскому и подростковому врачу-психиатру [1].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Схемы лечения представлены в Приложении А3</w:t>
      </w:r>
    </w:p>
    <w:p w:rsidR="00B60CFE" w:rsidRPr="00B60CFE" w:rsidRDefault="00B60CFE" w:rsidP="00B60CFE">
      <w:pPr>
        <w:numPr>
          <w:ilvl w:val="0"/>
          <w:numId w:val="1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использование Прутняка обыкновенного плодов экстракт (По АТХ - G02CX03 Прутняка обыкновенного плоды) для симптоматической терапии предменструальных симптомов у взрослых [67], [1], [68], [69], [70].   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В (уровень достоверности </w:t>
      </w:r>
      <w:r w:rsidRPr="00B60CFE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   </w:t>
      </w: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доказательств –1)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Комментарий:</w:t>
      </w: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 Данные систематического обзора показали, что лекарственные препараты на основе Прутняка обыкновенного плодов экстракт превосходят плацебо, #пиридоксин и добавки магния по эффективности лечения симптомов ПМС [71] [72].  В другом исследовании он оказался сравним по эффективности </w:t>
      </w: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lastRenderedPageBreak/>
        <w:t>лечения ПМДР с флуоксетином** у взрослых [71]. Лекарственные препараты на основе Прутняка обыкновенного плодов экстракт хорошо переносятся с минимальным количеством побочных эффектов у взрослых [72],[73].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 немногочисленных исследованиях изучено применение #Прутняка обыкновенного плодов экстракт у подростков с 16 лет в режиме: по 30 капель 2 раза в день за 5 дней до менструации в течение 3 циклов или 1 таблетка в день 3 менструальных цикла [74], [72].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Лекарственный препарат Мастодинон плодов экстракт Прутняка обыкновенного применяется у взрослых и детей старше 12 лет в комплексной терапии предменструального синдрома, сопровождающегося мастодинией, напряжением молочные желез, психической лабильностью, запорами, отеками, головной болью/мигренью [75].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Схемы лечения представлены в Приложении А3 </w:t>
      </w:r>
    </w:p>
    <w:p w:rsidR="00B60CFE" w:rsidRPr="00B60CFE" w:rsidRDefault="00B60CFE" w:rsidP="00B60CFE">
      <w:pPr>
        <w:numPr>
          <w:ilvl w:val="0"/>
          <w:numId w:val="17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назначение агонистов ГнРГ (по АТХ – Аналоги гонадотропин-рилизинг гормона) женщинам с тяжелыми, рефрактерными симптомами ПМС при неэффективности других видов лечения  [42], [1], [54].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В, уровень достоверности доказательств 1).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Комментарий:</w:t>
      </w: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с целью профилактики потери МПК и купирования симптомов эстрогенодефицита при лечении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агонистами ГнРГ</w:t>
      </w: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рекомендуется назначать дополнительно монофазную комбинированную эстроген-гестагенную (G03AA Гестагены и эстрогены фиксированные комбинации) «add-back» терапию (трансдермально или перорально, либо #Тиболон (взрослым 2,5 мг, по 1 таблетке в сутки) [76].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Гормональная «add-back» терапия не снижает эффективность агонистов ГнРГ при лечении ПМС [42]. [4], [1]. Агонисты ГнРГ обычно не используют для лечения ПМС у подростков из-за отсутствия данных об эффективности в этой популяции и неблагоприятных долгосрочных последствий для состояния костной ткани [1].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Схемы лечения представлены в Приложении А3</w:t>
      </w:r>
    </w:p>
    <w:p w:rsidR="00B60CFE" w:rsidRPr="00B60CFE" w:rsidRDefault="00B60CFE" w:rsidP="00B60CFE">
      <w:pPr>
        <w:numPr>
          <w:ilvl w:val="0"/>
          <w:numId w:val="1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назначение прогестагенов (по АТХ – Гестагены) в качестве второй линии терапии женщинам с ПМС, имеющим противопоказания к гормональной контрацепции, не нуждающимся в контрацепции, не желающих принимать антидепрессанты/ агонисты ГнРГ (АТХ – Аналоги гонадотропин-рилизинг гормона), а также пациенткам с олигоменореей </w:t>
      </w: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[77], [78], [1], [79].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 доказательств 5)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lastRenderedPageBreak/>
        <w:t>Комментарий:</w:t>
      </w: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В настоящее время данные об эффективности прогестагенов (АТХ – Гестагены) в лечении ПМС противоречивы [77], [78].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 РФ для лечения ПМС взрослым по показанию может быть назначен Дидрогестерон** внутрь по 10 мг 2 раза в сутки с 11-го по 25-й день менструального цикла, микронизированный прогестерон** 200 или 400 мг в сутки с 17 по 26 день менструального цикла. Или  дидрогестерон** внутрь по 10 мг 2 раза в сутки в течение последних 14 дней менструального цикла с учетом его длительности, микронизированный прогестерон** 200 или 400 мг в сутки с 17 по 26 день менструального цикла [80], [81], [82].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Схемы лечения представлены в Приложении А3</w:t>
      </w:r>
    </w:p>
    <w:p w:rsidR="00B60CFE" w:rsidRPr="00B60CFE" w:rsidRDefault="00B60CFE" w:rsidP="00B60CFE">
      <w:pPr>
        <w:numPr>
          <w:ilvl w:val="0"/>
          <w:numId w:val="1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назначение #спиронолактона** для коррекции соматических симптомов (отеки, масталгия) ПМС у взрослых и девочек-подростков  после наступления менархе [42], [83], [61].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В (уровень достоверности доказательств 2)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для взрослых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5)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для подростков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Комментарии: #</w:t>
      </w: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Спиронолактон** – калий сберегающих диуретик, обладающий антиминералокортикоидным и антиандрогенным эффектом.</w:t>
      </w: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Назначается взрослым в дозе 100 мг ежедневно с 14 дня МЦ до первого дня следующей менструации [42],[56]. #Спиронолактон** у подростков показал эффективность при болезненности молочных желез и вздутии живота [61]. Назначается подросткам в дозе 100мг ежедневно с 12 дня менструального цикла до первого дня следующей менструации. Следует контролировать уровень калия и избегать применения у пациентов с нарушением функции почек.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Схемы лечения представлены в Приложении А3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использование препаратов кальция у взрослых и девочек-подростков (по АТХ A12AA Препараты кальция) для снижения выраженности симптомов ПМС [56], [84], [85], [86], [87], [88].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С, (уровень достоверности доказательств 3).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Схемы лечения представлены в Приложении А3</w:t>
      </w:r>
    </w:p>
    <w:p w:rsidR="00B60CFE" w:rsidRPr="00B60CFE" w:rsidRDefault="00B60CFE" w:rsidP="00B60CFE">
      <w:pPr>
        <w:numPr>
          <w:ilvl w:val="0"/>
          <w:numId w:val="20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использование нестероидных противоспалительных средств (НПВС) (по АТХ - Нестероидные противовоспалительные и противоревматические препараты) для лечения болевого синдрома у пациенток с ПМС [56],  [89], [90].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Уровень убедительности рекомендаций С, (уровень достоверности доказательств 5).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Комментарии:</w:t>
      </w: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НПВС (Нестероидные противовоспалительные и противоревматические препараты) связаны с уменьшением физических предменструальных симптомов (например, спазмов в животе, головных болей), а также уменьшения психоэмоциональных симптомов, как следствие облегчения боли [90].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#Диклофенак в форме геля (2гр геля, 2,23 мг диклофенака) был эффективен в лечении циклической масталгии по сравнению с плацебо в дозе приблизительно 50мг на кожу груди каждые 8 часов у взрослых женщин [91]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Назначение НПВС у детей следует проводить в соответствии с клиническими рекомендациями «Дисменорея».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 исследовании по оценке эффективности препарата #Напроксен его применение в дозе 550мг 2 раза в сутки ежемесячно за 7 дней до менструации с длительностью лечения до 4-го дня МЦ показало свою эффективность, превышающую плацебо у взрослых женщин [92].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Схемы лечения представлены в Приложении А3 </w:t>
      </w:r>
    </w:p>
    <w:p w:rsidR="00B60CFE" w:rsidRPr="00B60CFE" w:rsidRDefault="00B60CFE" w:rsidP="00B60CFE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3.2 Немедикаментозное лечение</w:t>
      </w:r>
    </w:p>
    <w:p w:rsidR="00B60CFE" w:rsidRPr="00B60CFE" w:rsidRDefault="00B60CFE" w:rsidP="00B60CFE">
      <w:pPr>
        <w:numPr>
          <w:ilvl w:val="0"/>
          <w:numId w:val="2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консультация психотерапевта и проведение когнитивно-поведенческой терапии (КПТ) для лечения психоэмоциональных симптомов ПМС [1], [42]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5)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</w:t>
      </w:r>
    </w:p>
    <w:p w:rsidR="00B60CFE" w:rsidRPr="00B60CFE" w:rsidRDefault="00B60CFE" w:rsidP="00B60CFE">
      <w:pPr>
        <w:numPr>
          <w:ilvl w:val="0"/>
          <w:numId w:val="2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модификация образа жизни (регулярные физические нагрузки, диета, ограничение употребления жиров, лечение ожирения)</w:t>
      </w: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 пациенток с ПМС для уменьшения тяжести физических и психоэмоциональных симптомов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5)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</w:t>
      </w:r>
    </w:p>
    <w:p w:rsidR="00B60CFE" w:rsidRPr="00B60CFE" w:rsidRDefault="00B60CFE" w:rsidP="00B60CFE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3.3 Хирургическое лечение</w:t>
      </w:r>
    </w:p>
    <w:p w:rsidR="00B60CFE" w:rsidRPr="00B60CFE" w:rsidRDefault="00B60CFE" w:rsidP="00B60CFE">
      <w:pPr>
        <w:numPr>
          <w:ilvl w:val="0"/>
          <w:numId w:val="23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Рекомендуется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хирургическое лечение ПМС в виде овариоэктомии и/или гистерэктомии с придатками у взрослых женщин с тяжелым ПМС (ПМДР) при отсутствии положительного эффекта от консервативной терапии [1], [4], [42].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5)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Комментарий:</w:t>
      </w: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Из-за связанных с данным видом лечения рисков двустороннюю овариэктомию следует назначать взрослым пациенткам с тяжелыми симптомами, не поддающимися медикаментозному лечению [4],  пациенткам, которым для купирования симптомов требуется длительная терапия агонистами ГнРГ (по АТХ – Аналоги гонадотропин-рилизинг гормона), а также пациенткам с тяжелыми симптомами ПМР, у которых есть другие показания к двусторонней овариэктомии [1], [42]. Перед хирургическим вмешательством следует провести «пробную» терапию агонистами ГнРГ в течение 2-3 месяцев (с дополнительной «add-back» терапией или без нее) для прогнозирования ответа на оперативное лечение [1].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B60CFE" w:rsidRPr="00B60CFE" w:rsidRDefault="00B60CFE" w:rsidP="00B60CFE">
      <w:pPr>
        <w:numPr>
          <w:ilvl w:val="0"/>
          <w:numId w:val="2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всем пациенткам осмотр (консультация) врача-физиотерапевта для определения программы реабилитации [93]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 xml:space="preserve">5. Профилактика и диспансерное наблюдение, медицинские показания и </w:t>
      </w: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противопоказания к применению методов профилактики</w:t>
      </w:r>
    </w:p>
    <w:p w:rsidR="00B60CFE" w:rsidRPr="00B60CFE" w:rsidRDefault="00B60CFE" w:rsidP="00B60CFE">
      <w:pPr>
        <w:numPr>
          <w:ilvl w:val="0"/>
          <w:numId w:val="25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поддержание нормального ИМТ, регулярные физические нагрузки, отказ от вредных привычек, чрезмерного употребления алкоголя и кофеин-содержащих продуктов в качестве профилактических мер [1]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6. Организация оказания медицинской помощи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Стационарное лечение не предусмотрено.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Не применимо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Критерии оценки качества медицинской помощи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8796"/>
        <w:gridCol w:w="2404"/>
      </w:tblGrid>
      <w:tr w:rsidR="00B60CFE" w:rsidRPr="00B60CFE" w:rsidTr="00B60CFE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№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Критерии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Оценка выполнения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Произведен сбор анамнестических данных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Произведена оценка проспективной регистрации пациенткой симптомов ПМС в течение не менее чем 2-3 </w:t>
            </w: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последовательных циклов (менструальный календарь/дневник симптомов)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Да/Нет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Произведен визуальный осмотр наружных половых органов и визуальный осмотр ое влагалищное исследование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Произведен визуальный осмотр и пальпация молочных желез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Произведено измерение окружности талии, вычисление ИМТ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Произведено ультразвуковое исследование органов малого таза комплексное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(трансвагинальное и трансабдоминальное)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Произведено: обследование молочных желез: визуальный осмотр, пальпация, рентгеновская маммография в двух проекциях с оценкой по системе BI-RADS и ACR (A-D) /УЗИ молочных желез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Проведена двухэнергетическая рентгеновская абсорбциометрия (ДЭРА) поясничного отдела позвоночника и проксимального отдела бедренной кости (по НМУ - Рентгеноденситометрия поясничного отдела позвоночника; Рентгеноденситометрия проксимального отдела бедренной кости) с целью оценки минеральной плотности кости (МПК) пациенткам, длительно применяющим агонисты ГнРГ (по АТХ – Аналоги гонадотропин-рилизинг гормона) (более 6 месяцев)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Назначено медикаментозное/немедикаментозное лечение симптомов ПМС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</w:tbl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Список литературы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Management of Premenstrual Disorders: ACOG Clinical Practice Guideline No. 7 // Obstetrics and Gynecology. – 2023. – Т. 142. – Management of Premenstrual Disorders. – № 6. – С. 1516-1533.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Premenstrual dysphoric disorder: evidence for a new category for DSM-5 / C. N. Epperson, M. Steiner, S. A. Hartlage [и др.] // The American Journal of Psychiatry. – 2012. – Т. 169. – Premenstrual dysphoric disorder. – № 5. – С. 465-475.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Towards a consensus on diagnostic criteria, measurement and trial design of the premenstrual disorders: the ISPMD Montreal consensus / P. M. S. O’Brien, T. Bäckström, C. Brown [и др.] // Archives of Women’s Mental Health. – 2011. – Т. 14. – Towards a consensus on diagnostic criteria, measurement and trial design of the premenstrual disorders. – № 1. – С. 13-21.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ISPMD consensus on the management of premenstrual disorders / T. Nevatte, P. M. S. O’Brien, T. Bäckström [и др.] // Archives of Women’s Mental Health. – 2013. – Т. 16. – № 4. – С. 279-291.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Leminen, H. [PMS and PMDD] / H. Leminen, J. Paavonen // Duodecim; Laaketieteellinen Aikakauskirja. – 2013. – Т. 129. – № 17. – С. 1756-1763.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Yonkers, K. A. Evidence-Based Treatments for Premenstrual Disorders / K. A. Yonkers, M. Simoni // American Journal of Obstetrics and Gynecology. – 2018. – Т. 219. – № 2. – С. 215-216.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Hantsoo, L. Premenstrual Dysphoric Disorder: Epidemiology and Treatment / L. Hantsoo, C. N. Epperson // Current Psychiatry Reports. – 2015. – Т. 17. – Premenstrual Dysphoric Disorder. – № 11. – С. 87.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Premenstrual Dysphoric Disorder Symptoms Following Ovarian Suppression: Triggered by Change in Ovarian Steroid Levels But Not Continuous Stable Levels / P. J. Schmidt, P. E. Martinez, L. K. Nieman [и др.] // The American Journal of Psychiatry. – 2017. – Т. 174. – Premenstrual Dysphoric Disorder Symptoms Following Ovarian Suppression. – № 10. – С. 980-989.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Whole-blood serotonin in premenstrual syndrome / A. J. Rapkin, E. Edelmuth, L. C. Chang [и др.] // Obstetrics and Gynecology. – 1987. – Т. 70. – № 4. – С. 533-537.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Reduced platelet tritium-labeled imipramine binding sites in women with premenstrual syndrome / J. F. Steege, A. L. Stout, D. L. Knight, C. B. Nemeroff // American Journal of Obstetrics and Gynecology. – 1992. – Т. 167. – № 1. – С. 168-172.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Serotonin levels and platelet uptake during premenstrual tension / D. L. Taylor, R. J. Mathew, B. T. Ho, M. L. Weinman // Neuropsychobiology. – 1984. – Т. 12. – № 1. – С. 16-18.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Selective serotonin reuptake inhibitors for premenstrual syndrome / J. Marjoribanks, J. Brown, P. M. S. O’Brien, K. Wyatt // The Cochrane Database of Systematic Reviews. – 2013. – Т. 2013. – № 6. – С. CD001396.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Hantsoo, L. Allopregnanolone in premenstrual dysphoric disorder (PMDD): Evidence for dysregulated sensitivity to GABA-A receptor modulating neuroactive steroids across the menstrual cycle / L. Hantsoo, C. N. Epperson // Neurobiology of Stress. – 2020. – Т. 12. – Allopregnanolone in premenstrual dysphoric disorder (PMDD). – С. 100213.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Paradoxical effects of GABA-A modulators may explain sex steroid induced negative mood symptoms in some persons / T. Bäckström, D. Haage, M. Löfgren [и др.] // Neuroscience. – 2011. – Т. 191. – С. 46-54.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 randomized, double-blind study on efficacy and safety of sepranolone in premenstrual dysphoric disorder / T. Bäckström, K. Ekberg, A. L. Hirschberg [и др.] // Psychoneuroendocrinology. – 2021. – Т. 133. – С. 105426.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5α-Reductase Inhibition Prevents the Luteal Phase Increase in Plasma Allopregnanolone Levels and Mitigates Symptoms in Women with Premenstrual Dysphoric Disorder / P. E. Martinez, D. R. Rubinow, L. K. Nieman [и др.] // Neuropsychopharmacology: Official Publication of the American College of Neuropsychopharmacology. – 2016. – Т. 41. – № 4. – С. 1093-1102.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Treatment of premenstrual dysphoric disorder with the GABAA receptor modulating steroid antagonist Sepranolone (UC1010)-A randomized controlled trial / M. Bixo, K. Ekberg, I. S. Poromaa [и др.] // Psychoneuroendocrinology. – 2017. – Т. 80. – С. 46-55.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Bäckström, T. Positive GABAA receptor modulating steroids and their antagonists: Implications for clinical treatments / T. Bäckström, R. Das, M. Bixo // Journal of 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Neuroendocrinology. – 2022. – Т. 34. – Positive GABAA receptor modulating steroids and their antagonists. – № 2. – С. e13013.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Allopregnanolone levels before and after selective serotonin reuptake inhibitor treatment of premenstrual symptoms / C. R. Gracia, E. W. Freeman, M. D. Sammel [и др.] // Journal of Clinical Psychopharmacology. – 2009. – Т. 29. – № 4. – С. 403-405.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Griffin, L. D. Selective serotonin reuptake inhibitors directly alter activity of neurosteroidogenic enzymes / L. D. Griffin, S. H. Mellon // Proceedings of the National Academy of Sciences of the United States of America. – 1999. – Т. 96. – № 23. – С. 13512-13517.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Symptom-Onset Dosing of Sertraline for the Treatment of Premenstrual Dysphoric Disorder: A Randomized Clinical Trial / K. A. Yonkers, S. G. Kornstein, R. Gueorguieva [и др.] // JAMA psychiatry. – 2015. – Т. 72. – Symptom-Onset Dosing of Sertraline for the Treatment of Premenstrual Dysphoric Disorder. – № 10. – С. 1037-1044.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Dennerstein, L. Epidemiology of premenstrual symptoms and disorders / L. Dennerstein, P. Lehert, K. Heinemann // Menopause International. – 2012. – Т. 18. – № 2. – С. 48-51.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Steiner, M. The premenstrual symptoms screening tool (PSST) for clinicians / M. Steiner, M. Macdougall, E. Brown // Archives of Women’s Mental Health. – 2003. – Т. 6. – № 3. – С. 203-209.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Health and economic impact of the premenstrual syndrome / J. E. Borenstein, B. B. Dean, J. Endicott [и  ёдр.] // The Journal of Reproductive Medicine. – 2003. – Т. 48. – № 7. – С. 515-524.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Adewuya, A. O. Pattern and correlates of premenstrual symptomatology amongst Nigerian University students / A. O. Adewuya, O. M. Loto, T. A. Adewumi // Journal of Psychosomatic Obstetrics and Gynaecology. – 2009. – Т. 30. – № 2. – С. 127-132.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Rapkin, A. J. Premenstrual syndrome and premenstrual dysphoric disorder: quality of life and burden of illness / A. J. Rapkin, S. A. Winer // Expert Review of Pharmacoeconomics &amp; Outcomes Research. – 2009. – Т. 9. – Premenstrual syndrome and premenstrual dysphoric disorder. – № 2. – С. 157-170.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Hylan, T. R. The impact of premenstrual symptomatology on functioning and treatment-seeking behavior: experience from the United States, United Kingdom, and France / T. R. Hylan, K. Sundell, R. Judge // Journal of Women’s Health &amp; Gender-Based Medicine. – 1999. – Т. 8. – The impact of premenstrual symptomatology on functioning and treatment-seeking behavior. – № 8. – С. 1043-1052.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Kadian, S. Classification of premenstrual disorders as proposed by the International Society for Premenstrual Disorders / S. Kadian, S. O’Brien // Menopause International. – 2012. – Т. 18. – № 2. – С. 43-47.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Yonkers, K. A. Premenstrual syndrome / K. A. Yonkers, P. M. S. O’Brien, E. Eriksson // Lancet (London, England). – 2008. – Т. 371. – № 9619. – С. 1200-1210.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Takeda, T. Premenstrual disorders: Premenstrual syndrome and premenstrual dysphoric disorder / T. Takeda // The Journal of Obstetrics and Gynaecology Research. – 2023. – Т. 49. – Premenstrual disorders. – № 2. – С. 510-518.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Premenstrual syndrome prevalence and fluctuation over time: results from a French population-based survey / J. Potter, J. Bouyer, J. Trussell, C. Moreau // Journal of Women’s Health (2002). – 2009. – Т. 18. – Premenstrual syndrome prevalence and fluctuation over time. – № 1. – С. 31-39.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Core Symptoms That Discriminate Premenstrual Syndrome / E. W. Freeman, S. M. Halberstadt, K. Rickels [и др.]. – Текст : электронный // Journal of Women’s Health. – 2011. – Т. 20. – № 1. – С. 29-35. – URL: https://www.ncbi.nlm.nih.gov/pmc/articles/PMC3017419/ (дата обращения: 01.05.2024).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Gudipally, P. R. Premenstrual Syndrome / P. R. Gudipally, G. K. Sharma. – Текст : электронный // StatPearls. – Treasure Island (FL) : StatPearls Publishing, 2024. – URL: http://www.ncbi.nlm.nih.gov/books/NBK560698/ (дата обращения: 24.06.2024).</w:t>
      </w:r>
    </w:p>
    <w:p w:rsidR="00B60CFE" w:rsidRPr="00B60CFE" w:rsidRDefault="00B60CFE" w:rsidP="00B60CFE">
      <w:pPr>
        <w:numPr>
          <w:ilvl w:val="0"/>
          <w:numId w:val="26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Diagnostic and statistical manual of mental disorders: DSM-5</w:t>
      </w:r>
      <w:r w:rsidRPr="00B60CFE">
        <w:rPr>
          <w:rFonts w:ascii="Times New Roman" w:eastAsia="Times New Roman" w:hAnsi="Times New Roman" w:cs="Times New Roman"/>
          <w:color w:val="222222"/>
          <w:sz w:val="20"/>
          <w:szCs w:val="20"/>
          <w:vertAlign w:val="superscript"/>
          <w:lang w:eastAsia="ru-RU"/>
        </w:rPr>
        <w:t>TM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5th ed : Diagnostic and statistical manual of mental disorders: DSM-5</w:t>
      </w:r>
      <w:r w:rsidRPr="00B60CFE">
        <w:rPr>
          <w:rFonts w:ascii="Times New Roman" w:eastAsia="Times New Roman" w:hAnsi="Times New Roman" w:cs="Times New Roman"/>
          <w:color w:val="222222"/>
          <w:sz w:val="20"/>
          <w:szCs w:val="20"/>
          <w:vertAlign w:val="superscript"/>
          <w:lang w:eastAsia="ru-RU"/>
        </w:rPr>
        <w:t>TM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5th ed. Diagnostic and statistical manual of mental disorders. – Arlington, VA, US : American Psychiatric Publishing, Inc., 2013. – xliv, 947 с.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Interdisciplinary consensus on management of premenstrual disorders in Switzerland / P. Stute, C. Bodmer, U. Ehlert [и др.] // Gynecological Endocrinology: The Official Journal of the International Society of Gynecological Endocrinology. – 2017. – Т. 33. – № 5. – С. 342-348.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Mishra, S. Premenstrual Dysphoric Disorder / S. Mishra, H. Elliott, R. Marwaha. – Текст : электронный // StatPearls. – Treasure Island (FL) : StatPearls Publishing, 2024. – URL: http://www.ncbi.nlm.nih.gov/books/NBK532307/ (дата обращения: 24.06.2024).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Yan, H. Suicidality in patients with premenstrual dysphoric disorder-A systematic review and meta-analysis / H. Yan, Y. Ding, W. Guo // Journal of Affective Disorders. – 2021. – Т. 295. – С. 339-346.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Suicidality in women with Premenstrual Dysphoric Disorder: a systematic literature review / E. Osborn, J. Brooks, P. M. S. O’Brien, A. Wittkowski // Archives of Women’s Mental Health. – 2021. – Т. 24. – Suicidality in women with Premenstrual Dysphoric Disorder. – № 2. – С. 173-184.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Association of Premenstrual Dysphoric Disorder and Eating Behaviors Among Nursing Students: A Cross-Sectional Study / Ö. G. Çoban, D. Karakaya, A. Önder [и др.] // Journal of Pediatric and Adolescent Gynecology. – 2021. – Т. 34. – Association of Premenstrual Dysphoric Disorder and Eating Behaviors Among Nursing Students. – № 2. – С. 203-208.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Addictive behaviors across the menstrual cycle: a systematic review / K. M. Joyce, K. P. Good, P. Tibbo [и др.] // Archives of Women’s Mental Health. – 2021. – Т. 24. – Addictive behaviors across the menstrual cycle. – № 4. – С. 529-542.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Diagnosis and management of premenstrual disorders / S. O’Brien, A. Rapkin, L. Dennerstein, T. Nevatte // BMJ (Clinical research ed.). – 2011. – Т. 342. – С. d2994.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Management of Premenstrual Syndrome: Green-top Guideline No. 48 // BJOG: an international journal of obstetrics and gynaecology. – 2017. – Т. 124. – Management of Premenstrual Syndrome. – № 3. – С. e73-e105.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https://phlebounion.ru - Национальные критерии приемлемости контрацепции 2023. – URL: https://phlebounion.ru/news/natsionalnyye-kriterii-priyemlemosti-kontratseptsii-2023-108 (дата обращения: 01.05.2024). – Текст : электронный.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Предменструальный синдром и мастопатия | #06/16 | «Лечащий врач» – профессиональное медицинское издание для врачей. Научные статьи. – URL: https://www.lvrach.ru/2016/06/15436498 (дата обращения: 02.09.2024). – Текст : электронный.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Masho, S. W. Obesity as a risk factor for premenstrual syndrome / S. W. Masho, T. Adera, J. South-Paul // Journal of Psychosomatic Obstetrics and Gynaecology. – 2005. – Т. 26. – № 1. – С. 33-39.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Prevalence and Associated Factors of Premenstrual Syndrome in Chinese Adolescent Girls / X. Liu, Z.-Z. Liu, Y. Yang, C.-X. Jia // Child Psychiatry and Human Development. – 2023.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Mukherjee, P. A Study to Assess the Relationship of Menstrual   Irregularities with Nutritional Status among Adolescent Girls in Selected Urban Schools / P. Mukherjee. – 2018. – Vol. 8. – № 6.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Nutritional Status and Anthropometric Indices in relation to Menstrual Disorders: A Cross-Sectional Study / R. Taheri, F. Mesbah Ardekani, H. Raeisi Shahraki [и др.] // Journal of Nutrition and Metabolism. – 2020. – Т. 2020. – Nutritional Status and Anthropometric Indices in relation to Menstrual Disorders. – С. 5980685.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Dwivedi, D. Prevalence of Menstrual Disorder in Women and Its Correlation to Body Mass Index and Physical Activity / D. Dwivedi, N. Singh, U. Gupta // Journal of Obstetrics and Gynaecology of India. – 2024. – Т. 74. – № 1. – С. 80-87.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Factors associated with the severity of premenstrual symptoms in women with central obesity: a cross-sectional study / P. Sharifan, A. Jafarzadeh Esfehani, A. Zamiri [и др.]. – Текст : электронный // Journal of Health, Population, and Nutrition. – 2023. – Т. 42. – Factors associated with the severity of premenstrual symptoms in women with central obesity. – С. 9. – URL: https://www.ncbi.nlm.nih.gov/pmc/articles/PMC9926716/ (дата обращения: 01.05.2024).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Опыт Клинического Применения Препарата «Vitex Agnus Castus» У Пациенток С Предменструальным Синдромом / С. Н. Рыжкова, К. Ш. Курбанова, А. Ф. Габбас, А. А. Нурллина. – Текст : электронный. – 2017. – С. 43-44. – URL: https://elibrary.ru/item.asp?ysclid=m0txo5dp6t783326485&amp;id=28513997 (дата обращения: 08.09.2024).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ЭБС НГМУ: Гинекология национальное руководство ред. Г. М. Савельева [и др.]. – URL: https://library.ngmu.ru/search/view?mfn=116893&amp;irbisBase=MAIN (дата обращения: 16.09.2024). – Текст : электронный.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Gonadotrophin‐releasing hormone analogues for endometriosis: bone mineral density / J. E. Farmer, A. Prentice, A. Breeze [и др.]. – Текст : электронный // The Cochrane Database of Systematic Reviews. – 2003. – Т. 2003. – Gonadotrophin‐releasing hormone analogues for endometriosis. – № 4. – С. CD001297. – URL: https://www.ncbi.nlm.nih.gov/pmc/articles/PMC7027701/ (дата обращения: 01.05.2024).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The effectiveness of GnRHa with and without «add-back» therapy in treating premenstrual syndrome: a meta analysis / K. M. Wyatt, P. W. Dimmock, K. M. K. Ismail [и др.] // BJOG: an international journal of obstetrics and gynaecology. – 2004. – Т. 111. – The effectiveness of GnRHa with and without «add-back» therapy in treating premenstrual syndrome. – № 6. – С. 585-593.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Osteoporosis: assessing the risk of fragility fracture : National Institute for Health and Care Excellence: Guidelines. Osteoporosis. – London : National Institute for Health and Care Excellence (NICE), 2017. – URL: http://www.ncbi.nlm.nih.gov/books/NBK554920/ (дата обращения: 01.05.2024). – Текст : электронный.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Efficacy of combined oral contraceptives for depressive symptoms and overall symptomatology in premenstrual syndrome: pairwise and network meta-analysis of randomized trials / A. E. de Wit, Y. A. de Vries, M. K. de Boer [и др.] // American Journal of Obstetrics and Gynecology. – 2021. – Т. 225. – Efficacy of combined oral contraceptives for depressive symptoms and overall symptomatology in premenstrual syndrome. – № 6. – С. 624-633.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Ma, S. Oral contraceptives containing drospirenone for premenstrual syndrome / S. Ma, S. J. Song // The Cochrane Database of Systematic Reviews. – 2023. – Т. 6. – № 6. – С. CD006586.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Treatment of premenstrual dysphoric disorder with a new drospirenone-containing oral contraceptive formulation / T. B. Pearlstein, G. A. Bachmann, H. A. Zacur, K. A. Yonkers // Contraception. – 2005. – Т. 72. – № 6. – С. 414-421.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Ethinyl estradiol 20μg/drospirenone 3mg 24/4 oral contraceptive for the treatment of functional impairment in women with premenstrual dysphoric disorder / J. Marr, 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K. Heinemann, M. Kunz, A. Rapkin // International Journal of Gynaecology and Obstetrics: The Official Organ of the International Federation of Gynaecology and Obstetrics. – 2011. – Т. 113. – № 2. – С. 103-107.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Efficacy of a new low-dose oral contraceptive with drospirenone in premenstrual dysphoric disorder / K. A. Yonkers, C. Brown, T. B. Pearlstein [и др.] // Obstetrics and Gynecology. – 2005. – Т. 106. – № 3. – С. 492-501.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Itriyeva, K. Premenstrual syndrome and premenstrual dysphoric disorder in adolescents : Menstrual Issues in Adolescents – Part I: General Concerns / K. Itriyeva. – Текст : электронный // Current Problems in Pediatric and Adolescent Health Care. – 2022. – Т. 52. – № 5. – С. 101187. – URL: https://www.sciencedirect.com/science/article/pii/S1538544222000566 (дата обращения: 03.07.2024).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Предменструальный синдром: возможности дифференцированного подхода к лечению » Акушерство и Гинекология. – URL: https://aig-journal.ru/articles/Predmenstrualnyi-sindrom-vozmojnosti-differencirovanngo-podhoda-k-lecheniu.html (дата обращения: 02.05.2024). – Текст : электронный.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Сочетание предменструального синдрома и дисменореи у молодых женщин: особенности ведения. – URL: https://umedp.ru/articles/sochetanie_predmenstrualnogo_sindroma_i_dismenorei_u_molodykh_zhenshchin_osobennosti_vedeniya.html (дата обращения: 25.08.2024). – Текст : электронный.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В.н, П. Предменструальный синдром: эффективность лечения дроспиренон-содержащим контрацептивным препаратом / П. В.н, Л. А.в. – Текст : электронный // Медицинский совет. – 2015. – Предменструальный синдром. – № 9. – С. 49-53. – URL: https://cyberleninka.ru/article/n/predmenstrualnyy-sindrom-effektivnost-lecheniya-drospirenon-soderzhaschim-kontratseptivnym-preparatom (дата обращения: 01.05.2024).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Oral contraceptives and premenstrual symptoms: comparison of a 21/7 and extended regimen / A. L. Coffee, T. J. Kuehl, S. Willis, P. J. Sulak // American Journal of Obstetrics and Gynecology. – 2006. – Т. 195. – Oral contraceptives and premenstrual symptoms. – № 5. – С. 1311-1319.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Claman, F. Premenstrual syndrome and premenstrual dysphoric disorder in adolescence / F. Claman, T. Miller // Journal of Pediatric Health Care: Official 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Publication of National Association of Pediatric Nurse Associates &amp; Practitioners. – 2006. – Т. 20. – № 5. – С. 329-333.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ПРЕДМЕНСТРУАЛЬНЫЙ СИНДРОМ: КЛИНИКА, ДИАГНОСТИКА, ФИТОТЕРАПИЯ (КЛИНИЧЕСКАЯ ЛЕКЦИЯ) – тема научной статьи по клинической медицине читайте бесплатно текст научно-исследовательской работы в электронной библиотеке КиберЛенинка. – URL: https://cyberleninka.ru/article/n/predmenstrualnyy-sindrom-klinika-diagnostika-fitoterapiya-klinicheskaya-lektsiya (дата обращения: 02.05.2024). – Текст : электронный.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Vitex agnus-castus extracts for female reproductive disorders: a systematic review of clinical trials / M. D. van Die, H. G. Burger, H. J. Teede, K. M. Bone // Planta Medica. – 2013. – Т. 79. – Vitex agnus-castus extracts for female reproductive disorders. – № 7. – С. 562-575.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Vitex Agnus-Castus for the Treatment of Cyclic Mastalgia: A Systematic Review and Meta-Analysis / S. L. Ooi, S. Watts, R. McClean, S. C. Pak // Journal of Women’s Health (2002). – 2020. – Т. 29. – Vitex Agnus-Castus for the Treatment of Cyclic Mastalgia. – № 2. – С. 262-278.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Use of Vitex agnus-castus in patients with menstrual cycle disorders: a single-center retrospective longitudinal cohort study / M. Höller, H. Steindl, D. Abramov-Sommariva [и др.] // Archives of Gynecology and Obstetrics. – 2024. – Т. 309. – Use of Vitex agnus-castus in patients with menstrual cycle disorders. – № 5. – С. 2089-2098.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Dante, G. Herbal treatments for alleviating premenstrual symptoms: a systematic review / G. Dante, F. Facchinetti // Journal of Psychosomatic Obstetrics and Gynaecology. – 2011. – Т. 32. – Herbal treatments for alleviating premenstrual symptoms. – № 1. – С. 42-51.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The treatment of premenstrual syndrome with preparations of Vitex agnus castus: a systematic review and meta-analysis / S. Verkaik, A. M. Kamperman, R. van Westrhenen, P. F. J. Schulte // American Journal of Obstetrics and Gynecology. – 2017. – Т. 217. – The treatment of premenstrual syndrome with preparations of Vitex agnus castus. – № 2. – С. 150-166.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Vitex agnus-castus in premenstrual syndrome: A meta-analysis of double-blind randomised controlled trials / D. Csupor, T. Lantos, P. Hegyi [и др.] // 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Complementary Therapies in Medicine. – 2019. – Т. 47. – Vitex agnus-castus in premenstrual syndrome. – С. 102190.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Agajani Delavar, M. A double-blind placebo-controlled evaluation of Vitex agnus castus in premenstrual syndrome / M. Agajani Delavar, F. Nasiri, S. H. Hoseini. – Text : electronic // Journal of Medicinal Plants. – 2002. – Vol. 1. – № 2. – P. 15-20. – URL: http://jmp.ir/article-1-810-en.html (date accessed: 03.07.2024).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Клиническая характеристика и пути коррекции предменструальных расстройств у девушек-студенток. – URL: https://www.mediasphera.ru/issues/rossijskij-vestnik-akushera-ginekologa/2012/6/031726-61222012614 (дата обращения: 05.09.2024). – Текст : электронный.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Use of leuprolide acetate plus tibolone in the treatment of severe premenstrual syndrome / C. Di Carlo, S. Palomba, G. A. Tommaselli [и др.] // Fertility and Sterility. – 2001. – Т. 75. – № 2. – С. 380-384.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Efficacy of progesterone and progestogens in management of premenstrual syndrome: systematic review / K. Wyatt, P. Dimmock, P. Jones [и др.] // BMJ (Clinical research ed.). – 2001. – Т. 323. – Efficacy of progesterone and progestogens in management of premenstrual syndrome. – № 7316. – С. 776-780.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Progesterone for Premenstrual Syndrome / O. Ford, A. Lethaby, B. Mol, H. Roberts // The Cochrane Database of Systematic Reviews. – 2006. – № 4. – С. CD003415.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Effect of progesterone and its 5 alpha and 5 beta metabolites on symptoms of premenstrual syndrome according to route of administration / W. Vanselow, L. Dennerstein, K. M. Greenwood, B. de Lignieres // Journal of Psychosomatic Obstetrics and Gynaecology. – 1996. – Т. 17. – № 1. – С. 29-38.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Effect of treatment with dydrogesterone or calcium plus vitamin D on the severity of premenstrual syndrome / M. Khajehei, K. Abdali, M. E. Parsanezhad, H. R. Tabatabaee // International Journal of Gynaecology and Obstetrics: The Official Organ of the International Federation of Gynaecology and Obstetrics. – 2009. – Т. 105. – № 2. – С. 158-161.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The treatment of premenstrual tension with dydrogesterone (‘Duphaston’): Current Medical Research and Opinion: Vol 4, No sup4. – URL: 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https://www.tandfonline.com/doi/abs/10.1185/03007997709115299 (дата обращения: 09.09.2024). – Текст : электронный.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Premenstrual syndrome. A double-blind cross-over study of treatment with dydrogesterone and placebo / G. A. Sampson, P. R. Heathcote, J. Wordsworth [и др.] // The British Journal of Psychiatry: The Journal of Mental Science. – 1988. – Т. 153. – С. 232-235.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Treatment of premenstrual syndrome by spironolactone: a double-blind, placebo-controlled study / M. Wang, S. Hammarbäck, B. A. Lindhe, T. Bäckström // Acta Obstetricia Et Gynecologica Scandinavica. – 1995. – Т. 74. – Treatment of premenstrual syndrome by spironolactone. – № 10. – С. 803-808.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Calcium carbonate and the premenstrual syndrome: effects on premenstrual and menstrual symptoms. Premenstrual Syndrome Study Group / S. Thys-Jacobs, P. Starkey, D. Bernstein, J. Tian // American Journal of Obstetrics and Gynecology. – 1998. – Т. 179. – Calcium carbonate and the premenstrual syndrome. – № 2. – С. 444-452.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Thys-Jacobs, S. Micronutrients and the premenstrual syndrome: the case for calcium / S. Thys-Jacobs // Journal of the American College of Nutrition. – 2000. – Т. 19. – Micronutrients and the premenstrual syndrome. – № 2. – С. 220-227.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Beneficial Role of Calcium in Premenstrual Syndrome: A Systematic Review of Current Literature / A. Arab, N. Rafie, G. Askari, M. Taghiabadi // International Journal of Preventive Medicine. – 2020. – Т. 11. – Beneficial Role of Calcium in Premenstrual Syndrome. – С. 156.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Premenstrual syndrome and associated symptoms in adolescent girls / O. Derman, N. O. Kanbur, T. E. Tokur, T. Kutluk // European Journal of Obstetrics, Gynecology, and Reproductive Biology. – 2004. – Т. 116. – № 2. – С. 201-206.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Rapkin, A. J. Premenstrual dysphoric disorder and severe premenstrual syndrome in adolescents / A. J. Rapkin, J. A. Mikacich // Paediatric Drugs. – 2013. – Т. 15. – № 3. – С. 191-202.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Nonsteroidal anti-inflammatory drugs for dysmenorrhoea / J. Marjoribanks, R. O. Ayeleke, C. Farquhar, M. Proctor // The Cochrane Database of Systematic Reviews. – 2015. – Т. 2015. – № 7. – С. CD001751.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Jarvis, C. I. Management strategies for premenstrual syndrome/premenstrual dysphoric disorder / C. I. Jarvis, A. M. Lynch, A. K. Morin // The Annals of Pharmacotherapy. – 2008. – Т. 42. – № 7. – С. 967-978.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Efficacy of topical nonsteroidal antiinflammatory drugs in mastalgia treatment - PubMed. – URL: https://pubmed.ncbi.nlm.nih.gov/12691925/ (дата обращения: 02.09.2024). – Текст : электронный.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Naproxen sodium in the treatment of premenstrual symptoms. A placebo-controlled study / F. Facchinetti, L. Fioroni, G. Sances [и др.] // Gynecologic and Obstetric Investigation. – 1989. – Т. 28. – № 4. – С. 205-208.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Физиотерапия в практике акушера-гинеколога - Стругацкий В.М., Маланова Т.Б., Арсланян К.Н. – 2005. – URL: https://rusneb.ru/catalog/010003_000061_69c7faadf3bb312cc4ee90c7b83a4395/ (дата обращения: 01.05.2024). – Текст : электронный.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The treatment of severe premenstrual syndrome with goserelin with and without «add-back» estrogen therapy: a placebo-controlled study / A. T. Leather, J. W. Studd, N. R. Watson, E. F. Holland // Gynecological Endocrinology: The Official Journal of the International Society of Gynecological Endocrinology. – 1999. – Т. 13. – The treatment of severe premenstrual syndrome with goserelin with and without «add-back» estrogen therapy. – № 1. – С. 48-55.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Treatment of premenstrual syndrome with gonadotropin-releasing hormone agonist in a low dose regimen / I. Sundström, S. Nyberg, M. Bixo [и др.] // Acta Obstetricia Et Gynecologica Scandinavica. – 1999. – Т. 78. – № 10. – С. 891-899.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Методы коррекции предменструального синдрома | #10/07 | «Лечащий врач» – профессиональное медицинское издание для врачей. Научные статьи. – URL: https://www.lvrach.ru/2007/10/4716701?ysclid=m0tz5ovigk426502937 (дата обращения: 08.09.2024). – Текст : электронный.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Treatment of premenstrual syndrome. A double-blind trial of dydrogesterone / L. Dennerstein, C. Morse, G. Gotts [и др.] // Journal of Affective Disorders. – 1986. – Т. 11. – № 3. – С. 199-205.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Evaluation of different add-back estradiol and progesterone treatments to gonadotropin-releasing hormone agonist treatment in patients with premenstrual 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dysphoric disorder / B. Segebladh, A. Borgström, S. Nyberg [и др.] // American Journal of Obstetrics and Gynecology. – 2009. – Т. 201. – № 2. – С. 139.e1-8.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Panay, N. Treatment of premenstrual syndrome: a decision-making algorithm / N. Panay // Menopause International. – 2012. – Т. 18. – Treatment of premenstrual syndrome. – № 2. – С. 90-92.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Luteal phase administration of paroxetine for the treatment of premenstrual dysphoric disorder: a randomized, double-blind, placebo-controlled trial in Canadian women / M. Steiner, A. V. Ravindran, J.-M. LeMelledo [и др.] // The Journal of Clinical Psychiatry. – 2008. – Т. 69. – Luteal phase administration of paroxetine for the treatment of premenstrual dysphoric disorder. – № 6. – С. 991-998.</w:t>
      </w:r>
    </w:p>
    <w:p w:rsidR="00B60CFE" w:rsidRPr="00B60CFE" w:rsidRDefault="00B60CFE" w:rsidP="00B60CFE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Lee, J. Practical and illustrated summary of updated BI-RADS for ultrasonography / J. Lee. – Текст : электронный // Ultrasonography. – 2017. – Т. 36. – № 1. – С. 71-81. – URL: https://www.ncbi.nlm.nih.gov/pmc/articles/PMC5207351/ (дата обращения: 16.09.2024).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Адамян Лейла Владимировна -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академик РАН, доктор медицинских наук, профессор, заместитель директора ФГБУ «НМИЦ АГП им. В.И. Кулакова» Минздрава России, Заслуженный деятель науки России, заведующая кафедрой акушерства, гинекологии и Репродуктивной медицины Российского Университета Медицины, главный специалист Минздрава России по гинекологии, является членом общества по репродуктивной медицине и хирургии, Российской ассоциации гинекологов-эндоскопистов, Российской ассоциации по эндометриозу, Российского общества акушеров-гинекологов.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Андреева Елена Николаевна -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доктор медицинских наук, профессор, заместитель директора - директор Института репродуктивной медицины, зав. отделением эндокринной гинекологии, профессор кафедры эндокринологии ГНЦ «Национальный медицинский исследовательский центр эндокринологии» 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Минздрава России, профессор кафедры акушерства, гинекологии и Репродуктивной медицины Российского Университета Медицины, президент Международной ассоциация акушеров, гинекологов и эндокринологов, член Российской ассоциации гинекологов-эндоскопистов, Российской ассоциации по эндометриозу, Российского общества акушеров-гинекологов, РОСГЭМ.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Артымук Наталья Владимировна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–</w:t>
      </w: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доктор медицинских наук, профессор, заведующая кафедрой акушерства и гинекологии имени профессора Г.А. Ушаковой ФГБОУ ВО «Кемеровский государственный медицинский университет» Минздрава России, главный внештатный специалист Минздрава России по акушерству и гинекологии в Сибирском федеральном округе, член Российского общества акушеров-гинекологов.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Белокриницкая Татьяна Евгеньевна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– д.м.н., профессор, заведующая кафедрой акушерства и гинекологии факультета дополнительного профессионального образования ФГБОУ ВО «Читинская государственная медицинская академия» Минздрава России, заслуженный врач Российской Федерации, главный внештатный специалист Минздрава России по акушерству и гинекологии в Дальневосточном федеральном округе (г. Чита),  член  Российского общества акушеров-гинекологов, президент Забайкальского общества акушеров-гинекологов.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Кумыкова Заира Хасановна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- к.м.н., старший научный сотрудник 2 гинекологического отделения ФГБУ «Национальный медицинский исследовательский центр акушерства, гинекологии и перинатологии имени академика В.И. Кулакова» Министерства Здравоохранения РФ.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Сметник Антонина Александровна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- к.м.н., заведующая отделением гинекологической эндокринологии ФГБУ «Национальный медицинский исследовательский центр акушерства, гинекологии и перинатологии имени академика В.И. Кулакова» Министерства Здравоохранения РФ, президент Российского общества специалистов по гинекологической эндокринологии и менопаузе.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Сутурина Лариса Викторовна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– д.м.н., профессор, главный научный сотрудник, руководитель отдела охраны репродуктивного здоровья ФГБНУ Научный центр проблем здоровья семьи и репродукции человека, член Ассоциации гинекологов-эндокринологов России, член международного Общества избытка андрогенов и синдрома поликистозных яичников (AE-PCOSSociety).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Тапильская Наталья Игоревна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доктор медицинских наук , профессор , заведующий отделом  репродуктологии НИИ АГ и репродуктологии им. Д. О. Отта , профессор кафедры акушерства и гинеколог СПбГПМУ.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Уварова Елена Витальевна -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Член-корреспондент РАН, д.м.н., профессор, заслуженный деятель науки РФ, заведующая 2 гинекологическим отделением ФГБУ «Национальный медицинский исследовательский центр акушерства, гинекологии и перинатологии имени академика В.И.Кулакова» Министерства здравоохранения Российской Федерации, профессор кафедры акушерства, гинекологии и репродуктологии ИПО ФГАОУ ВО «Первый Московский государственный медицинский университет им. И.М. Сеченова» ( Сеченовский университет) Министерства здравоохранения Российской Федерации, главный внештатный специалист гинеколог детского и юношеского возраста Министерства здравоохранения Российской Федерации, президент Ассоциации детских и подростковых гинекологов России, член Российского общества акушеров-гинекологов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Юренева Светлана Владимировна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- д.м.н., профессор, заместитель директора Интитута онкогинекологии и маммологии ФГБУ НМИЦ АГП им. академика В.И. Кулакова МЗ РФ, профессор кафедры акушерства и гинекологии ФГБУ НМИЦ АГП им. академика В.И. Кулакова МЗ РФ, член Российской  ассоциации акушеров-гинекологов, вице-президент  Межрегиональной ассоциации  гинекологов-эндокринологов, член президиума Российской ассоциации по остеопорозу.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Ярмолинская Мария Игоревна -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профессор РАН, доктор медицинских наук,  профессор, заведующий отделом гинекологии и  эндокринологии репродукции ФГБУ «НИИ акушерства и гинекологии имени Д.О.Отта»,  профессор кафедры акушерства и гинекологии ФГБОУ ВО СЗГМУ имени И. И. Мечникова Минздрава России, является членом Российского общества акушеров-гинекологов.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А2. Методология разработки клинических рекомендаций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Целевая аудитория данных клинических рекомендаций: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1.врачи акушеры-гинекологи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2.врачи эндокринологи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 врачи терапевты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4. врачи-психиатры 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1.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Шкала оценки уровней достоверности доказательств (УДД) для методов диагностики (диагностических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0896"/>
      </w:tblGrid>
      <w:tr w:rsidR="00B60CFE" w:rsidRPr="00B60CFE" w:rsidTr="00B60CFE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мета-анализа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Исследования без последовательного контроля референсным методом или исследования с референсным методом, не являющимся независимым от исследуемого метода или нерандомизированные сравнительные исследования, в том числе когортные исследования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или мнение экспертов</w:t>
            </w: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</w:tr>
    </w:tbl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2.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 Шкала оценки уровней достоверности доказательств (УДД) для методов профилактики, лечения и реабилитации (профилактических, лечебных, реабилитационных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0896"/>
      </w:tblGrid>
      <w:tr w:rsidR="00B60CFE" w:rsidRPr="00B60CFE" w:rsidTr="00B60CFE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Расшифровка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Систематический обзор РКИ с применением мета-анализа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РКИ и систематические обзоры исследований любого дизайна, за исключением РКИ, с применением мета-анализа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Нерандомизированные сравнительные исследования, в т.ч. когортные исследования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 или серии случаев, исследования «случай-контроль»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вмешательства (доклинические исследования) или мнение экспертов</w:t>
            </w: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</w:tr>
    </w:tbl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3.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Шкала оценки уровней убедительности рекомендаций (УУР) для методов профилактики, диагностики, лечения и реабилитации (профилактических, диагностических, лечебных, реабилитационных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10954"/>
      </w:tblGrid>
      <w:tr w:rsidR="00B60CFE" w:rsidRPr="00B60CFE" w:rsidTr="00B60CFE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Слабая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</w:t>
            </w: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</w:tr>
    </w:tbl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Порядок обновления клинических рекомендаций.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Механизм обновления клинических рекомендаций предусматривает их систематическую актуализацию – не реже чем один раз в три года, а также при появлении новых данных с позиции доказательной медицины по вопросам диагностики, лечения, профилактики и реабилитации конкретных заболеваний, наличии обоснованных дополнений/замечаний к ранее утверждённым КР, но не чаще 1 раза в 6 месяцев.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 xml:space="preserve">Приложение А3. Справочные материалы, включая соответствие показаний к </w:t>
      </w: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схемы лечения комбинированными эстроген-гестагенными препаратами (по АТХ -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Гестагены и эстрогены фиксированные комбинации</w:t>
      </w: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)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[60], [57]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1"/>
        <w:gridCol w:w="3449"/>
        <w:gridCol w:w="2790"/>
      </w:tblGrid>
      <w:tr w:rsidR="00B60CFE" w:rsidRPr="00B60CFE" w:rsidTr="00B60CFE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Наименование ЛС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Дозы и кратность назначения ЛС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Длительность применения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Дроспиренон + этинилэстрадиол, таблетки (при тяжелой форме ПМС)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(по АТХ – G03AA12 Дроспиренон и этинилэстрадиол) [57], [62]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 мг+0,02 мг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По 1 таблетке непрерывно 28 дней (24 активных таблетки и 4 таблетки плацебо) взрослым и подросткам после наступления менархе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 течение 6 месяцев - 1 года, далее длительность терапии определяется индивидуально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Дроспиренон+Этинилэстрадиол + [Кальция левомефолат] и Кальция левомефолат для лечения симптомов тяжелых форм предменструального синдрома (по АТХ - G03AA12 Дроспиренон и этинилэстрадиол)  [63]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3мг+0.02мг+0.451 мг и 0.451 мг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По 1 таблетке непрерывно 28 дней взрослым и подросткам после наступления менархе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 течение 6 месяцев - 1 года, далее длительность терапии определяется индивидуально</w:t>
            </w:r>
          </w:p>
        </w:tc>
      </w:tr>
    </w:tbl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схемы лечения агонистами ГнРГ (Аналоги гонадотропин-рилизинг гормона)[54], [42]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3508"/>
        <w:gridCol w:w="3483"/>
      </w:tblGrid>
      <w:tr w:rsidR="00B60CFE" w:rsidRPr="00B60CFE" w:rsidTr="00B60CFE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Наименование ЛС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Дозы и кратность назначения ЛС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Длительность применения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#Гозерелин**[1], [94]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Взрослым женщинам 3,6 мг подкожно в переднюю брюшную стенку каждые 28 дней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 течение 3-6 месяцев, далее длительность терапии определяется индивидуально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#Бусерелин** [95] (в лекарственной форме лиофилизат для приготовления суспензии для внутримышечного введения пролонгированного действия)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Взрослым женщинам 3,75 мг внутримышечно каждые 28 дней [96]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 течение 3-6 месяцев, далее длительность терапии определяется индивидуально </w:t>
            </w:r>
          </w:p>
        </w:tc>
      </w:tr>
    </w:tbl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схемы лечения прогестагенами (АТХ – Гестагены) [78], [77] 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6"/>
        <w:gridCol w:w="4656"/>
        <w:gridCol w:w="3678"/>
      </w:tblGrid>
      <w:tr w:rsidR="00B60CFE" w:rsidRPr="00B60CFE" w:rsidTr="00B60CFE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Наименование ЛС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Дозы и кратность назначения ЛС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Длительность применения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Дидрогестерон**[1], [97]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Внутрь по 10мг 2раза в день с 11 по 25 день менструального цикла или внутрь по 10 мг 2 раза в сутки в течение последних 14 дней менструального цикла с учетом его длительности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См текст в тезисе, ссылки 79,80,81, вложение ОХЛП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Взрослым женщинам в течение 3-6 месяцев, далее длительность терапии определяется индивидуально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Микронизированный прогестерон** [79]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200 или 400 мг в сутки с 17 по 26 день менструального цикла перорально.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Взрослым женщинам в течение 3-6 месяцев, далее длительность терапии определяется индивидуально</w:t>
            </w: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</w:tr>
    </w:tbl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схемы лечения «add back» терапией  [8], [42], [98], [76]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5"/>
        <w:gridCol w:w="4182"/>
        <w:gridCol w:w="3483"/>
      </w:tblGrid>
      <w:tr w:rsidR="00B60CFE" w:rsidRPr="00B60CFE" w:rsidTr="00B60CFE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Наименование ЛС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Дозы и кратность назначения ЛС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Длительность применения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#Эстрадиола 0,1% трансдермальный гель + микронизированный #прогестерон (вагинально) (по АТХ - Гестагены) [99]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#Эстрадиола 0,1% трансдермальный гель назначают: 2-4 дозы геля + микронизированный #прогестерон 100 мг/сут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Или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1,5 мг 0,1% геля в день + микронизированный #прогестерон 400 мг </w:t>
            </w: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вагинально в течение 14 дней второй фазы цикла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Взрослым женщинам В течение 3-6 месяцев, далее длительность терапии определяется индивидуально [98]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#Тиболон, таблетки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(по АТХ – Другие эстрогены) [76]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2,5 мг, по 1 таблетке в сутки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Взрослым женщинам в течение 3-6 месяцев, далее длительность терапии определяется индивидуально </w:t>
            </w:r>
          </w:p>
        </w:tc>
      </w:tr>
    </w:tbl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Таблица. Негормональные средства лечения ПМР 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схемы лечения СИОЗС (по АТХ - N06AB Селективные ингибиторы обратного захвата серотонина) [42], [1] 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3"/>
        <w:gridCol w:w="4232"/>
        <w:gridCol w:w="4755"/>
      </w:tblGrid>
      <w:tr w:rsidR="00B60CFE" w:rsidRPr="00B60CFE" w:rsidTr="00B60CFE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Наименование ЛС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Дозы и кратность назначения ЛС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Длительность применения, далее длительность терапии определяется индивидуально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#Пароксетин** [12], [100]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10-30 мг/сут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Взрослым женщинам в течение 2-4х месяцев, далее длительность терапии определяется индивидуально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 #</w:t>
            </w: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Флуоксетин** [12]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10-60 мг/сут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Взрослым женщинам в течение 2-3х месяцев, далее длительность терапии определяется индивидуально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#Сертралин** [66]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25-105 мг/сут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Подросткам 50-150 мг для непрерывной терапии или 100 мг для применения в лютеиновую фазу [61]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 течение 2-3х месяцев, далее длительность терапии определяется индивидуально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#Циталопрам [12]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20-50 мг/сут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Взрослым женщинам в течение 3х месяцев, далее длительность терапии определяется индивидуально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#Эсциталопрам [12]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10-20 мг/сут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Взрослым женщинам в течение 3х месяцев, далее </w:t>
            </w: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длительность терапии определяется индивидуально</w:t>
            </w: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</w:tr>
    </w:tbl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Таблица схемы лечения НПВС (по АТХ - </w:t>
      </w: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Нестероидные противовоспалительные и противоревматические препараты</w:t>
      </w: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) [92], [1]: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7"/>
        <w:gridCol w:w="4228"/>
        <w:gridCol w:w="2745"/>
      </w:tblGrid>
      <w:tr w:rsidR="00B60CFE" w:rsidRPr="00B60CFE" w:rsidTr="00B60CFE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Наименование ЛС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Дозы и кратность назначения ЛС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Длительность применения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#Напроксен 550мг [92]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#Диклофенак в форме геля (2гр геля, 2,23 мг диклофенака) [91]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АТХ - Нестероидные противовоспалительные и противоревматические препараты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Взрослым женщинам 550 мг 2 раза в сутки ежемесячно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за 7 дней до предстоящей менструации до 4-го дня цикла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50мг на кожу молочных желез каждые 8 часов у взрослых женщин при циклической масталгии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Подросткам лечение в соответствии с клиническими рекомендациями «Дисменорея»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 течение 6 месяцев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 течение 6 месяцев</w:t>
            </w: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</w:tr>
    </w:tbl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схемы лечения #Спиронолактон**(по АТХ – Антагонисты альдостерона) [83]: 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5"/>
        <w:gridCol w:w="4932"/>
        <w:gridCol w:w="3083"/>
      </w:tblGrid>
      <w:tr w:rsidR="00B60CFE" w:rsidRPr="00B60CFE" w:rsidTr="00B60CFE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Наименование ЛС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Дозы и кратность назначения ЛС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Длительность применения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#Спиронолактон** (по АТХ – Антагонисты альдостерона) [66], [61]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Назначается взрослым в лютеиновую фазу менструального цикла в дозе 100 мг в день с 14 дня менструального цикла до первого дня следующей менструации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Подросткам назначается 100 мг в день с 12 дня менструального цикла до первого дня следующей менструации ПМС до первого дня следующей менструации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Длительность терапии определяется индивидуально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</w:tr>
    </w:tbl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схемы лечения прутняк обыкновенный (по АТХ - G02CX03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Прутняка обыкновенного плоды) [73]: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5217"/>
        <w:gridCol w:w="2850"/>
      </w:tblGrid>
      <w:tr w:rsidR="00B60CFE" w:rsidRPr="00B60CFE" w:rsidTr="00B60CFE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Наименование ЛС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Дозы и кратность назначения ЛС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Длительность применения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Прутняка обыкновенного плодов экстракт, 2,36-4 мг.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#Прутняка обыкновенного плодов экстракт [73], [74], [69]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Мастодинон** (нет МНН)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По 1 таблетке 1 раз в день для взрослых старше 18 лет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 подростков с 16 лет по 30 капель 2 раза в день за 5 дней до менструации в течение 3 циклов или по 1 таблетке в день [73]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По 1 таблетке 2 раза в день или 30 капель 3 раза в день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 менее 3 месяцев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 менструальных цикла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 менее 3-х месяцев</w:t>
            </w:r>
          </w:p>
        </w:tc>
      </w:tr>
    </w:tbl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схемы лечения препараты кальция [86], [1]: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6"/>
        <w:gridCol w:w="2796"/>
        <w:gridCol w:w="3488"/>
      </w:tblGrid>
      <w:tr w:rsidR="00B60CFE" w:rsidRPr="00B60CFE" w:rsidTr="00B60CFE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Наименование ЛС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Дозы и кратность назначения ЛС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Длительность применения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#Кальция карбонат + Кальция лактоглюконат (A12AA20      Кальция препараты в комбинации) [86]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500 мг, по 1 таблетке 2 раза в сутки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Длительность терапии определяется индивидуально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#Кальция карбонат+Кальция лактоглюконат (A12AA20      Кальция препараты в комбинации) [86]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Подросткам 1200 мг в сутки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500 мг, по 1 таблетке 2 раза в сутки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Длительность терапии определяется индивидуально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В течение 3 менструальных циклов</w:t>
            </w:r>
          </w:p>
        </w:tc>
      </w:tr>
    </w:tbl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Приложение Б. Алгоритмы действий врача</w: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Прямоугольник 3" descr="https://cr.minzdrav.gov.ru/schema/797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E4CA955" id="Прямоугольник 3" o:spid="_x0000_s1026" alt="https://cr.minzdrav.gov.ru/schema/797_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H1CXWT5&#10;AgAA+AUAAA4AAAAAAAAAAAAAAAAALgIAAGRycy9lMm9Eb2MueG1sUEsBAi0AFAAGAAgAAAAhAEyg&#10;6SzYAAAAAwEAAA8AAAAAAAAAAAAAAAAAUwUAAGRycy9kb3ducmV2LnhtbFBLBQYAAAAABAAEAPMA&#10;AABYBgAAAAA=&#10;" filled="f" stroked="f">
                <o:lock v:ext="edit" aspectratio="t"/>
                <w10:anchorlock/>
              </v:rect>
            </w:pict>
          </mc:Fallback>
        </mc:AlternateConten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https://cr.minzdrav.gov.ru/schema/797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3FD83C" id="Прямоугольник 2" o:spid="_x0000_s1026" alt="https://cr.minzdrav.gov.ru/schema/797_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GdysYD5&#10;AgAA+AUAAA4AAAAAAAAAAAAAAAAALgIAAGRycy9lMm9Eb2MueG1sUEsBAi0AFAAGAAgAAAAhAEyg&#10;6SzYAAAAAwEAAA8AAAAAAAAAAAAAAAAAUwUAAGRycy9kb3ducmV2LnhtbFBLBQYAAAAABAAEAPMA&#10;AABYBgAAAAA=&#10;" filled="f" stroked="f">
                <o:lock v:ext="edit" aspectratio="t"/>
                <w10:anchorlock/>
              </v:rect>
            </w:pict>
          </mc:Fallback>
        </mc:AlternateContent>
      </w:r>
    </w:p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cr.minzdrav.gov.ru/schema/797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AAE6241" id="Прямоугольник 1" o:spid="_x0000_s1026" alt="https://cr.minzdrav.gov.ru/schema/797_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AIJPR29wIA&#10;APgFAAAOAAAAAAAAAAAAAAAAAC4CAABkcnMvZTJvRG9jLnhtbFBLAQItABQABgAIAAAAIQBMoOks&#10;2AAAAAMBAAAPAAAAAAAAAAAAAAAAAFEFAABkcnMvZG93bnJldi54bWxQSwUGAAAAAAQABADzAAAA&#10;VgYAAAAA&#10;" filled="f" stroked="f">
                <o:lock v:ext="edit" aspectratio="t"/>
                <w10:anchorlock/>
              </v:rect>
            </w:pict>
          </mc:Fallback>
        </mc:AlternateConten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В. Информация для пациента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ПМС (предменструальный синдром) – это расстройство, которое наблюдается во второй половине менструального цикла после предполагаемого дня овуляции. Его симптомы стихают с началом или в течение первых дней менструации. Причины возникновения ПМС точно не установлены, однако научные теории выделяют роль колебаний уровня гормонов и дисфункциональных изменений в центральной нервной системе (ЦНС).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Проявления ПМС различны: физические симптомы включают болезненность молочных желез, вздутие живота, тошноту, прибавку массы тела, отеки, сыпь на коже, головные боли, боли в спине, тахикардию, жажду, озноб, одышку и ряд других; психоэмоциональные и поведенческие симптомы включают колебания настроения, депрессивное настроение, плаксивость, усталость, слабость, раздражительность, тревогу, гнев, нарушение сна, повышение аппетита и прочие; существуют также атипические симптомы ПМС (повышение температуры тела, приступы кашля, одышки, неукротимая рвота, тяжелые аллергические реакции и ряд других).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Симптомы ПМС могут снижать качество жизни, но серьезным образом не ограничивают повседневную активность женщины. Однако в отдельных случаях тяжесть симптомов не позволяет женщине заниматься привычными делами (в семье, на работе), тогда речь может идти о крайней степени тяжести ПМС – предменструальном дисфорическом расстройстве (ПМДР).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наличии симптомов ПМС женщине необходимо обратиться к врачу акушеру-гинекологу для прохождения необходимого обследования и получения рекомендаций относительно терапии.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Существуют различные подходы к лечению ПМС в зависимости от его формы и степени тяжести проявлений. Препараты, которые может предложить врач, делятся на гормональные и негормональные. К гормональным препаратам относят Гестагены и эстрогены фиксированные комбинации, гестагены и ряд других. К негормональным – антидепрессанты группы СИОЗС (по АТХ - N06AB Селективные ингибиторы обратного захвата серотонина), средства растительного происхождения и ряд других.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Важным в стратегии поддержания общего здоровья и уменьшения тяжести проявления ПМС является поддержание нормальной массы тела, отказ от вредных привычек, правильное питание и регулярные физические нагрузки.</w:t>
      </w:r>
    </w:p>
    <w:p w:rsidR="00B60CFE" w:rsidRPr="00B60CFE" w:rsidRDefault="00B60CFE" w:rsidP="00B60CFE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B60CFE" w:rsidRPr="00B60CFE" w:rsidRDefault="00B60CFE" w:rsidP="00B60CF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B60CFE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Приложение Г1Таблица 1. Классификация результатов исследования в соответствии с системой BI-RADS и рекомендуемая тактика ведения [101]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Паспорт таблицы: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Название на русском языке: Классификация результатов исследования в соответствии с системой BI-RADS и рекомендуемая тактика ведения.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Источник: American College of Radiology (ACR). ACR-BI-RADS®--5th Edition. ACR Breast Imaging Reporting and Data System, Breast Imaging Atlas; BI-RADS. Reston, VA: American College of Radiology; 2014.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Тип (подчеркнуть):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шкала оценки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Содержание (шаблон): Таблица состоит из 3 столбцов: в первом столбце – результаты исследования в соответствии с системой BI-RADS, во 2 столбце – вероятность РМЖ, в 3 столбце – тактика ведения в зависимости от результатов исследования (с выведением 3 подпунктов: УЗИ, маммография, МРТ).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Ключ (интерпретация): Позволяет определить тактику ведения пациентка в зависимости от результатов исследования в соответствии с системой BI-RADS.</w:t>
      </w:r>
    </w:p>
    <w:p w:rsidR="00B60CFE" w:rsidRPr="00B60CFE" w:rsidRDefault="00B60CFE" w:rsidP="00B60CFE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Пояснения: представлена классификация результатов исследования в соответствии с системой BI-RADS и рекомендуемая тактика ведения.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2287"/>
        <w:gridCol w:w="3006"/>
        <w:gridCol w:w="3006"/>
        <w:gridCol w:w="4472"/>
      </w:tblGrid>
      <w:tr w:rsidR="00B60CFE" w:rsidRPr="00B60CFE" w:rsidTr="00B60CFE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Классификационная категория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Вероятность РМЖ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Тактика ведения в зависимости от проведенного исследования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Маммография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МРТ</w:t>
            </w:r>
          </w:p>
        </w:tc>
        <w:tc>
          <w:tcPr>
            <w:tcW w:w="0" w:type="auto"/>
            <w:vAlign w:val="center"/>
            <w:hideMark/>
          </w:tcPr>
          <w:p w:rsidR="00B60CFE" w:rsidRPr="00B60CFE" w:rsidRDefault="00B60CFE" w:rsidP="00B6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0CFE" w:rsidRPr="00B60CFE" w:rsidRDefault="00B60CFE" w:rsidP="00B6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BI-RADS0: результат неполный – необходимо дополнительное исследование (и/или сравнение с предыдущими маммограммами в случае маммографического скрининга)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 применимо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Повторный вызов для дополнительного исследования, сравнение с предыдущим результатом или то и другое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Повторный вызов для дополнительного исследования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Рекомендуется как дополнительное исследование:  маммография или прицельное УЗИ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BI-RADS1: результат отрицательный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Вероятность малигнизации практически 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Рутинный скрининг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Рутинный скрининг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Рутинный скрининг, если кумулятивный риск РМЖ в течение жизни ≥20%⃰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BI-RADS2: доброкачественные изменения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Вероятность малигнизации практически 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Рутинный скрининг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Рутинный скрининг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Рутинный скрининг, если кумулятивный риск РМЖ в течение жизни ≥20%⃰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BI-RADS3: вероятно доброкачественные изменения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Вероятность малигнизации &gt;0%, но ≤2%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Наблюдение с кратковременными (6 мес.) интервалами с   динамической маммографией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Наблюдение с кратковременными (3-6 мес.) интервалами с динамическим УЗИ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Кратковременный (6 мес.) интервал наблюдения по показаниям лучевого диагноста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BI-RADS4: подозрение на малигнизацию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Вероятность малигнизации &gt;2%, но &lt;95%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Маммография, УЗИ молочных желез, возможно МРТ молочной железы с контрастированием для оценки распространенности процесса</w:t>
            </w:r>
          </w:p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Диагноз ставится на основании результатов биопсии</w:t>
            </w: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BI-RADS5: высокая вероятность малигнизации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Вероятность малигнизации &gt;95%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0CFE" w:rsidRPr="00B60CFE" w:rsidRDefault="00B60CFE" w:rsidP="00B60CFE">
            <w:pPr>
              <w:spacing w:after="0" w:line="240" w:lineRule="auto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</w:p>
        </w:tc>
      </w:tr>
      <w:tr w:rsidR="00B60CFE" w:rsidRPr="00B60CFE" w:rsidTr="00B60C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BI-RADS6: малигнизация, подтвержденная морфологически  с помощью биопсии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 применимо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60CFE" w:rsidRPr="00B60CFE" w:rsidRDefault="00B60CFE" w:rsidP="00B60CFE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B60CFE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Хирургическое лечение, если клинически оправдано</w:t>
            </w:r>
          </w:p>
        </w:tc>
      </w:tr>
    </w:tbl>
    <w:p w:rsidR="00B60CFE" w:rsidRPr="00B60CFE" w:rsidRDefault="00B60CFE" w:rsidP="00B60CFE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B60CFE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⃰</w:t>
      </w:r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кумулятивный риск РМЖ определяется с использованием компьютерной программы, основанной на модели GAIL (NCCN,2017) (доступна на </w:t>
      </w:r>
      <w:hyperlink r:id="rId6" w:history="1">
        <w:r w:rsidRPr="00B60CFE">
          <w:rPr>
            <w:rFonts w:ascii="Times New Roman" w:eastAsia="Times New Roman" w:hAnsi="Times New Roman" w:cs="Times New Roman"/>
            <w:i/>
            <w:iCs/>
            <w:color w:val="1976D2"/>
            <w:sz w:val="27"/>
            <w:szCs w:val="27"/>
            <w:u w:val="single"/>
            <w:lang w:eastAsia="ru-RU"/>
          </w:rPr>
          <w:t>https://www.cancer.gov/bcrisktool/Default.aspx</w:t>
        </w:r>
      </w:hyperlink>
      <w:r w:rsidRPr="00B60CF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)</w:t>
      </w:r>
    </w:p>
    <w:p w:rsidR="00DB7BF2" w:rsidRDefault="00DB7BF2">
      <w:bookmarkStart w:id="0" w:name="_GoBack"/>
      <w:bookmarkEnd w:id="0"/>
    </w:p>
    <w:sectPr w:rsidR="00DB7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66AA6"/>
    <w:multiLevelType w:val="multilevel"/>
    <w:tmpl w:val="79FC1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626906"/>
    <w:multiLevelType w:val="multilevel"/>
    <w:tmpl w:val="8D2E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723A19"/>
    <w:multiLevelType w:val="multilevel"/>
    <w:tmpl w:val="20B89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8B0B75"/>
    <w:multiLevelType w:val="multilevel"/>
    <w:tmpl w:val="5A6EC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E127A"/>
    <w:multiLevelType w:val="multilevel"/>
    <w:tmpl w:val="FF88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286DA8"/>
    <w:multiLevelType w:val="multilevel"/>
    <w:tmpl w:val="1C4E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1F301E"/>
    <w:multiLevelType w:val="multilevel"/>
    <w:tmpl w:val="38E8A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681C3F"/>
    <w:multiLevelType w:val="multilevel"/>
    <w:tmpl w:val="A5845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F562C5"/>
    <w:multiLevelType w:val="multilevel"/>
    <w:tmpl w:val="B69AE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0A0D5C"/>
    <w:multiLevelType w:val="multilevel"/>
    <w:tmpl w:val="880A7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8404CC"/>
    <w:multiLevelType w:val="multilevel"/>
    <w:tmpl w:val="8984E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5B1EE4"/>
    <w:multiLevelType w:val="multilevel"/>
    <w:tmpl w:val="80CCA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1D0A1B"/>
    <w:multiLevelType w:val="multilevel"/>
    <w:tmpl w:val="D1540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C51550"/>
    <w:multiLevelType w:val="multilevel"/>
    <w:tmpl w:val="864E0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73667FB"/>
    <w:multiLevelType w:val="multilevel"/>
    <w:tmpl w:val="A1187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010738"/>
    <w:multiLevelType w:val="multilevel"/>
    <w:tmpl w:val="37728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8C12ED"/>
    <w:multiLevelType w:val="multilevel"/>
    <w:tmpl w:val="91BC5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823BDF"/>
    <w:multiLevelType w:val="multilevel"/>
    <w:tmpl w:val="42646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156867"/>
    <w:multiLevelType w:val="multilevel"/>
    <w:tmpl w:val="E4C26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FB1E5E"/>
    <w:multiLevelType w:val="multilevel"/>
    <w:tmpl w:val="6EBEE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9D4962"/>
    <w:multiLevelType w:val="multilevel"/>
    <w:tmpl w:val="FDDA2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CE1C1D"/>
    <w:multiLevelType w:val="multilevel"/>
    <w:tmpl w:val="9B708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4175C75"/>
    <w:multiLevelType w:val="multilevel"/>
    <w:tmpl w:val="718C8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727066"/>
    <w:multiLevelType w:val="multilevel"/>
    <w:tmpl w:val="98DCA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9F2BE4"/>
    <w:multiLevelType w:val="multilevel"/>
    <w:tmpl w:val="E6640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DD6493"/>
    <w:multiLevelType w:val="multilevel"/>
    <w:tmpl w:val="6DF6F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5"/>
  </w:num>
  <w:num w:numId="3">
    <w:abstractNumId w:val="4"/>
  </w:num>
  <w:num w:numId="4">
    <w:abstractNumId w:val="0"/>
  </w:num>
  <w:num w:numId="5">
    <w:abstractNumId w:val="24"/>
  </w:num>
  <w:num w:numId="6">
    <w:abstractNumId w:val="21"/>
  </w:num>
  <w:num w:numId="7">
    <w:abstractNumId w:val="10"/>
  </w:num>
  <w:num w:numId="8">
    <w:abstractNumId w:val="23"/>
  </w:num>
  <w:num w:numId="9">
    <w:abstractNumId w:val="2"/>
  </w:num>
  <w:num w:numId="10">
    <w:abstractNumId w:val="14"/>
  </w:num>
  <w:num w:numId="11">
    <w:abstractNumId w:val="6"/>
  </w:num>
  <w:num w:numId="12">
    <w:abstractNumId w:val="9"/>
  </w:num>
  <w:num w:numId="13">
    <w:abstractNumId w:val="12"/>
  </w:num>
  <w:num w:numId="14">
    <w:abstractNumId w:val="25"/>
  </w:num>
  <w:num w:numId="15">
    <w:abstractNumId w:val="8"/>
  </w:num>
  <w:num w:numId="16">
    <w:abstractNumId w:val="20"/>
  </w:num>
  <w:num w:numId="17">
    <w:abstractNumId w:val="16"/>
  </w:num>
  <w:num w:numId="18">
    <w:abstractNumId w:val="11"/>
  </w:num>
  <w:num w:numId="19">
    <w:abstractNumId w:val="1"/>
  </w:num>
  <w:num w:numId="20">
    <w:abstractNumId w:val="17"/>
  </w:num>
  <w:num w:numId="21">
    <w:abstractNumId w:val="22"/>
  </w:num>
  <w:num w:numId="22">
    <w:abstractNumId w:val="19"/>
  </w:num>
  <w:num w:numId="23">
    <w:abstractNumId w:val="3"/>
  </w:num>
  <w:num w:numId="24">
    <w:abstractNumId w:val="18"/>
  </w:num>
  <w:num w:numId="25">
    <w:abstractNumId w:val="5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0D2"/>
    <w:rsid w:val="009810D2"/>
    <w:rsid w:val="00B60CFE"/>
    <w:rsid w:val="00DB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C6F22-4BE8-44CD-9DB8-BB2D37939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60C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60C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0C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60C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msonormal0">
    <w:name w:val="msonormal"/>
    <w:basedOn w:val="a"/>
    <w:rsid w:val="00B60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y">
    <w:name w:val="gray"/>
    <w:basedOn w:val="a0"/>
    <w:rsid w:val="00B60CFE"/>
  </w:style>
  <w:style w:type="paragraph" w:styleId="a3">
    <w:name w:val="Normal (Web)"/>
    <w:basedOn w:val="a"/>
    <w:uiPriority w:val="99"/>
    <w:semiHidden/>
    <w:unhideWhenUsed/>
    <w:rsid w:val="00B60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CFE"/>
    <w:rPr>
      <w:b/>
      <w:bCs/>
    </w:rPr>
  </w:style>
  <w:style w:type="character" w:styleId="a5">
    <w:name w:val="Emphasis"/>
    <w:basedOn w:val="a0"/>
    <w:uiPriority w:val="20"/>
    <w:qFormat/>
    <w:rsid w:val="00B60CFE"/>
    <w:rPr>
      <w:i/>
      <w:iCs/>
    </w:rPr>
  </w:style>
  <w:style w:type="character" w:styleId="a6">
    <w:name w:val="Hyperlink"/>
    <w:basedOn w:val="a0"/>
    <w:uiPriority w:val="99"/>
    <w:semiHidden/>
    <w:unhideWhenUsed/>
    <w:rsid w:val="00B60CF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B60CF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0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5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36" w:space="0" w:color="D3D3E8"/>
            <w:right w:val="none" w:sz="0" w:space="0" w:color="auto"/>
          </w:divBdr>
          <w:divsChild>
            <w:div w:id="780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609724">
                  <w:marLeft w:val="60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1388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976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59727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879727">
                  <w:marLeft w:val="60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7214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77344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770098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3457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1388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314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2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61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92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20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5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45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128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2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70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44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394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55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05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186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4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386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6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888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6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20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743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64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83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919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9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232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97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92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850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66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89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330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2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83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046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2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07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33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933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26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13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08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09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9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603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573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206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47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93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4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1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37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01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43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281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3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68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756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79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094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12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56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922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4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52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277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70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28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8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7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52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835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83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74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ancer.gov/bcrisktool/Default.asp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12399</Words>
  <Characters>70676</Characters>
  <Application>Microsoft Office Word</Application>
  <DocSecurity>0</DocSecurity>
  <Lines>588</Lines>
  <Paragraphs>165</Paragraphs>
  <ScaleCrop>false</ScaleCrop>
  <Company/>
  <LinksUpToDate>false</LinksUpToDate>
  <CharactersWithSpaces>82910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2024-10-17T13:32:00Z</dcterms:created>
  <dcterms:modified xsi:type="dcterms:W3CDTF">2024-10-17T13:33:00Z</dcterms:modified>
</cp:coreProperties>
</file>