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9B2" w:rsidRDefault="000326B0">
      <w:pPr>
        <w:spacing w:after="13"/>
      </w:pPr>
      <w:bookmarkStart w:id="0" w:name="_GoBack"/>
      <w:bookmarkEnd w:id="0"/>
      <w:r>
        <w:rPr>
          <w:rFonts w:ascii="Arial" w:eastAsia="Arial" w:hAnsi="Arial" w:cs="Arial"/>
          <w:sz w:val="19"/>
        </w:rPr>
        <w:t xml:space="preserve">     </w:t>
      </w:r>
    </w:p>
    <w:p w:rsidR="001319B2" w:rsidRDefault="000326B0">
      <w:pPr>
        <w:spacing w:after="439" w:line="265" w:lineRule="auto"/>
        <w:ind w:left="10" w:hanging="10"/>
        <w:jc w:val="center"/>
      </w:pPr>
      <w:r>
        <w:rPr>
          <w:rFonts w:ascii="Arial" w:eastAsia="Arial" w:hAnsi="Arial" w:cs="Arial"/>
          <w:b/>
          <w:sz w:val="21"/>
        </w:rPr>
        <w:t>МИНИСТЕРСТВО ЗДРАВООХРАНЕНИЯ РОССИЙСКОЙ ФЕДЕРАЦИИ</w:t>
      </w:r>
    </w:p>
    <w:p w:rsidR="001319B2" w:rsidRDefault="000326B0">
      <w:pPr>
        <w:spacing w:after="184" w:line="265" w:lineRule="auto"/>
        <w:ind w:left="10" w:hanging="10"/>
        <w:jc w:val="center"/>
      </w:pPr>
      <w:r>
        <w:rPr>
          <w:rFonts w:ascii="Arial" w:eastAsia="Arial" w:hAnsi="Arial" w:cs="Arial"/>
          <w:b/>
          <w:sz w:val="21"/>
        </w:rPr>
        <w:t>ПРИКАЗ</w:t>
      </w:r>
    </w:p>
    <w:p w:rsidR="001319B2" w:rsidRDefault="000326B0">
      <w:pPr>
        <w:spacing w:after="0"/>
        <w:ind w:right="1"/>
        <w:jc w:val="center"/>
      </w:pPr>
      <w:r>
        <w:rPr>
          <w:rFonts w:ascii="Arial" w:eastAsia="Arial" w:hAnsi="Arial" w:cs="Arial"/>
          <w:b/>
          <w:sz w:val="21"/>
        </w:rPr>
        <w:t xml:space="preserve">     </w:t>
      </w:r>
    </w:p>
    <w:p w:rsidR="001319B2" w:rsidRDefault="000326B0">
      <w:pPr>
        <w:pStyle w:val="Heading1"/>
        <w:spacing w:after="199"/>
        <w:ind w:right="1"/>
      </w:pPr>
      <w:r>
        <w:t>ОТ 7 НОЯБРЯ 2012 ГОДА N 604Н</w:t>
      </w:r>
    </w:p>
    <w:p w:rsidR="001319B2" w:rsidRDefault="000326B0">
      <w:pPr>
        <w:spacing w:after="219"/>
        <w:ind w:right="1"/>
        <w:jc w:val="center"/>
      </w:pPr>
      <w:r>
        <w:rPr>
          <w:rFonts w:ascii="Arial" w:eastAsia="Arial" w:hAnsi="Arial" w:cs="Arial"/>
          <w:b/>
          <w:sz w:val="21"/>
        </w:rPr>
        <w:t xml:space="preserve">     </w:t>
      </w:r>
    </w:p>
    <w:p w:rsidR="001319B2" w:rsidRDefault="000326B0">
      <w:pPr>
        <w:spacing w:after="690" w:line="239" w:lineRule="auto"/>
        <w:jc w:val="center"/>
      </w:pPr>
      <w:r>
        <w:rPr>
          <w:rFonts w:ascii="Arial" w:eastAsia="Arial" w:hAnsi="Arial" w:cs="Arial"/>
          <w:b/>
          <w:sz w:val="21"/>
        </w:rPr>
        <w:t xml:space="preserve">ОБ УТВЕРЖДЕНИИ </w:t>
      </w:r>
      <w:hyperlink r:id="rId7" w:anchor="6500IL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СТАН</w:t>
        </w:r>
      </w:hyperlink>
      <w:hyperlink r:id="rId8" w:anchor="6500IL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9" w:anchor="6500IL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АРТА СПЕЦИАЛИЗИРОВАННОЙ МЕ</w:t>
        </w:r>
      </w:hyperlink>
      <w:hyperlink r:id="rId10" w:anchor="6500IL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11" w:anchor="6500IL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 xml:space="preserve">ИЦИНСКОЙ ПОМОЩИ ПРИ МЕЛАНОМЕ </w:t>
        </w:r>
      </w:hyperlink>
      <w:hyperlink r:id="rId12" w:anchor="6500IL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КОЖИ</w:t>
        </w:r>
      </w:hyperlink>
      <w:hyperlink r:id="rId13" w:anchor="6500IL">
        <w:r>
          <w:rPr>
            <w:rFonts w:ascii="Arial" w:eastAsia="Arial" w:hAnsi="Arial" w:cs="Arial"/>
            <w:b/>
            <w:color w:val="0000EE"/>
            <w:sz w:val="21"/>
          </w:rPr>
          <w:t>,</w:t>
        </w:r>
      </w:hyperlink>
      <w:hyperlink r:id="rId14" w:anchor="6500IL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 xml:space="preserve"> ГЕНЕРАЛИЗАЦИЯ И РЕЦИ</w:t>
        </w:r>
      </w:hyperlink>
      <w:hyperlink r:id="rId15" w:anchor="6500IL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16" w:anchor="6500IL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 xml:space="preserve">ИВ ЗАБОЛЕВАНИЯ </w:t>
        </w:r>
      </w:hyperlink>
      <w:hyperlink r:id="rId17" w:anchor="6500IL">
        <w:r>
          <w:rPr>
            <w:rFonts w:ascii="Arial" w:eastAsia="Arial" w:hAnsi="Arial" w:cs="Arial"/>
            <w:b/>
            <w:color w:val="0000EE"/>
            <w:sz w:val="21"/>
          </w:rPr>
          <w:t>(</w:t>
        </w:r>
      </w:hyperlink>
      <w:hyperlink r:id="rId18" w:anchor="6500IL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ХИМИОТЕРАПЕВТИЧЕСКОЕ ЛЕЧЕНИЕ)</w:t>
        </w:r>
      </w:hyperlink>
    </w:p>
    <w:p w:rsidR="001319B2" w:rsidRDefault="000326B0">
      <w:pPr>
        <w:spacing w:after="170" w:line="348" w:lineRule="auto"/>
        <w:ind w:left="-1" w:right="-15" w:firstLine="380"/>
        <w:jc w:val="both"/>
      </w:pPr>
      <w:r>
        <w:rPr>
          <w:rFonts w:ascii="Arial" w:eastAsia="Arial" w:hAnsi="Arial" w:cs="Arial"/>
          <w:sz w:val="19"/>
        </w:rPr>
        <w:t xml:space="preserve">В соответствии со </w:t>
      </w:r>
      <w:hyperlink r:id="rId19" w:anchor="8PM0LT">
        <w:r>
          <w:rPr>
            <w:rFonts w:ascii="Arial" w:eastAsia="Arial" w:hAnsi="Arial" w:cs="Arial"/>
            <w:color w:val="0000EE"/>
            <w:sz w:val="19"/>
            <w:u w:val="single" w:color="0000EE"/>
          </w:rPr>
          <w:t>статьей 37 Фе</w:t>
        </w:r>
      </w:hyperlink>
      <w:hyperlink r:id="rId20" w:anchor="8PM0LT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1" w:anchor="8PM0LT">
        <w:r>
          <w:rPr>
            <w:rFonts w:ascii="Arial" w:eastAsia="Arial" w:hAnsi="Arial" w:cs="Arial"/>
            <w:color w:val="0000EE"/>
            <w:sz w:val="19"/>
            <w:u w:val="single" w:color="0000EE"/>
          </w:rPr>
          <w:t>ерального закона от 21 ноября 2011 го</w:t>
        </w:r>
      </w:hyperlink>
      <w:hyperlink r:id="rId22" w:anchor="8PM0LT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3" w:anchor="8PM0LT">
        <w:r>
          <w:rPr>
            <w:rFonts w:ascii="Arial" w:eastAsia="Arial" w:hAnsi="Arial" w:cs="Arial"/>
            <w:color w:val="0000EE"/>
            <w:sz w:val="19"/>
            <w:u w:val="single" w:color="0000EE"/>
          </w:rPr>
          <w:t>а N 323-ФЗ "Об основах охраны з</w:t>
        </w:r>
      </w:hyperlink>
      <w:hyperlink r:id="rId24" w:anchor="8PM0LT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5" w:anchor="8PM0LT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оровья </w:t>
        </w:r>
      </w:hyperlink>
      <w:hyperlink r:id="rId26" w:anchor="8PM0LT">
        <w:r>
          <w:rPr>
            <w:rFonts w:ascii="Arial" w:eastAsia="Arial" w:hAnsi="Arial" w:cs="Arial"/>
            <w:color w:val="0000EE"/>
            <w:sz w:val="19"/>
            <w:u w:val="single" w:color="0000EE"/>
          </w:rPr>
          <w:t>граж</w:t>
        </w:r>
      </w:hyperlink>
      <w:hyperlink r:id="rId27" w:anchor="8PM0LT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8" w:anchor="8PM0LT">
        <w:r>
          <w:rPr>
            <w:rFonts w:ascii="Arial" w:eastAsia="Arial" w:hAnsi="Arial" w:cs="Arial"/>
            <w:color w:val="0000EE"/>
            <w:sz w:val="19"/>
            <w:u w:val="single" w:color="0000EE"/>
          </w:rPr>
          <w:t>ан в Российской Фе</w:t>
        </w:r>
      </w:hyperlink>
      <w:hyperlink r:id="rId29" w:anchor="8PM0LT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0" w:anchor="8PM0LT">
        <w:r>
          <w:rPr>
            <w:rFonts w:ascii="Arial" w:eastAsia="Arial" w:hAnsi="Arial" w:cs="Arial"/>
            <w:color w:val="0000EE"/>
            <w:sz w:val="19"/>
            <w:u w:val="single" w:color="0000EE"/>
          </w:rPr>
          <w:t>ерации"</w:t>
        </w:r>
      </w:hyperlink>
      <w:r>
        <w:rPr>
          <w:rFonts w:ascii="Arial" w:eastAsia="Arial" w:hAnsi="Arial" w:cs="Arial"/>
          <w:sz w:val="19"/>
        </w:rPr>
        <w:t xml:space="preserve"> (Собрание законодательства Российской Федерации, 2011, N 48, ст.6724; 2012, N 26, ст.3442, 3446) приказываю:</w:t>
      </w:r>
    </w:p>
    <w:p w:rsidR="001319B2" w:rsidRDefault="000326B0">
      <w:pPr>
        <w:spacing w:after="233" w:line="265" w:lineRule="auto"/>
        <w:ind w:firstLine="390"/>
      </w:pPr>
      <w:r>
        <w:rPr>
          <w:rFonts w:ascii="Arial" w:eastAsia="Arial" w:hAnsi="Arial" w:cs="Arial"/>
          <w:sz w:val="19"/>
        </w:rPr>
        <w:t>Утвердить стандарт специализированной</w:t>
      </w:r>
      <w:r>
        <w:rPr>
          <w:rFonts w:ascii="Arial" w:eastAsia="Arial" w:hAnsi="Arial" w:cs="Arial"/>
          <w:sz w:val="19"/>
        </w:rPr>
        <w:t xml:space="preserve"> медицинской помощи при меланоме кожи, генерализация и рецидив заболевания (химиотерапевтическое лечение) согласно </w:t>
      </w:r>
      <w:hyperlink r:id="rId31" w:anchor="6500IL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приложению</w:t>
        </w:r>
      </w:hyperlink>
      <w:hyperlink r:id="rId32" w:anchor="6500IL">
        <w:r>
          <w:rPr>
            <w:rFonts w:ascii="Arial" w:eastAsia="Arial" w:hAnsi="Arial" w:cs="Arial"/>
            <w:sz w:val="19"/>
          </w:rPr>
          <w:t>.</w:t>
        </w:r>
      </w:hyperlink>
    </w:p>
    <w:p w:rsidR="001319B2" w:rsidRDefault="000326B0">
      <w:pPr>
        <w:spacing w:after="13"/>
        <w:ind w:left="10" w:right="-15" w:hanging="10"/>
        <w:jc w:val="right"/>
      </w:pPr>
      <w:r>
        <w:rPr>
          <w:rFonts w:ascii="Arial" w:eastAsia="Arial" w:hAnsi="Arial" w:cs="Arial"/>
          <w:sz w:val="19"/>
        </w:rPr>
        <w:t>Министр</w:t>
      </w:r>
    </w:p>
    <w:p w:rsidR="001319B2" w:rsidRDefault="000326B0">
      <w:pPr>
        <w:spacing w:after="238"/>
        <w:ind w:left="10" w:right="-15" w:hanging="10"/>
        <w:jc w:val="right"/>
      </w:pPr>
      <w:r>
        <w:rPr>
          <w:rFonts w:ascii="Arial" w:eastAsia="Arial" w:hAnsi="Arial" w:cs="Arial"/>
          <w:sz w:val="19"/>
        </w:rPr>
        <w:t>В.И.Скворцова</w:t>
      </w:r>
    </w:p>
    <w:p w:rsidR="001319B2" w:rsidRDefault="000326B0">
      <w:pPr>
        <w:spacing w:after="293" w:line="265" w:lineRule="auto"/>
        <w:ind w:left="10" w:right="8640" w:hanging="10"/>
      </w:pPr>
      <w:r>
        <w:rPr>
          <w:rFonts w:ascii="Arial" w:eastAsia="Arial" w:hAnsi="Arial" w:cs="Arial"/>
          <w:sz w:val="19"/>
        </w:rPr>
        <w:t>Зарегистрировано в Министерстве юстиции Российской Федерации 24 декабря 2012 года, регистрационный N 26319</w:t>
      </w:r>
    </w:p>
    <w:p w:rsidR="001319B2" w:rsidRDefault="000326B0">
      <w:pPr>
        <w:spacing w:after="0"/>
        <w:ind w:left="10" w:right="-15" w:hanging="10"/>
        <w:jc w:val="right"/>
      </w:pPr>
      <w:r>
        <w:rPr>
          <w:rFonts w:ascii="Arial" w:eastAsia="Arial" w:hAnsi="Arial" w:cs="Arial"/>
          <w:b/>
          <w:sz w:val="29"/>
        </w:rPr>
        <w:t>Приложение</w:t>
      </w:r>
    </w:p>
    <w:p w:rsidR="001319B2" w:rsidRDefault="000326B0">
      <w:pPr>
        <w:spacing w:after="0" w:line="216" w:lineRule="auto"/>
        <w:ind w:left="8456" w:hanging="960"/>
      </w:pPr>
      <w:r>
        <w:rPr>
          <w:rFonts w:ascii="Arial" w:eastAsia="Arial" w:hAnsi="Arial" w:cs="Arial"/>
          <w:b/>
          <w:sz w:val="29"/>
        </w:rPr>
        <w:t>к приказу Министерства здравоохранения</w:t>
      </w:r>
    </w:p>
    <w:p w:rsidR="001319B2" w:rsidRDefault="000326B0">
      <w:pPr>
        <w:spacing w:after="0"/>
        <w:ind w:left="10" w:right="-15" w:hanging="10"/>
        <w:jc w:val="right"/>
      </w:pPr>
      <w:r>
        <w:rPr>
          <w:rFonts w:ascii="Arial" w:eastAsia="Arial" w:hAnsi="Arial" w:cs="Arial"/>
          <w:b/>
          <w:sz w:val="29"/>
        </w:rPr>
        <w:t>Российской Федерации</w:t>
      </w:r>
    </w:p>
    <w:p w:rsidR="001319B2" w:rsidRDefault="000326B0">
      <w:pPr>
        <w:spacing w:after="132"/>
        <w:ind w:left="10" w:right="-15" w:hanging="10"/>
        <w:jc w:val="right"/>
      </w:pPr>
      <w:r>
        <w:rPr>
          <w:rFonts w:ascii="Arial" w:eastAsia="Arial" w:hAnsi="Arial" w:cs="Arial"/>
          <w:b/>
          <w:sz w:val="29"/>
        </w:rPr>
        <w:t>от 24 декабря 2012 года N 604н</w:t>
      </w:r>
    </w:p>
    <w:p w:rsidR="001319B2" w:rsidRDefault="000326B0">
      <w:pPr>
        <w:spacing w:after="0"/>
        <w:ind w:right="1"/>
        <w:jc w:val="center"/>
      </w:pPr>
      <w:r>
        <w:rPr>
          <w:rFonts w:ascii="Arial" w:eastAsia="Arial" w:hAnsi="Arial" w:cs="Arial"/>
          <w:b/>
          <w:sz w:val="21"/>
        </w:rPr>
        <w:t xml:space="preserve">     </w:t>
      </w:r>
    </w:p>
    <w:p w:rsidR="001319B2" w:rsidRDefault="000326B0">
      <w:pPr>
        <w:pStyle w:val="Heading1"/>
        <w:spacing w:after="664"/>
      </w:pPr>
      <w:r>
        <w:t>СТАНДАРТ СПЕЦИАЛИЗИРОВАННОЙ МЕДИЦИНСКОЙ ПОМОЩИ ПРИ МЕЛАНОМЕ КОЖИ С ГЕНЕРАЛИЗАЦИЕЙ ИЛИ РЕЦИДИВОМ ЗАБОЛЕВАНИЯ (ХИМИОТЕРАПЕВТИЧЕСКОЕ ЛЕЧЕНИЕ)</w:t>
      </w:r>
    </w:p>
    <w:p w:rsidR="001319B2" w:rsidRDefault="000326B0">
      <w:pPr>
        <w:spacing w:after="472" w:line="266" w:lineRule="auto"/>
        <w:ind w:left="385" w:hanging="10"/>
      </w:pPr>
      <w:r>
        <w:rPr>
          <w:rFonts w:ascii="Arial" w:eastAsia="Arial" w:hAnsi="Arial" w:cs="Arial"/>
          <w:b/>
          <w:sz w:val="19"/>
        </w:rPr>
        <w:t>Категория возрастная:</w:t>
      </w:r>
      <w:r>
        <w:rPr>
          <w:rFonts w:ascii="Arial" w:eastAsia="Arial" w:hAnsi="Arial" w:cs="Arial"/>
          <w:sz w:val="19"/>
        </w:rPr>
        <w:t xml:space="preserve"> взрослые</w:t>
      </w:r>
    </w:p>
    <w:p w:rsidR="001319B2" w:rsidRDefault="000326B0">
      <w:pPr>
        <w:spacing w:after="488" w:line="265" w:lineRule="auto"/>
        <w:ind w:left="400" w:hanging="10"/>
      </w:pPr>
      <w:r>
        <w:rPr>
          <w:rFonts w:ascii="Arial" w:eastAsia="Arial" w:hAnsi="Arial" w:cs="Arial"/>
          <w:b/>
          <w:sz w:val="19"/>
        </w:rPr>
        <w:t>Пол:</w:t>
      </w:r>
      <w:r>
        <w:rPr>
          <w:rFonts w:ascii="Arial" w:eastAsia="Arial" w:hAnsi="Arial" w:cs="Arial"/>
          <w:sz w:val="19"/>
        </w:rPr>
        <w:t xml:space="preserve"> любой</w:t>
      </w:r>
    </w:p>
    <w:p w:rsidR="001319B2" w:rsidRDefault="000326B0">
      <w:pPr>
        <w:spacing w:after="488" w:line="265" w:lineRule="auto"/>
        <w:ind w:left="400" w:hanging="10"/>
      </w:pPr>
      <w:r>
        <w:rPr>
          <w:rFonts w:ascii="Arial" w:eastAsia="Arial" w:hAnsi="Arial" w:cs="Arial"/>
          <w:b/>
          <w:sz w:val="19"/>
        </w:rPr>
        <w:t>Фаза:</w:t>
      </w:r>
      <w:r>
        <w:rPr>
          <w:rFonts w:ascii="Arial" w:eastAsia="Arial" w:hAnsi="Arial" w:cs="Arial"/>
          <w:sz w:val="19"/>
        </w:rPr>
        <w:t xml:space="preserve"> первичный процесс</w:t>
      </w:r>
    </w:p>
    <w:p w:rsidR="001319B2" w:rsidRDefault="000326B0">
      <w:pPr>
        <w:spacing w:after="39" w:line="266" w:lineRule="auto"/>
        <w:ind w:left="385" w:hanging="10"/>
      </w:pPr>
      <w:r>
        <w:rPr>
          <w:rFonts w:ascii="Arial" w:eastAsia="Arial" w:hAnsi="Arial" w:cs="Arial"/>
          <w:b/>
          <w:sz w:val="19"/>
        </w:rPr>
        <w:t>Стадия:</w:t>
      </w:r>
      <w:r>
        <w:rPr>
          <w:rFonts w:ascii="Arial" w:eastAsia="Arial" w:hAnsi="Arial" w:cs="Arial"/>
          <w:sz w:val="19"/>
        </w:rPr>
        <w:t xml:space="preserve"> IV</w:t>
      </w:r>
    </w:p>
    <w:p w:rsidR="001319B2" w:rsidRDefault="000326B0">
      <w:pPr>
        <w:spacing w:after="488" w:line="265" w:lineRule="auto"/>
        <w:ind w:left="400" w:hanging="10"/>
      </w:pPr>
      <w:r>
        <w:rPr>
          <w:rFonts w:ascii="Arial" w:eastAsia="Arial" w:hAnsi="Arial" w:cs="Arial"/>
          <w:b/>
          <w:sz w:val="19"/>
        </w:rPr>
        <w:t>Осложнения:</w:t>
      </w:r>
      <w:r>
        <w:rPr>
          <w:rFonts w:ascii="Arial" w:eastAsia="Arial" w:hAnsi="Arial" w:cs="Arial"/>
          <w:sz w:val="19"/>
        </w:rPr>
        <w:t xml:space="preserve"> вне зависимости от осложнени</w:t>
      </w:r>
      <w:r>
        <w:rPr>
          <w:rFonts w:ascii="Arial" w:eastAsia="Arial" w:hAnsi="Arial" w:cs="Arial"/>
          <w:sz w:val="19"/>
        </w:rPr>
        <w:t>й</w:t>
      </w:r>
    </w:p>
    <w:p w:rsidR="001319B2" w:rsidRDefault="000326B0">
      <w:pPr>
        <w:spacing w:after="488" w:line="265" w:lineRule="auto"/>
        <w:ind w:left="400" w:hanging="10"/>
      </w:pPr>
      <w:r>
        <w:rPr>
          <w:rFonts w:ascii="Arial" w:eastAsia="Arial" w:hAnsi="Arial" w:cs="Arial"/>
          <w:b/>
          <w:sz w:val="19"/>
        </w:rPr>
        <w:lastRenderedPageBreak/>
        <w:t>Вид медицинской помощи:</w:t>
      </w:r>
      <w:r>
        <w:rPr>
          <w:rFonts w:ascii="Arial" w:eastAsia="Arial" w:hAnsi="Arial" w:cs="Arial"/>
          <w:sz w:val="19"/>
        </w:rPr>
        <w:t xml:space="preserve"> специализированная медицинская помощь</w:t>
      </w:r>
    </w:p>
    <w:p w:rsidR="001319B2" w:rsidRDefault="000326B0">
      <w:pPr>
        <w:spacing w:after="472" w:line="266" w:lineRule="auto"/>
        <w:ind w:left="385" w:hanging="10"/>
      </w:pPr>
      <w:r>
        <w:rPr>
          <w:rFonts w:ascii="Arial" w:eastAsia="Arial" w:hAnsi="Arial" w:cs="Arial"/>
          <w:b/>
          <w:sz w:val="19"/>
        </w:rPr>
        <w:t>Условия оказания медицинской помощи:</w:t>
      </w:r>
      <w:r>
        <w:rPr>
          <w:rFonts w:ascii="Arial" w:eastAsia="Arial" w:hAnsi="Arial" w:cs="Arial"/>
          <w:sz w:val="19"/>
        </w:rPr>
        <w:t xml:space="preserve"> стационарно</w:t>
      </w:r>
    </w:p>
    <w:p w:rsidR="001319B2" w:rsidRDefault="000326B0">
      <w:pPr>
        <w:spacing w:after="487" w:line="266" w:lineRule="auto"/>
        <w:ind w:left="385" w:hanging="10"/>
      </w:pPr>
      <w:r>
        <w:rPr>
          <w:rFonts w:ascii="Arial" w:eastAsia="Arial" w:hAnsi="Arial" w:cs="Arial"/>
          <w:b/>
          <w:sz w:val="19"/>
        </w:rPr>
        <w:t>Форма оказания медицинской помощи:</w:t>
      </w:r>
      <w:r>
        <w:rPr>
          <w:rFonts w:ascii="Arial" w:eastAsia="Arial" w:hAnsi="Arial" w:cs="Arial"/>
          <w:sz w:val="19"/>
        </w:rPr>
        <w:t xml:space="preserve"> плановая</w:t>
      </w:r>
    </w:p>
    <w:p w:rsidR="001319B2" w:rsidRDefault="000326B0">
      <w:pPr>
        <w:spacing w:after="487" w:line="266" w:lineRule="auto"/>
        <w:ind w:left="385" w:hanging="10"/>
      </w:pPr>
      <w:r>
        <w:rPr>
          <w:rFonts w:ascii="Arial" w:eastAsia="Arial" w:hAnsi="Arial" w:cs="Arial"/>
          <w:b/>
          <w:sz w:val="19"/>
        </w:rPr>
        <w:t>Средние сроки лечения (количество дней):</w:t>
      </w:r>
      <w:r>
        <w:rPr>
          <w:rFonts w:ascii="Arial" w:eastAsia="Arial" w:hAnsi="Arial" w:cs="Arial"/>
          <w:sz w:val="19"/>
        </w:rPr>
        <w:t xml:space="preserve"> 10</w:t>
      </w:r>
    </w:p>
    <w:p w:rsidR="001319B2" w:rsidRDefault="000326B0">
      <w:pPr>
        <w:spacing w:after="232" w:line="266" w:lineRule="auto"/>
        <w:ind w:left="385" w:hanging="10"/>
      </w:pPr>
      <w:r>
        <w:rPr>
          <w:rFonts w:ascii="Arial" w:eastAsia="Arial" w:hAnsi="Arial" w:cs="Arial"/>
          <w:b/>
          <w:sz w:val="19"/>
        </w:rPr>
        <w:t xml:space="preserve">Код по </w:t>
      </w:r>
      <w:hyperlink r:id="rId33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МКБ Х</w:t>
        </w:r>
      </w:hyperlink>
      <w:r>
        <w:rPr>
          <w:rFonts w:ascii="Arial" w:eastAsia="Arial" w:hAnsi="Arial" w:cs="Arial"/>
          <w:b/>
          <w:sz w:val="19"/>
        </w:rPr>
        <w:t>*</w:t>
      </w:r>
    </w:p>
    <w:p w:rsidR="001319B2" w:rsidRDefault="000326B0">
      <w:pPr>
        <w:spacing w:after="4" w:line="265" w:lineRule="auto"/>
        <w:ind w:left="10" w:hanging="10"/>
      </w:pPr>
      <w:r>
        <w:rPr>
          <w:rFonts w:ascii="Arial" w:eastAsia="Arial" w:hAnsi="Arial" w:cs="Arial"/>
          <w:sz w:val="19"/>
        </w:rPr>
        <w:t>________________</w:t>
      </w:r>
    </w:p>
    <w:p w:rsidR="001319B2" w:rsidRDefault="000326B0">
      <w:pPr>
        <w:spacing w:after="473" w:line="265" w:lineRule="auto"/>
        <w:ind w:left="400" w:hanging="10"/>
      </w:pPr>
      <w:r>
        <w:rPr>
          <w:rFonts w:ascii="Arial" w:eastAsia="Arial" w:hAnsi="Arial" w:cs="Arial"/>
          <w:sz w:val="19"/>
        </w:rPr>
        <w:t>* Международная статистическая классификация болезней и проблем, связанных со здоровьем, X пересмотра.</w:t>
      </w:r>
    </w:p>
    <w:p w:rsidR="001319B2" w:rsidRDefault="000326B0">
      <w:pPr>
        <w:spacing w:after="247" w:line="266" w:lineRule="auto"/>
        <w:ind w:left="385" w:hanging="10"/>
      </w:pPr>
      <w:r>
        <w:rPr>
          <w:rFonts w:ascii="Arial" w:eastAsia="Arial" w:hAnsi="Arial" w:cs="Arial"/>
          <w:b/>
          <w:sz w:val="19"/>
        </w:rPr>
        <w:t>Нозологические единицы</w:t>
      </w:r>
    </w:p>
    <w:p w:rsidR="001319B2" w:rsidRDefault="000326B0">
      <w:pPr>
        <w:spacing w:after="0"/>
        <w:jc w:val="center"/>
      </w:pPr>
      <w:r>
        <w:rPr>
          <w:rFonts w:ascii="Arial" w:eastAsia="Arial" w:hAnsi="Arial" w:cs="Arial"/>
          <w:sz w:val="19"/>
        </w:rPr>
        <w:t>С43 Злокачественная меланома кожи</w:t>
      </w:r>
    </w:p>
    <w:p w:rsidR="001319B2" w:rsidRDefault="000326B0">
      <w:pPr>
        <w:spacing w:after="202" w:line="266" w:lineRule="auto"/>
        <w:ind w:left="385" w:hanging="10"/>
      </w:pPr>
      <w:r>
        <w:rPr>
          <w:rFonts w:ascii="Arial" w:eastAsia="Arial" w:hAnsi="Arial" w:cs="Arial"/>
          <w:b/>
          <w:sz w:val="19"/>
        </w:rPr>
        <w:t>1. М</w:t>
      </w:r>
      <w:r>
        <w:rPr>
          <w:rFonts w:ascii="Arial" w:eastAsia="Arial" w:hAnsi="Arial" w:cs="Arial"/>
          <w:b/>
          <w:sz w:val="19"/>
        </w:rPr>
        <w:t>едицинские мероприятия для диагностики заболевания, состояния</w:t>
      </w:r>
    </w:p>
    <w:p w:rsidR="001319B2" w:rsidRDefault="000326B0">
      <w:pPr>
        <w:spacing w:after="39" w:line="266" w:lineRule="auto"/>
        <w:ind w:left="24" w:hanging="10"/>
      </w:pPr>
      <w:r>
        <w:rPr>
          <w:rFonts w:ascii="Arial" w:eastAsia="Arial" w:hAnsi="Arial" w:cs="Arial"/>
          <w:b/>
          <w:sz w:val="19"/>
        </w:rPr>
        <w:t>Прием (осмотр, консультация) врача-специалиста</w:t>
      </w:r>
    </w:p>
    <w:p w:rsidR="001319B2" w:rsidRDefault="000326B0">
      <w:pPr>
        <w:spacing w:after="36" w:line="265" w:lineRule="auto"/>
        <w:ind w:left="638" w:right="106" w:hanging="477"/>
      </w:pPr>
      <w:r>
        <w:rPr>
          <w:rFonts w:ascii="Arial" w:eastAsia="Arial" w:hAnsi="Arial" w:cs="Arial"/>
          <w:sz w:val="19"/>
        </w:rPr>
        <w:t>Код медицинской Наименование медицинской Усредненный показатель частоты Усредненный показатель услуги услуги предоставления</w:t>
      </w:r>
      <w:r>
        <w:rPr>
          <w:noProof/>
        </w:rPr>
        <w:drawing>
          <wp:inline distT="0" distB="0" distL="0" distR="0">
            <wp:extent cx="82382" cy="209550"/>
            <wp:effectExtent l="0" t="0" r="0" b="0"/>
            <wp:docPr id="264" name="Picture 2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Picture 264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82382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</w:rPr>
        <w:t xml:space="preserve"> кратности применения</w:t>
      </w:r>
    </w:p>
    <w:p w:rsidR="001319B2" w:rsidRDefault="000326B0">
      <w:pPr>
        <w:spacing w:after="4" w:line="265" w:lineRule="auto"/>
        <w:ind w:left="10" w:hanging="10"/>
      </w:pPr>
      <w:r>
        <w:rPr>
          <w:rFonts w:ascii="Arial" w:eastAsia="Arial" w:hAnsi="Arial" w:cs="Arial"/>
          <w:sz w:val="19"/>
        </w:rPr>
        <w:t>_</w:t>
      </w:r>
      <w:r>
        <w:rPr>
          <w:rFonts w:ascii="Arial" w:eastAsia="Arial" w:hAnsi="Arial" w:cs="Arial"/>
          <w:sz w:val="19"/>
        </w:rPr>
        <w:t>_______________</w:t>
      </w:r>
    </w:p>
    <w:p w:rsidR="001319B2" w:rsidRDefault="000326B0">
      <w:pPr>
        <w:spacing w:after="84" w:line="260" w:lineRule="auto"/>
        <w:ind w:left="-1" w:right="445" w:firstLine="380"/>
        <w:jc w:val="both"/>
      </w:pPr>
      <w:r>
        <w:rPr>
          <w:noProof/>
        </w:rPr>
        <w:drawing>
          <wp:inline distT="0" distB="0" distL="0" distR="0">
            <wp:extent cx="82382" cy="209550"/>
            <wp:effectExtent l="0" t="0" r="0" b="0"/>
            <wp:docPr id="269" name="Picture 2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Picture 269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82382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</w:rPr>
        <w:t xml:space="preserve"> Вероятность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</w:t>
      </w:r>
      <w:r>
        <w:rPr>
          <w:rFonts w:ascii="Arial" w:eastAsia="Arial" w:hAnsi="Arial" w:cs="Arial"/>
          <w:sz w:val="19"/>
        </w:rPr>
        <w:t>иятие проводится 100% пациентов, соответствующих данной модели, а цифры менее 1 - указанному в стандарте медицинской помощи проценту пациентов, имеющих соответствующие медицинские показания.</w:t>
      </w:r>
    </w:p>
    <w:p w:rsidR="001319B2" w:rsidRDefault="000326B0">
      <w:pPr>
        <w:tabs>
          <w:tab w:val="center" w:pos="3174"/>
          <w:tab w:val="center" w:pos="4997"/>
          <w:tab w:val="center" w:pos="7999"/>
        </w:tabs>
      </w:pPr>
      <w:r>
        <w:rPr>
          <w:rFonts w:ascii="Arial" w:eastAsia="Arial" w:hAnsi="Arial" w:cs="Arial"/>
          <w:sz w:val="19"/>
        </w:rPr>
        <w:t>B01.027.001</w:t>
      </w:r>
      <w:r>
        <w:rPr>
          <w:rFonts w:ascii="Arial" w:eastAsia="Arial" w:hAnsi="Arial" w:cs="Arial"/>
          <w:sz w:val="19"/>
        </w:rPr>
        <w:tab/>
        <w:t>Прием (осмотр, консультация)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1319B2" w:rsidRDefault="000326B0">
      <w:r>
        <w:rPr>
          <w:rFonts w:ascii="Arial" w:eastAsia="Arial" w:hAnsi="Arial" w:cs="Arial"/>
          <w:sz w:val="19"/>
        </w:rPr>
        <w:t>врача-онколога перви</w:t>
      </w:r>
      <w:r>
        <w:rPr>
          <w:rFonts w:ascii="Arial" w:eastAsia="Arial" w:hAnsi="Arial" w:cs="Arial"/>
          <w:sz w:val="19"/>
        </w:rPr>
        <w:t>чный</w:t>
      </w:r>
    </w:p>
    <w:p w:rsidR="001319B2" w:rsidRDefault="000326B0">
      <w:r>
        <w:rPr>
          <w:rFonts w:ascii="Arial" w:eastAsia="Arial" w:hAnsi="Arial" w:cs="Arial"/>
          <w:sz w:val="19"/>
        </w:rPr>
        <w:t xml:space="preserve">     </w:t>
      </w:r>
    </w:p>
    <w:p w:rsidR="001319B2" w:rsidRDefault="000326B0">
      <w:r>
        <w:rPr>
          <w:rFonts w:ascii="Arial" w:eastAsia="Arial" w:hAnsi="Arial" w:cs="Arial"/>
          <w:b/>
          <w:sz w:val="19"/>
        </w:rPr>
        <w:t>Лабораторные методы исследования</w:t>
      </w:r>
    </w:p>
    <w:p w:rsidR="001319B2" w:rsidRDefault="000326B0">
      <w:pPr>
        <w:tabs>
          <w:tab w:val="center" w:pos="9236"/>
        </w:tabs>
      </w:pPr>
      <w:r>
        <w:rPr>
          <w:rFonts w:ascii="Arial" w:eastAsia="Arial" w:hAnsi="Arial" w:cs="Arial"/>
          <w:sz w:val="19"/>
        </w:rPr>
        <w:t>Код медицинской Наименование медицинской услуги Усредненный показатель</w:t>
      </w:r>
      <w:r>
        <w:rPr>
          <w:rFonts w:ascii="Arial" w:eastAsia="Arial" w:hAnsi="Arial" w:cs="Arial"/>
          <w:sz w:val="19"/>
        </w:rPr>
        <w:tab/>
        <w:t>Усредненный показатель</w:t>
      </w:r>
    </w:p>
    <w:p w:rsidR="001319B2" w:rsidRDefault="000326B0">
      <w:pPr>
        <w:tabs>
          <w:tab w:val="center" w:pos="832"/>
          <w:tab w:val="center" w:pos="6406"/>
          <w:tab w:val="center" w:pos="9236"/>
        </w:tabs>
      </w:pPr>
      <w:r>
        <w:tab/>
      </w:r>
      <w:r>
        <w:rPr>
          <w:rFonts w:ascii="Arial" w:eastAsia="Arial" w:hAnsi="Arial" w:cs="Arial"/>
          <w:sz w:val="19"/>
        </w:rPr>
        <w:t>услуги</w:t>
      </w:r>
      <w:r>
        <w:rPr>
          <w:rFonts w:ascii="Arial" w:eastAsia="Arial" w:hAnsi="Arial" w:cs="Arial"/>
          <w:sz w:val="19"/>
        </w:rPr>
        <w:tab/>
        <w:t>частоты предоставления</w:t>
      </w:r>
      <w:r>
        <w:rPr>
          <w:rFonts w:ascii="Arial" w:eastAsia="Arial" w:hAnsi="Arial" w:cs="Arial"/>
          <w:sz w:val="19"/>
        </w:rPr>
        <w:tab/>
        <w:t>кратности применения</w:t>
      </w:r>
    </w:p>
    <w:p w:rsidR="001319B2" w:rsidRDefault="000326B0">
      <w:pPr>
        <w:tabs>
          <w:tab w:val="center" w:pos="3228"/>
          <w:tab w:val="center" w:pos="5184"/>
          <w:tab w:val="center" w:pos="7943"/>
        </w:tabs>
      </w:pPr>
      <w:r>
        <w:rPr>
          <w:rFonts w:ascii="Arial" w:eastAsia="Arial" w:hAnsi="Arial" w:cs="Arial"/>
          <w:sz w:val="19"/>
        </w:rPr>
        <w:t>B03.016.003</w:t>
      </w:r>
      <w:r>
        <w:rPr>
          <w:rFonts w:ascii="Arial" w:eastAsia="Arial" w:hAnsi="Arial" w:cs="Arial"/>
          <w:sz w:val="19"/>
        </w:rPr>
        <w:tab/>
        <w:t>Общий (клинический) анализ крови</w:t>
      </w:r>
      <w:r>
        <w:rPr>
          <w:rFonts w:ascii="Arial" w:eastAsia="Arial" w:hAnsi="Arial" w:cs="Arial"/>
          <w:sz w:val="19"/>
        </w:rPr>
        <w:tab/>
        <w:t>0,050</w:t>
      </w:r>
      <w:r>
        <w:rPr>
          <w:rFonts w:ascii="Arial" w:eastAsia="Arial" w:hAnsi="Arial" w:cs="Arial"/>
          <w:sz w:val="19"/>
        </w:rPr>
        <w:tab/>
        <w:t>1</w:t>
      </w:r>
    </w:p>
    <w:p w:rsidR="001319B2" w:rsidRDefault="000326B0">
      <w:r>
        <w:rPr>
          <w:rFonts w:ascii="Arial" w:eastAsia="Arial" w:hAnsi="Arial" w:cs="Arial"/>
          <w:sz w:val="19"/>
        </w:rPr>
        <w:t>развернутый</w:t>
      </w:r>
    </w:p>
    <w:p w:rsidR="001319B2" w:rsidRDefault="000326B0">
      <w:pPr>
        <w:tabs>
          <w:tab w:val="center" w:pos="2962"/>
          <w:tab w:val="center" w:pos="5184"/>
          <w:tab w:val="center" w:pos="7943"/>
        </w:tabs>
      </w:pPr>
      <w:r>
        <w:rPr>
          <w:rFonts w:ascii="Arial" w:eastAsia="Arial" w:hAnsi="Arial" w:cs="Arial"/>
          <w:sz w:val="19"/>
        </w:rPr>
        <w:t>B03.016.004</w:t>
      </w:r>
      <w:r>
        <w:rPr>
          <w:rFonts w:ascii="Arial" w:eastAsia="Arial" w:hAnsi="Arial" w:cs="Arial"/>
          <w:sz w:val="19"/>
        </w:rPr>
        <w:tab/>
        <w:t>Анализ крови биохимический</w:t>
      </w:r>
      <w:r>
        <w:rPr>
          <w:rFonts w:ascii="Arial" w:eastAsia="Arial" w:hAnsi="Arial" w:cs="Arial"/>
          <w:sz w:val="19"/>
        </w:rPr>
        <w:tab/>
        <w:t>0,050</w:t>
      </w:r>
      <w:r>
        <w:rPr>
          <w:rFonts w:ascii="Arial" w:eastAsia="Arial" w:hAnsi="Arial" w:cs="Arial"/>
          <w:sz w:val="19"/>
        </w:rPr>
        <w:tab/>
        <w:t>1</w:t>
      </w:r>
    </w:p>
    <w:p w:rsidR="001319B2" w:rsidRDefault="000326B0">
      <w:r>
        <w:rPr>
          <w:rFonts w:ascii="Arial" w:eastAsia="Arial" w:hAnsi="Arial" w:cs="Arial"/>
          <w:sz w:val="19"/>
        </w:rPr>
        <w:t>общетерапевтический</w:t>
      </w:r>
    </w:p>
    <w:p w:rsidR="001319B2" w:rsidRDefault="000326B0">
      <w:pPr>
        <w:tabs>
          <w:tab w:val="center" w:pos="2551"/>
          <w:tab w:val="center" w:pos="5184"/>
          <w:tab w:val="center" w:pos="7943"/>
        </w:tabs>
      </w:pPr>
      <w:r>
        <w:rPr>
          <w:rFonts w:ascii="Arial" w:eastAsia="Arial" w:hAnsi="Arial" w:cs="Arial"/>
          <w:sz w:val="19"/>
        </w:rPr>
        <w:t>B03.016.006</w:t>
      </w:r>
      <w:r>
        <w:rPr>
          <w:rFonts w:ascii="Arial" w:eastAsia="Arial" w:hAnsi="Arial" w:cs="Arial"/>
          <w:sz w:val="19"/>
        </w:rPr>
        <w:tab/>
        <w:t>Анализ мочи общий</w:t>
      </w:r>
      <w:r>
        <w:rPr>
          <w:rFonts w:ascii="Arial" w:eastAsia="Arial" w:hAnsi="Arial" w:cs="Arial"/>
          <w:sz w:val="19"/>
        </w:rPr>
        <w:tab/>
        <w:t>0,050</w:t>
      </w:r>
      <w:r>
        <w:rPr>
          <w:rFonts w:ascii="Arial" w:eastAsia="Arial" w:hAnsi="Arial" w:cs="Arial"/>
          <w:sz w:val="19"/>
        </w:rPr>
        <w:tab/>
        <w:t>1</w:t>
      </w:r>
    </w:p>
    <w:p w:rsidR="001319B2" w:rsidRDefault="000326B0">
      <w:r>
        <w:rPr>
          <w:rFonts w:ascii="Arial" w:eastAsia="Arial" w:hAnsi="Arial" w:cs="Arial"/>
          <w:sz w:val="19"/>
        </w:rPr>
        <w:t xml:space="preserve">     </w:t>
      </w:r>
    </w:p>
    <w:p w:rsidR="001319B2" w:rsidRDefault="000326B0">
      <w:r>
        <w:rPr>
          <w:rFonts w:ascii="Arial" w:eastAsia="Arial" w:hAnsi="Arial" w:cs="Arial"/>
          <w:b/>
          <w:sz w:val="19"/>
        </w:rPr>
        <w:t>Инструментальные методы исследования</w:t>
      </w:r>
    </w:p>
    <w:p w:rsidR="001319B2" w:rsidRDefault="000326B0">
      <w:pPr>
        <w:tabs>
          <w:tab w:val="center" w:pos="3895"/>
          <w:tab w:val="center" w:pos="7362"/>
          <w:tab w:val="center" w:pos="9556"/>
        </w:tabs>
      </w:pPr>
      <w:r>
        <w:rPr>
          <w:rFonts w:ascii="Arial" w:eastAsia="Arial" w:hAnsi="Arial" w:cs="Arial"/>
          <w:sz w:val="19"/>
        </w:rPr>
        <w:t>Код медицинской</w:t>
      </w:r>
      <w:r>
        <w:rPr>
          <w:rFonts w:ascii="Arial" w:eastAsia="Arial" w:hAnsi="Arial" w:cs="Arial"/>
          <w:sz w:val="19"/>
        </w:rPr>
        <w:tab/>
        <w:t>Наименование медицинской услуги</w:t>
      </w:r>
      <w:r>
        <w:rPr>
          <w:rFonts w:ascii="Arial" w:eastAsia="Arial" w:hAnsi="Arial" w:cs="Arial"/>
          <w:sz w:val="19"/>
        </w:rPr>
        <w:tab/>
        <w:t>Усредненный показатель</w:t>
      </w:r>
      <w:r>
        <w:rPr>
          <w:rFonts w:ascii="Arial" w:eastAsia="Arial" w:hAnsi="Arial" w:cs="Arial"/>
          <w:sz w:val="19"/>
        </w:rPr>
        <w:tab/>
        <w:t>Усредненный</w:t>
      </w:r>
    </w:p>
    <w:p w:rsidR="001319B2" w:rsidRDefault="000326B0">
      <w:pPr>
        <w:tabs>
          <w:tab w:val="center" w:pos="792"/>
          <w:tab w:val="center" w:pos="7362"/>
          <w:tab w:val="center" w:pos="9556"/>
        </w:tabs>
      </w:pPr>
      <w:r>
        <w:tab/>
      </w:r>
      <w:r>
        <w:rPr>
          <w:rFonts w:ascii="Arial" w:eastAsia="Arial" w:hAnsi="Arial" w:cs="Arial"/>
          <w:sz w:val="19"/>
        </w:rPr>
        <w:t>услуги</w:t>
      </w:r>
      <w:r>
        <w:rPr>
          <w:rFonts w:ascii="Arial" w:eastAsia="Arial" w:hAnsi="Arial" w:cs="Arial"/>
          <w:sz w:val="19"/>
        </w:rPr>
        <w:tab/>
        <w:t>частоты предостав</w:t>
      </w:r>
      <w:r>
        <w:rPr>
          <w:rFonts w:ascii="Arial" w:eastAsia="Arial" w:hAnsi="Arial" w:cs="Arial"/>
          <w:sz w:val="19"/>
        </w:rPr>
        <w:t>ления</w:t>
      </w:r>
      <w:r>
        <w:rPr>
          <w:rFonts w:ascii="Arial" w:eastAsia="Arial" w:hAnsi="Arial" w:cs="Arial"/>
          <w:sz w:val="19"/>
        </w:rPr>
        <w:tab/>
        <w:t>показатель кратности</w:t>
      </w:r>
    </w:p>
    <w:p w:rsidR="001319B2" w:rsidRDefault="000326B0">
      <w:r>
        <w:rPr>
          <w:rFonts w:ascii="Arial" w:eastAsia="Arial" w:hAnsi="Arial" w:cs="Arial"/>
          <w:sz w:val="19"/>
        </w:rPr>
        <w:t>применения</w:t>
      </w:r>
    </w:p>
    <w:tbl>
      <w:tblPr>
        <w:tblStyle w:val="TableGrid"/>
        <w:tblW w:w="8987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585"/>
        <w:gridCol w:w="6933"/>
        <w:gridCol w:w="469"/>
      </w:tblGrid>
      <w:tr w:rsidR="001319B2">
        <w:trPr>
          <w:trHeight w:val="474"/>
        </w:trPr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A04.01.001</w:t>
            </w:r>
          </w:p>
        </w:tc>
        <w:tc>
          <w:tcPr>
            <w:tcW w:w="6933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  <w:ind w:right="735"/>
            </w:pPr>
            <w:r>
              <w:rPr>
                <w:rFonts w:ascii="Arial" w:eastAsia="Arial" w:hAnsi="Arial" w:cs="Arial"/>
                <w:sz w:val="19"/>
              </w:rPr>
              <w:t>Ультразвуковое исследование мягких тканей (одна</w:t>
            </w:r>
            <w:r>
              <w:rPr>
                <w:rFonts w:ascii="Arial" w:eastAsia="Arial" w:hAnsi="Arial" w:cs="Arial"/>
                <w:sz w:val="19"/>
              </w:rPr>
              <w:tab/>
              <w:t>0,3 анатомическая зона)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0,200</w:t>
            </w:r>
          </w:p>
        </w:tc>
      </w:tr>
      <w:tr w:rsidR="001319B2">
        <w:trPr>
          <w:trHeight w:val="518"/>
        </w:trPr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A04.06.002</w:t>
            </w:r>
          </w:p>
        </w:tc>
        <w:tc>
          <w:tcPr>
            <w:tcW w:w="6933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  <w:ind w:right="1559"/>
            </w:pPr>
            <w:r>
              <w:rPr>
                <w:rFonts w:ascii="Arial" w:eastAsia="Arial" w:hAnsi="Arial" w:cs="Arial"/>
                <w:sz w:val="19"/>
              </w:rPr>
              <w:t>Ультразвуковое исследование лимфатических</w:t>
            </w:r>
            <w:r>
              <w:rPr>
                <w:rFonts w:ascii="Arial" w:eastAsia="Arial" w:hAnsi="Arial" w:cs="Arial"/>
                <w:sz w:val="19"/>
              </w:rPr>
              <w:tab/>
              <w:t>0,3 узлов (одна анатомическая зона)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0,200</w:t>
            </w:r>
          </w:p>
        </w:tc>
      </w:tr>
      <w:tr w:rsidR="001319B2">
        <w:trPr>
          <w:trHeight w:val="517"/>
        </w:trPr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A04.16.001</w:t>
            </w:r>
          </w:p>
        </w:tc>
        <w:tc>
          <w:tcPr>
            <w:tcW w:w="6933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  <w:ind w:right="1350"/>
            </w:pPr>
            <w:r>
              <w:rPr>
                <w:rFonts w:ascii="Arial" w:eastAsia="Arial" w:hAnsi="Arial" w:cs="Arial"/>
                <w:sz w:val="19"/>
              </w:rPr>
              <w:t>Ультразвуковое исследование органов брюшной</w:t>
            </w:r>
            <w:r>
              <w:rPr>
                <w:rFonts w:ascii="Arial" w:eastAsia="Arial" w:hAnsi="Arial" w:cs="Arial"/>
                <w:sz w:val="19"/>
              </w:rPr>
              <w:tab/>
              <w:t>0,3 полости (комплексное)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0,200</w:t>
            </w:r>
          </w:p>
        </w:tc>
      </w:tr>
      <w:tr w:rsidR="001319B2">
        <w:trPr>
          <w:trHeight w:val="518"/>
        </w:trPr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A04.30.003</w:t>
            </w:r>
          </w:p>
        </w:tc>
        <w:tc>
          <w:tcPr>
            <w:tcW w:w="6933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  <w:ind w:right="869"/>
            </w:pPr>
            <w:r>
              <w:rPr>
                <w:rFonts w:ascii="Arial" w:eastAsia="Arial" w:hAnsi="Arial" w:cs="Arial"/>
                <w:sz w:val="19"/>
              </w:rPr>
              <w:t>Ультразвуковое исследование забрюшинного</w:t>
            </w:r>
            <w:r>
              <w:rPr>
                <w:rFonts w:ascii="Arial" w:eastAsia="Arial" w:hAnsi="Arial" w:cs="Arial"/>
                <w:sz w:val="19"/>
              </w:rPr>
              <w:tab/>
              <w:t>0,3 пространства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0,200</w:t>
            </w:r>
          </w:p>
        </w:tc>
      </w:tr>
      <w:tr w:rsidR="001319B2">
        <w:trPr>
          <w:trHeight w:val="518"/>
        </w:trPr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A05.23.009.001</w:t>
            </w:r>
          </w:p>
        </w:tc>
        <w:tc>
          <w:tcPr>
            <w:tcW w:w="6933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  <w:ind w:right="1958"/>
            </w:pPr>
            <w:r>
              <w:rPr>
                <w:rFonts w:ascii="Arial" w:eastAsia="Arial" w:hAnsi="Arial" w:cs="Arial"/>
                <w:sz w:val="19"/>
              </w:rPr>
              <w:t>Магнитно-резонансная томография головного мозга 0,1 с контрастированием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0,200</w:t>
            </w:r>
          </w:p>
        </w:tc>
      </w:tr>
      <w:tr w:rsidR="001319B2">
        <w:trPr>
          <w:trHeight w:val="278"/>
        </w:trPr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A06.03.057</w:t>
            </w:r>
          </w:p>
        </w:tc>
        <w:tc>
          <w:tcPr>
            <w:tcW w:w="6933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Рентгенография пораженной части костного скелета0,2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0,200</w:t>
            </w:r>
          </w:p>
        </w:tc>
      </w:tr>
      <w:tr w:rsidR="001319B2">
        <w:trPr>
          <w:trHeight w:val="510"/>
        </w:trPr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A06.09.005</w:t>
            </w:r>
          </w:p>
        </w:tc>
        <w:tc>
          <w:tcPr>
            <w:tcW w:w="6933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  <w:ind w:right="1246"/>
            </w:pPr>
            <w:r>
              <w:rPr>
                <w:rFonts w:ascii="Arial" w:eastAsia="Arial" w:hAnsi="Arial" w:cs="Arial"/>
                <w:sz w:val="19"/>
              </w:rPr>
              <w:t>Компьютерная томография органов грудной</w:t>
            </w:r>
            <w:r>
              <w:rPr>
                <w:rFonts w:ascii="Arial" w:eastAsia="Arial" w:hAnsi="Arial" w:cs="Arial"/>
                <w:sz w:val="19"/>
              </w:rPr>
              <w:tab/>
              <w:t>0,05 полости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0,200</w:t>
            </w:r>
          </w:p>
        </w:tc>
      </w:tr>
      <w:tr w:rsidR="001319B2">
        <w:trPr>
          <w:trHeight w:val="525"/>
        </w:trPr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A06.09.005.001</w:t>
            </w:r>
          </w:p>
        </w:tc>
        <w:tc>
          <w:tcPr>
            <w:tcW w:w="6933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  <w:ind w:right="1350"/>
            </w:pPr>
            <w:r>
              <w:rPr>
                <w:rFonts w:ascii="Arial" w:eastAsia="Arial" w:hAnsi="Arial" w:cs="Arial"/>
                <w:sz w:val="19"/>
              </w:rPr>
              <w:t>Спиральная компьютерная томография грудной</w:t>
            </w:r>
            <w:r>
              <w:rPr>
                <w:rFonts w:ascii="Arial" w:eastAsia="Arial" w:hAnsi="Arial" w:cs="Arial"/>
                <w:sz w:val="19"/>
              </w:rPr>
              <w:tab/>
              <w:t>0,1 полости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0,200</w:t>
            </w:r>
          </w:p>
        </w:tc>
      </w:tr>
      <w:tr w:rsidR="001319B2">
        <w:trPr>
          <w:trHeight w:val="758"/>
        </w:trPr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A06.30.005.002</w:t>
            </w:r>
          </w:p>
        </w:tc>
        <w:tc>
          <w:tcPr>
            <w:tcW w:w="6933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tabs>
                <w:tab w:val="center" w:pos="4752"/>
              </w:tabs>
              <w:spacing w:after="4"/>
            </w:pPr>
            <w:r>
              <w:rPr>
                <w:rFonts w:ascii="Arial" w:eastAsia="Arial" w:hAnsi="Arial" w:cs="Arial"/>
                <w:sz w:val="19"/>
              </w:rPr>
              <w:t>Компьютерная томография органов брюшной</w:t>
            </w:r>
            <w:r>
              <w:rPr>
                <w:rFonts w:ascii="Arial" w:eastAsia="Arial" w:hAnsi="Arial" w:cs="Arial"/>
                <w:sz w:val="19"/>
              </w:rPr>
              <w:tab/>
              <w:t>0,1</w:t>
            </w:r>
          </w:p>
          <w:p w:rsidR="001319B2" w:rsidRDefault="000326B0">
            <w:pPr>
              <w:spacing w:after="0"/>
              <w:ind w:right="2102"/>
            </w:pPr>
            <w:r>
              <w:rPr>
                <w:rFonts w:ascii="Arial" w:eastAsia="Arial" w:hAnsi="Arial" w:cs="Arial"/>
                <w:sz w:val="19"/>
              </w:rPr>
              <w:t>полости и забрюшинного пространства с внутривенным болюсным контрастированием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0,200</w:t>
            </w:r>
          </w:p>
        </w:tc>
      </w:tr>
      <w:tr w:rsidR="001319B2">
        <w:trPr>
          <w:trHeight w:val="234"/>
        </w:trPr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A07.03.001</w:t>
            </w:r>
          </w:p>
        </w:tc>
        <w:tc>
          <w:tcPr>
            <w:tcW w:w="6933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tabs>
                <w:tab w:val="center" w:pos="4804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Сцинтиграфия костей</w:t>
            </w:r>
            <w:r>
              <w:rPr>
                <w:rFonts w:ascii="Arial" w:eastAsia="Arial" w:hAnsi="Arial" w:cs="Arial"/>
                <w:sz w:val="19"/>
              </w:rPr>
              <w:tab/>
              <w:t>0,05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0,100</w:t>
            </w:r>
          </w:p>
        </w:tc>
      </w:tr>
    </w:tbl>
    <w:p w:rsidR="001319B2" w:rsidRDefault="000326B0">
      <w:pPr>
        <w:spacing w:after="202" w:line="266" w:lineRule="auto"/>
        <w:ind w:left="10" w:hanging="10"/>
      </w:pPr>
      <w:r>
        <w:rPr>
          <w:rFonts w:ascii="Arial" w:eastAsia="Arial" w:hAnsi="Arial" w:cs="Arial"/>
          <w:b/>
          <w:sz w:val="19"/>
        </w:rPr>
        <w:t xml:space="preserve">    2. Медицинские услуги для лечения заболевания, состояния и контроля за лечением</w:t>
      </w:r>
    </w:p>
    <w:p w:rsidR="001319B2" w:rsidRDefault="000326B0">
      <w:pPr>
        <w:spacing w:after="39" w:line="266" w:lineRule="auto"/>
        <w:ind w:left="24" w:hanging="10"/>
      </w:pPr>
      <w:r>
        <w:rPr>
          <w:rFonts w:ascii="Arial" w:eastAsia="Arial" w:hAnsi="Arial" w:cs="Arial"/>
          <w:b/>
          <w:sz w:val="19"/>
        </w:rPr>
        <w:t>Прием (осмотр, консультация) и наблюдение врача-специалиста</w:t>
      </w:r>
    </w:p>
    <w:p w:rsidR="001319B2" w:rsidRDefault="000326B0">
      <w:pPr>
        <w:tabs>
          <w:tab w:val="center" w:pos="738"/>
          <w:tab w:val="center" w:pos="3785"/>
          <w:tab w:val="center" w:pos="7278"/>
          <w:tab w:val="center" w:pos="9528"/>
        </w:tabs>
        <w:spacing w:after="31" w:line="265" w:lineRule="auto"/>
      </w:pPr>
      <w:r>
        <w:tab/>
      </w:r>
      <w:r>
        <w:rPr>
          <w:rFonts w:ascii="Arial" w:eastAsia="Arial" w:hAnsi="Arial" w:cs="Arial"/>
          <w:sz w:val="19"/>
        </w:rPr>
        <w:t>Код</w:t>
      </w:r>
      <w:r>
        <w:rPr>
          <w:rFonts w:ascii="Arial" w:eastAsia="Arial" w:hAnsi="Arial" w:cs="Arial"/>
          <w:sz w:val="19"/>
        </w:rPr>
        <w:tab/>
        <w:t>Наименование медицинской услуги</w:t>
      </w:r>
      <w:r>
        <w:rPr>
          <w:rFonts w:ascii="Arial" w:eastAsia="Arial" w:hAnsi="Arial" w:cs="Arial"/>
          <w:sz w:val="19"/>
        </w:rPr>
        <w:tab/>
        <w:t>Усредненный показатель</w:t>
      </w:r>
      <w:r>
        <w:rPr>
          <w:rFonts w:ascii="Arial" w:eastAsia="Arial" w:hAnsi="Arial" w:cs="Arial"/>
          <w:sz w:val="19"/>
        </w:rPr>
        <w:tab/>
        <w:t>Усредненный</w:t>
      </w:r>
    </w:p>
    <w:p w:rsidR="001319B2" w:rsidRDefault="000326B0">
      <w:pPr>
        <w:spacing w:after="44" w:line="265" w:lineRule="auto"/>
        <w:ind w:left="457" w:hanging="292"/>
      </w:pPr>
      <w:r>
        <w:rPr>
          <w:rFonts w:ascii="Arial" w:eastAsia="Arial" w:hAnsi="Arial" w:cs="Arial"/>
          <w:sz w:val="19"/>
        </w:rPr>
        <w:t>медицинской частоты предоставления показатель кратности услуги</w:t>
      </w:r>
      <w:r>
        <w:rPr>
          <w:rFonts w:ascii="Arial" w:eastAsia="Arial" w:hAnsi="Arial" w:cs="Arial"/>
          <w:sz w:val="19"/>
        </w:rPr>
        <w:tab/>
        <w:t>применения</w:t>
      </w:r>
    </w:p>
    <w:p w:rsidR="001319B2" w:rsidRDefault="000326B0">
      <w:pPr>
        <w:tabs>
          <w:tab w:val="center" w:pos="3280"/>
          <w:tab w:val="center" w:pos="6161"/>
          <w:tab w:val="center" w:pos="8528"/>
        </w:tabs>
        <w:spacing w:after="4" w:line="265" w:lineRule="auto"/>
      </w:pPr>
      <w:r>
        <w:rPr>
          <w:rFonts w:ascii="Arial" w:eastAsia="Arial" w:hAnsi="Arial" w:cs="Arial"/>
          <w:sz w:val="19"/>
        </w:rPr>
        <w:t>B01.027.003</w:t>
      </w:r>
      <w:r>
        <w:rPr>
          <w:rFonts w:ascii="Arial" w:eastAsia="Arial" w:hAnsi="Arial" w:cs="Arial"/>
          <w:sz w:val="19"/>
        </w:rPr>
        <w:tab/>
        <w:t>Ежедневный осмотр врачом-онкологом с</w:t>
      </w:r>
      <w:r>
        <w:rPr>
          <w:rFonts w:ascii="Arial" w:eastAsia="Arial" w:hAnsi="Arial" w:cs="Arial"/>
          <w:sz w:val="19"/>
        </w:rPr>
        <w:tab/>
      </w:r>
      <w:r>
        <w:rPr>
          <w:rFonts w:ascii="Arial" w:eastAsia="Arial" w:hAnsi="Arial" w:cs="Arial"/>
          <w:sz w:val="19"/>
        </w:rPr>
        <w:t>1</w:t>
      </w:r>
      <w:r>
        <w:rPr>
          <w:rFonts w:ascii="Arial" w:eastAsia="Arial" w:hAnsi="Arial" w:cs="Arial"/>
          <w:sz w:val="19"/>
        </w:rPr>
        <w:tab/>
        <w:t>9</w:t>
      </w:r>
    </w:p>
    <w:p w:rsidR="001319B2" w:rsidRDefault="000326B0">
      <w:pPr>
        <w:spacing w:after="202" w:line="265" w:lineRule="auto"/>
        <w:ind w:left="1500" w:right="4363" w:hanging="10"/>
      </w:pPr>
      <w:r>
        <w:rPr>
          <w:rFonts w:ascii="Arial" w:eastAsia="Arial" w:hAnsi="Arial" w:cs="Arial"/>
          <w:sz w:val="19"/>
        </w:rPr>
        <w:t>наблюдением и уходом среднего и младшего медицинского персонала в отделении стационара</w:t>
      </w:r>
    </w:p>
    <w:p w:rsidR="001319B2" w:rsidRDefault="000326B0">
      <w:pPr>
        <w:spacing w:after="208"/>
      </w:pPr>
      <w:r>
        <w:rPr>
          <w:rFonts w:ascii="Arial" w:eastAsia="Arial" w:hAnsi="Arial" w:cs="Arial"/>
          <w:sz w:val="19"/>
        </w:rPr>
        <w:t xml:space="preserve">     </w:t>
      </w:r>
    </w:p>
    <w:p w:rsidR="001319B2" w:rsidRDefault="000326B0">
      <w:pPr>
        <w:spacing w:after="39" w:line="266" w:lineRule="auto"/>
        <w:ind w:left="24" w:hanging="10"/>
      </w:pPr>
      <w:r>
        <w:rPr>
          <w:rFonts w:ascii="Arial" w:eastAsia="Arial" w:hAnsi="Arial" w:cs="Arial"/>
          <w:b/>
          <w:sz w:val="19"/>
        </w:rPr>
        <w:t>Лабораторные методы исследования</w:t>
      </w:r>
    </w:p>
    <w:p w:rsidR="001319B2" w:rsidRDefault="000326B0">
      <w:pPr>
        <w:spacing w:after="42" w:line="265" w:lineRule="auto"/>
        <w:ind w:left="10" w:right="743" w:hanging="10"/>
      </w:pPr>
      <w:r>
        <w:rPr>
          <w:rFonts w:ascii="Arial" w:eastAsia="Arial" w:hAnsi="Arial" w:cs="Arial"/>
          <w:sz w:val="19"/>
        </w:rPr>
        <w:t>Код медицинской</w:t>
      </w:r>
      <w:r>
        <w:rPr>
          <w:rFonts w:ascii="Arial" w:eastAsia="Arial" w:hAnsi="Arial" w:cs="Arial"/>
          <w:sz w:val="19"/>
        </w:rPr>
        <w:tab/>
        <w:t>Наименование</w:t>
      </w:r>
      <w:r>
        <w:rPr>
          <w:rFonts w:ascii="Arial" w:eastAsia="Arial" w:hAnsi="Arial" w:cs="Arial"/>
          <w:sz w:val="19"/>
        </w:rPr>
        <w:tab/>
        <w:t>Усредненный показатель частоты</w:t>
      </w:r>
      <w:r>
        <w:rPr>
          <w:rFonts w:ascii="Arial" w:eastAsia="Arial" w:hAnsi="Arial" w:cs="Arial"/>
          <w:sz w:val="19"/>
        </w:rPr>
        <w:tab/>
        <w:t>Усредненный показатель услуги</w:t>
      </w:r>
      <w:r>
        <w:rPr>
          <w:rFonts w:ascii="Arial" w:eastAsia="Arial" w:hAnsi="Arial" w:cs="Arial"/>
          <w:sz w:val="19"/>
        </w:rPr>
        <w:tab/>
        <w:t>медицинской услуги</w:t>
      </w:r>
      <w:r>
        <w:rPr>
          <w:rFonts w:ascii="Arial" w:eastAsia="Arial" w:hAnsi="Arial" w:cs="Arial"/>
          <w:sz w:val="19"/>
        </w:rPr>
        <w:tab/>
        <w:t>предоставления</w:t>
      </w:r>
      <w:r>
        <w:rPr>
          <w:rFonts w:ascii="Arial" w:eastAsia="Arial" w:hAnsi="Arial" w:cs="Arial"/>
          <w:sz w:val="19"/>
        </w:rPr>
        <w:tab/>
        <w:t>кратности применения</w:t>
      </w:r>
    </w:p>
    <w:p w:rsidR="001319B2" w:rsidRDefault="000326B0">
      <w:pPr>
        <w:tabs>
          <w:tab w:val="center" w:pos="2738"/>
          <w:tab w:val="center" w:pos="4291"/>
          <w:tab w:val="center" w:pos="7584"/>
        </w:tabs>
        <w:spacing w:after="4" w:line="265" w:lineRule="auto"/>
      </w:pPr>
      <w:r>
        <w:rPr>
          <w:rFonts w:ascii="Arial" w:eastAsia="Arial" w:hAnsi="Arial" w:cs="Arial"/>
          <w:sz w:val="19"/>
        </w:rPr>
        <w:t>B03.016.002</w:t>
      </w:r>
      <w:r>
        <w:rPr>
          <w:rFonts w:ascii="Arial" w:eastAsia="Arial" w:hAnsi="Arial" w:cs="Arial"/>
          <w:sz w:val="19"/>
        </w:rPr>
        <w:tab/>
        <w:t>Общий (клинический)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1319B2" w:rsidRDefault="000326B0">
      <w:pPr>
        <w:spacing w:after="203" w:line="265" w:lineRule="auto"/>
        <w:ind w:left="1805" w:hanging="10"/>
      </w:pPr>
      <w:r>
        <w:rPr>
          <w:rFonts w:ascii="Arial" w:eastAsia="Arial" w:hAnsi="Arial" w:cs="Arial"/>
          <w:sz w:val="19"/>
        </w:rPr>
        <w:t>анализ крови</w:t>
      </w:r>
    </w:p>
    <w:p w:rsidR="001319B2" w:rsidRDefault="000326B0">
      <w:pPr>
        <w:spacing w:after="218" w:line="266" w:lineRule="auto"/>
        <w:ind w:firstLine="390"/>
      </w:pPr>
      <w:r>
        <w:rPr>
          <w:rFonts w:ascii="Arial" w:eastAsia="Arial" w:hAnsi="Arial" w:cs="Arial"/>
          <w:b/>
          <w:sz w:val="19"/>
        </w:rPr>
        <w:t>3. Перечень лекарственных препаратов для медицинского применен</w:t>
      </w:r>
      <w:r>
        <w:rPr>
          <w:rFonts w:ascii="Arial" w:eastAsia="Arial" w:hAnsi="Arial" w:cs="Arial"/>
          <w:b/>
          <w:sz w:val="19"/>
        </w:rPr>
        <w:t>ия, зарегистрированных на территории Российской Федерации, с указанием средних суточных и курсовых доз</w:t>
      </w:r>
    </w:p>
    <w:p w:rsidR="001319B2" w:rsidRDefault="000326B0">
      <w:pPr>
        <w:tabs>
          <w:tab w:val="center" w:pos="2134"/>
          <w:tab w:val="center" w:pos="4583"/>
          <w:tab w:val="center" w:pos="6695"/>
          <w:tab w:val="center" w:pos="8383"/>
          <w:tab w:val="center" w:pos="9352"/>
          <w:tab w:val="center" w:pos="10163"/>
        </w:tabs>
        <w:spacing w:after="4" w:line="265" w:lineRule="auto"/>
      </w:pPr>
      <w:r>
        <w:rPr>
          <w:rFonts w:ascii="Arial" w:eastAsia="Arial" w:hAnsi="Arial" w:cs="Arial"/>
          <w:sz w:val="19"/>
        </w:rPr>
        <w:t>Код</w:t>
      </w:r>
      <w:r>
        <w:rPr>
          <w:rFonts w:ascii="Arial" w:eastAsia="Arial" w:hAnsi="Arial" w:cs="Arial"/>
          <w:sz w:val="19"/>
        </w:rPr>
        <w:tab/>
        <w:t>Анатомо-</w:t>
      </w:r>
      <w:r>
        <w:rPr>
          <w:rFonts w:ascii="Arial" w:eastAsia="Arial" w:hAnsi="Arial" w:cs="Arial"/>
          <w:sz w:val="19"/>
        </w:rPr>
        <w:tab/>
        <w:t>Наименование</w:t>
      </w:r>
      <w:r>
        <w:rPr>
          <w:rFonts w:ascii="Arial" w:eastAsia="Arial" w:hAnsi="Arial" w:cs="Arial"/>
          <w:sz w:val="19"/>
        </w:rPr>
        <w:tab/>
        <w:t>Усредненный</w:t>
      </w:r>
      <w:r>
        <w:rPr>
          <w:rFonts w:ascii="Arial" w:eastAsia="Arial" w:hAnsi="Arial" w:cs="Arial"/>
          <w:sz w:val="19"/>
        </w:rPr>
        <w:tab/>
        <w:t>Единицы</w:t>
      </w:r>
      <w:r>
        <w:rPr>
          <w:rFonts w:ascii="Arial" w:eastAsia="Arial" w:hAnsi="Arial" w:cs="Arial"/>
          <w:sz w:val="19"/>
        </w:rPr>
        <w:tab/>
        <w:t>ССД***</w:t>
      </w:r>
      <w:r>
        <w:rPr>
          <w:rFonts w:ascii="Arial" w:eastAsia="Arial" w:hAnsi="Arial" w:cs="Arial"/>
          <w:sz w:val="19"/>
        </w:rPr>
        <w:tab/>
        <w:t>СКД****</w:t>
      </w:r>
    </w:p>
    <w:p w:rsidR="001319B2" w:rsidRDefault="000326B0">
      <w:pPr>
        <w:tabs>
          <w:tab w:val="center" w:pos="2134"/>
          <w:tab w:val="center" w:pos="4584"/>
          <w:tab w:val="center" w:pos="6695"/>
          <w:tab w:val="center" w:pos="8383"/>
        </w:tabs>
        <w:spacing w:after="31" w:line="265" w:lineRule="auto"/>
      </w:pPr>
      <w:r>
        <w:tab/>
      </w:r>
      <w:r>
        <w:rPr>
          <w:rFonts w:ascii="Arial" w:eastAsia="Arial" w:hAnsi="Arial" w:cs="Arial"/>
          <w:sz w:val="19"/>
        </w:rPr>
        <w:t>терапевтическо-</w:t>
      </w:r>
      <w:r>
        <w:rPr>
          <w:rFonts w:ascii="Arial" w:eastAsia="Arial" w:hAnsi="Arial" w:cs="Arial"/>
          <w:sz w:val="19"/>
        </w:rPr>
        <w:tab/>
        <w:t>лекарственного</w:t>
      </w:r>
      <w:r>
        <w:rPr>
          <w:rFonts w:ascii="Arial" w:eastAsia="Arial" w:hAnsi="Arial" w:cs="Arial"/>
          <w:sz w:val="19"/>
        </w:rPr>
        <w:tab/>
        <w:t>показатель частоты</w:t>
      </w:r>
      <w:r>
        <w:rPr>
          <w:rFonts w:ascii="Arial" w:eastAsia="Arial" w:hAnsi="Arial" w:cs="Arial"/>
          <w:sz w:val="19"/>
        </w:rPr>
        <w:tab/>
        <w:t>измерения</w:t>
      </w:r>
    </w:p>
    <w:p w:rsidR="001319B2" w:rsidRDefault="000326B0">
      <w:pPr>
        <w:tabs>
          <w:tab w:val="center" w:pos="2134"/>
          <w:tab w:val="center" w:pos="4583"/>
          <w:tab w:val="center" w:pos="6695"/>
        </w:tabs>
        <w:spacing w:after="29" w:line="265" w:lineRule="auto"/>
      </w:pPr>
      <w:r>
        <w:tab/>
      </w:r>
      <w:r>
        <w:rPr>
          <w:rFonts w:ascii="Arial" w:eastAsia="Arial" w:hAnsi="Arial" w:cs="Arial"/>
          <w:sz w:val="19"/>
        </w:rPr>
        <w:t>химическая классификация</w:t>
      </w:r>
      <w:r>
        <w:rPr>
          <w:rFonts w:ascii="Arial" w:eastAsia="Arial" w:hAnsi="Arial" w:cs="Arial"/>
          <w:sz w:val="19"/>
        </w:rPr>
        <w:tab/>
        <w:t>препа</w:t>
      </w:r>
      <w:r>
        <w:rPr>
          <w:rFonts w:ascii="Arial" w:eastAsia="Arial" w:hAnsi="Arial" w:cs="Arial"/>
          <w:sz w:val="19"/>
        </w:rPr>
        <w:t>рата**</w:t>
      </w:r>
      <w:r>
        <w:rPr>
          <w:rFonts w:ascii="Arial" w:eastAsia="Arial" w:hAnsi="Arial" w:cs="Arial"/>
          <w:sz w:val="19"/>
        </w:rPr>
        <w:tab/>
        <w:t>предоставления</w:t>
      </w:r>
    </w:p>
    <w:p w:rsidR="001319B2" w:rsidRDefault="000326B0">
      <w:pPr>
        <w:spacing w:after="4" w:line="265" w:lineRule="auto"/>
        <w:ind w:left="10" w:hanging="10"/>
      </w:pPr>
      <w:r>
        <w:rPr>
          <w:rFonts w:ascii="Arial" w:eastAsia="Arial" w:hAnsi="Arial" w:cs="Arial"/>
          <w:sz w:val="19"/>
        </w:rPr>
        <w:t>________________</w:t>
      </w:r>
    </w:p>
    <w:p w:rsidR="001319B2" w:rsidRDefault="000326B0">
      <w:pPr>
        <w:spacing w:after="248" w:line="265" w:lineRule="auto"/>
        <w:ind w:left="10" w:right="133" w:hanging="10"/>
      </w:pPr>
      <w:r>
        <w:rPr>
          <w:rFonts w:ascii="Arial" w:eastAsia="Arial" w:hAnsi="Arial" w:cs="Arial"/>
          <w:sz w:val="19"/>
        </w:rPr>
        <w:t xml:space="preserve">     ** 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препарата.</w:t>
      </w:r>
    </w:p>
    <w:p w:rsidR="001319B2" w:rsidRDefault="000326B0">
      <w:pPr>
        <w:spacing w:after="233" w:line="265" w:lineRule="auto"/>
        <w:ind w:left="10" w:hanging="10"/>
      </w:pPr>
      <w:r>
        <w:rPr>
          <w:rFonts w:ascii="Arial" w:eastAsia="Arial" w:hAnsi="Arial" w:cs="Arial"/>
          <w:sz w:val="19"/>
        </w:rPr>
        <w:t xml:space="preserve">     *** Средняя суточная доза.</w:t>
      </w:r>
    </w:p>
    <w:p w:rsidR="001319B2" w:rsidRDefault="000326B0">
      <w:pPr>
        <w:spacing w:after="295" w:line="265" w:lineRule="auto"/>
        <w:ind w:left="10" w:hanging="10"/>
      </w:pPr>
      <w:r>
        <w:rPr>
          <w:rFonts w:ascii="Arial" w:eastAsia="Arial" w:hAnsi="Arial" w:cs="Arial"/>
          <w:sz w:val="19"/>
        </w:rPr>
        <w:t xml:space="preserve">     **** Средняя курсовая доза.</w:t>
      </w:r>
    </w:p>
    <w:p w:rsidR="001319B2" w:rsidRDefault="000326B0">
      <w:pPr>
        <w:tabs>
          <w:tab w:val="center" w:pos="5794"/>
        </w:tabs>
        <w:spacing w:after="4" w:line="265" w:lineRule="auto"/>
      </w:pPr>
      <w:r>
        <w:rPr>
          <w:rFonts w:ascii="Arial" w:eastAsia="Arial" w:hAnsi="Arial" w:cs="Arial"/>
          <w:sz w:val="19"/>
        </w:rPr>
        <w:t>A04AA Блокаторы серотониновых</w:t>
      </w:r>
      <w:r>
        <w:rPr>
          <w:rFonts w:ascii="Arial" w:eastAsia="Arial" w:hAnsi="Arial" w:cs="Arial"/>
          <w:sz w:val="19"/>
        </w:rPr>
        <w:tab/>
        <w:t>0,75</w:t>
      </w:r>
    </w:p>
    <w:p w:rsidR="001319B2" w:rsidRDefault="000326B0">
      <w:pPr>
        <w:spacing w:after="4" w:line="265" w:lineRule="auto"/>
        <w:ind w:left="723" w:hanging="10"/>
      </w:pPr>
      <w:r>
        <w:rPr>
          <w:rFonts w:ascii="Arial" w:eastAsia="Arial" w:hAnsi="Arial" w:cs="Arial"/>
          <w:sz w:val="19"/>
        </w:rPr>
        <w:t>5НТ3-рецепторов</w:t>
      </w:r>
    </w:p>
    <w:tbl>
      <w:tblPr>
        <w:tblStyle w:val="TableGrid"/>
        <w:tblW w:w="6371" w:type="dxa"/>
        <w:tblInd w:w="358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570"/>
        <w:gridCol w:w="2028"/>
        <w:gridCol w:w="2195"/>
        <w:gridCol w:w="1181"/>
        <w:gridCol w:w="759"/>
        <w:gridCol w:w="208"/>
        <w:gridCol w:w="626"/>
      </w:tblGrid>
      <w:tr w:rsidR="001319B2">
        <w:trPr>
          <w:gridBefore w:val="1"/>
          <w:gridAfter w:val="1"/>
          <w:wBefore w:w="3570" w:type="dxa"/>
          <w:wAfter w:w="626" w:type="dxa"/>
          <w:trHeight w:val="234"/>
        </w:trPr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Гранисетрон</w:t>
            </w:r>
          </w:p>
        </w:tc>
        <w:tc>
          <w:tcPr>
            <w:tcW w:w="3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  <w:ind w:left="1212"/>
              <w:jc w:val="center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3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15</w:t>
            </w:r>
          </w:p>
        </w:tc>
      </w:tr>
      <w:tr w:rsidR="001319B2">
        <w:trPr>
          <w:gridBefore w:val="1"/>
          <w:gridAfter w:val="1"/>
          <w:wBefore w:w="3570" w:type="dxa"/>
          <w:wAfter w:w="626" w:type="dxa"/>
          <w:trHeight w:val="278"/>
        </w:trPr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Ондансетрон</w:t>
            </w:r>
          </w:p>
        </w:tc>
        <w:tc>
          <w:tcPr>
            <w:tcW w:w="3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  <w:ind w:left="1212"/>
              <w:jc w:val="center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8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40</w:t>
            </w:r>
          </w:p>
        </w:tc>
      </w:tr>
      <w:tr w:rsidR="001319B2">
        <w:trPr>
          <w:gridBefore w:val="1"/>
          <w:gridAfter w:val="1"/>
          <w:wBefore w:w="3570" w:type="dxa"/>
          <w:wAfter w:w="626" w:type="dxa"/>
          <w:trHeight w:val="227"/>
        </w:trPr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Трописетрон</w:t>
            </w:r>
          </w:p>
        </w:tc>
        <w:tc>
          <w:tcPr>
            <w:tcW w:w="3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  <w:ind w:left="1212"/>
              <w:jc w:val="center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5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25</w:t>
            </w:r>
          </w:p>
        </w:tc>
      </w:tr>
      <w:tr w:rsidR="001319B2">
        <w:trPr>
          <w:trHeight w:val="474"/>
        </w:trPr>
        <w:tc>
          <w:tcPr>
            <w:tcW w:w="55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  <w:ind w:left="698" w:right="1879" w:hanging="698"/>
            </w:pPr>
            <w:r>
              <w:rPr>
                <w:rFonts w:ascii="Arial" w:eastAsia="Arial" w:hAnsi="Arial" w:cs="Arial"/>
                <w:sz w:val="19"/>
              </w:rPr>
              <w:t>A04AD Другие противорвотные препараты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0,05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</w:tr>
      <w:tr w:rsidR="001319B2">
        <w:trPr>
          <w:trHeight w:val="277"/>
        </w:trPr>
        <w:tc>
          <w:tcPr>
            <w:tcW w:w="55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  <w:ind w:left="3570"/>
            </w:pPr>
            <w:r>
              <w:rPr>
                <w:rFonts w:ascii="Arial" w:eastAsia="Arial" w:hAnsi="Arial" w:cs="Arial"/>
                <w:sz w:val="19"/>
              </w:rPr>
              <w:t>Апрепитант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125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285</w:t>
            </w:r>
          </w:p>
        </w:tc>
      </w:tr>
      <w:tr w:rsidR="001319B2">
        <w:trPr>
          <w:trHeight w:val="510"/>
        </w:trPr>
        <w:tc>
          <w:tcPr>
            <w:tcW w:w="55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  <w:ind w:left="698" w:right="1776" w:hanging="698"/>
            </w:pPr>
            <w:r>
              <w:rPr>
                <w:rFonts w:ascii="Arial" w:eastAsia="Arial" w:hAnsi="Arial" w:cs="Arial"/>
                <w:sz w:val="19"/>
              </w:rPr>
              <w:t>B03XAтДругие антианемические препараты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0,15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</w:tr>
      <w:tr w:rsidR="001319B2">
        <w:trPr>
          <w:trHeight w:val="278"/>
        </w:trPr>
        <w:tc>
          <w:tcPr>
            <w:tcW w:w="55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  <w:ind w:right="279"/>
              <w:jc w:val="right"/>
            </w:pPr>
            <w:r>
              <w:rPr>
                <w:rFonts w:ascii="Arial" w:eastAsia="Arial" w:hAnsi="Arial" w:cs="Arial"/>
                <w:sz w:val="19"/>
              </w:rPr>
              <w:t>Дарбэпоэтин альфа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мкг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500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500</w:t>
            </w:r>
          </w:p>
        </w:tc>
      </w:tr>
      <w:tr w:rsidR="001319B2">
        <w:trPr>
          <w:trHeight w:val="278"/>
        </w:trPr>
        <w:tc>
          <w:tcPr>
            <w:tcW w:w="55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  <w:ind w:right="680"/>
              <w:jc w:val="right"/>
            </w:pPr>
            <w:r>
              <w:rPr>
                <w:rFonts w:ascii="Arial" w:eastAsia="Arial" w:hAnsi="Arial" w:cs="Arial"/>
                <w:sz w:val="19"/>
              </w:rPr>
              <w:t>Эпоэтин альфа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ME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10000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30000</w:t>
            </w:r>
          </w:p>
        </w:tc>
      </w:tr>
      <w:tr w:rsidR="001319B2">
        <w:trPr>
          <w:trHeight w:val="270"/>
        </w:trPr>
        <w:tc>
          <w:tcPr>
            <w:tcW w:w="55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  <w:ind w:left="3570"/>
            </w:pPr>
            <w:r>
              <w:rPr>
                <w:rFonts w:ascii="Arial" w:eastAsia="Arial" w:hAnsi="Arial" w:cs="Arial"/>
                <w:sz w:val="19"/>
              </w:rPr>
              <w:t>Эпоэтин бета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ME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10000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30000</w:t>
            </w:r>
          </w:p>
        </w:tc>
      </w:tr>
      <w:tr w:rsidR="001319B2">
        <w:trPr>
          <w:trHeight w:val="518"/>
        </w:trPr>
        <w:tc>
          <w:tcPr>
            <w:tcW w:w="55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  <w:ind w:left="698" w:right="2070" w:hanging="698"/>
            </w:pPr>
            <w:r>
              <w:rPr>
                <w:rFonts w:ascii="Arial" w:eastAsia="Arial" w:hAnsi="Arial" w:cs="Arial"/>
                <w:sz w:val="19"/>
              </w:rPr>
              <w:t>В05СХ Другие ирригационные растворы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0,5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</w:tr>
      <w:tr w:rsidR="001319B2">
        <w:trPr>
          <w:trHeight w:val="548"/>
        </w:trPr>
        <w:tc>
          <w:tcPr>
            <w:tcW w:w="55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45"/>
              <w:ind w:left="2433"/>
              <w:jc w:val="center"/>
            </w:pPr>
            <w:r>
              <w:rPr>
                <w:rFonts w:ascii="Arial" w:eastAsia="Arial" w:hAnsi="Arial" w:cs="Arial"/>
                <w:sz w:val="19"/>
              </w:rPr>
              <w:t>Декстроза</w:t>
            </w:r>
          </w:p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B05ХА Растворы электролитов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мл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500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500</w:t>
            </w:r>
          </w:p>
        </w:tc>
      </w:tr>
      <w:tr w:rsidR="001319B2">
        <w:trPr>
          <w:trHeight w:val="270"/>
        </w:trPr>
        <w:tc>
          <w:tcPr>
            <w:tcW w:w="55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  <w:ind w:left="3570"/>
            </w:pPr>
            <w:r>
              <w:rPr>
                <w:rFonts w:ascii="Arial" w:eastAsia="Arial" w:hAnsi="Arial" w:cs="Arial"/>
                <w:sz w:val="19"/>
              </w:rPr>
              <w:t>Натрия хлорид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мл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1000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1000</w:t>
            </w:r>
          </w:p>
        </w:tc>
      </w:tr>
      <w:tr w:rsidR="001319B2">
        <w:trPr>
          <w:trHeight w:val="278"/>
        </w:trPr>
        <w:tc>
          <w:tcPr>
            <w:tcW w:w="55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C03CA Сульфонамиды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0,05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</w:tr>
      <w:tr w:rsidR="001319B2">
        <w:trPr>
          <w:trHeight w:val="277"/>
        </w:trPr>
        <w:tc>
          <w:tcPr>
            <w:tcW w:w="55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  <w:ind w:left="3570"/>
            </w:pPr>
            <w:r>
              <w:rPr>
                <w:rFonts w:ascii="Arial" w:eastAsia="Arial" w:hAnsi="Arial" w:cs="Arial"/>
                <w:sz w:val="19"/>
              </w:rPr>
              <w:t>Фуросемид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20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100</w:t>
            </w:r>
          </w:p>
        </w:tc>
      </w:tr>
      <w:tr w:rsidR="001319B2">
        <w:trPr>
          <w:trHeight w:val="270"/>
        </w:trPr>
        <w:tc>
          <w:tcPr>
            <w:tcW w:w="55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L01AD Производные нитрозомочевины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</w:tr>
      <w:tr w:rsidR="001319B2">
        <w:trPr>
          <w:trHeight w:val="270"/>
        </w:trPr>
        <w:tc>
          <w:tcPr>
            <w:tcW w:w="55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  <w:ind w:left="2380"/>
              <w:jc w:val="center"/>
            </w:pPr>
            <w:r>
              <w:rPr>
                <w:rFonts w:ascii="Arial" w:eastAsia="Arial" w:hAnsi="Arial" w:cs="Arial"/>
                <w:sz w:val="19"/>
              </w:rPr>
              <w:t>Ломустин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136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136</w:t>
            </w:r>
          </w:p>
        </w:tc>
      </w:tr>
      <w:tr w:rsidR="001319B2">
        <w:trPr>
          <w:trHeight w:val="277"/>
        </w:trPr>
        <w:tc>
          <w:tcPr>
            <w:tcW w:w="55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  <w:ind w:left="3570"/>
            </w:pPr>
            <w:r>
              <w:rPr>
                <w:rFonts w:ascii="Arial" w:eastAsia="Arial" w:hAnsi="Arial" w:cs="Arial"/>
                <w:sz w:val="19"/>
              </w:rPr>
              <w:t>Фотемустин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170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340</w:t>
            </w:r>
          </w:p>
        </w:tc>
      </w:tr>
      <w:tr w:rsidR="001319B2">
        <w:trPr>
          <w:trHeight w:val="278"/>
        </w:trPr>
        <w:tc>
          <w:tcPr>
            <w:tcW w:w="55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L01AX Другие алкилирующие средства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0,85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</w:tr>
      <w:tr w:rsidR="001319B2">
        <w:trPr>
          <w:trHeight w:val="270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Дакарбазин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400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2000</w:t>
            </w:r>
          </w:p>
        </w:tc>
      </w:tr>
      <w:tr w:rsidR="001319B2">
        <w:trPr>
          <w:trHeight w:val="270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Темозоломид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250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1250</w:t>
            </w:r>
          </w:p>
        </w:tc>
      </w:tr>
      <w:tr w:rsidR="001319B2">
        <w:trPr>
          <w:trHeight w:val="278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L01XA Препараты платины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0,05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</w:tr>
      <w:tr w:rsidR="001319B2">
        <w:trPr>
          <w:trHeight w:val="278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Цисплатин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30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150</w:t>
            </w:r>
          </w:p>
        </w:tc>
      </w:tr>
      <w:tr w:rsidR="001319B2">
        <w:trPr>
          <w:trHeight w:val="510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  <w:ind w:left="698" w:right="654" w:hanging="698"/>
              <w:jc w:val="both"/>
            </w:pPr>
            <w:r>
              <w:rPr>
                <w:rFonts w:ascii="Arial" w:eastAsia="Arial" w:hAnsi="Arial" w:cs="Arial"/>
                <w:sz w:val="19"/>
              </w:rPr>
              <w:t>L03AA Колониестимулирующие факторы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0250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</w:tr>
      <w:tr w:rsidR="001319B2">
        <w:trPr>
          <w:trHeight w:val="278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Филграстим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ЕД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30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90</w:t>
            </w:r>
          </w:p>
        </w:tc>
      </w:tr>
      <w:tr w:rsidR="001319B2">
        <w:trPr>
          <w:trHeight w:val="278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L03AB Интерфероны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0,8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15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</w:tr>
      <w:tr w:rsidR="001319B2">
        <w:trPr>
          <w:trHeight w:val="270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42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Интерферон альфа-2a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ME</w:t>
            </w:r>
          </w:p>
        </w:tc>
        <w:tc>
          <w:tcPr>
            <w:tcW w:w="15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300000015000000</w:t>
            </w:r>
          </w:p>
        </w:tc>
      </w:tr>
      <w:tr w:rsidR="001319B2">
        <w:trPr>
          <w:trHeight w:val="270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42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Интерферон альфа-2b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ME</w:t>
            </w:r>
          </w:p>
        </w:tc>
        <w:tc>
          <w:tcPr>
            <w:tcW w:w="15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300000015000000</w:t>
            </w:r>
          </w:p>
        </w:tc>
      </w:tr>
      <w:tr w:rsidR="001319B2">
        <w:trPr>
          <w:trHeight w:val="278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M05BA Бифосфонаты</w:t>
            </w:r>
          </w:p>
        </w:tc>
        <w:tc>
          <w:tcPr>
            <w:tcW w:w="42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  <w:ind w:left="93"/>
              <w:jc w:val="center"/>
            </w:pPr>
            <w:r>
              <w:rPr>
                <w:rFonts w:ascii="Arial" w:eastAsia="Arial" w:hAnsi="Arial" w:cs="Arial"/>
                <w:sz w:val="19"/>
              </w:rPr>
              <w:t>0,2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15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</w:tr>
      <w:tr w:rsidR="001319B2">
        <w:trPr>
          <w:trHeight w:val="278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42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Золедроновая кислота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15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tabs>
                <w:tab w:val="center" w:pos="811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4</w:t>
            </w:r>
            <w:r>
              <w:rPr>
                <w:rFonts w:ascii="Arial" w:eastAsia="Arial" w:hAnsi="Arial" w:cs="Arial"/>
                <w:sz w:val="19"/>
              </w:rPr>
              <w:tab/>
              <w:t>4</w:t>
            </w:r>
          </w:p>
        </w:tc>
      </w:tr>
      <w:tr w:rsidR="001319B2">
        <w:trPr>
          <w:trHeight w:val="510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42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  <w:ind w:right="2269"/>
            </w:pPr>
            <w:r>
              <w:rPr>
                <w:rFonts w:ascii="Arial" w:eastAsia="Arial" w:hAnsi="Arial" w:cs="Arial"/>
                <w:sz w:val="19"/>
              </w:rPr>
              <w:t>Ибандроновая кислота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15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tabs>
                <w:tab w:val="center" w:pos="811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6</w:t>
            </w:r>
            <w:r>
              <w:rPr>
                <w:rFonts w:ascii="Arial" w:eastAsia="Arial" w:hAnsi="Arial" w:cs="Arial"/>
                <w:sz w:val="19"/>
              </w:rPr>
              <w:tab/>
              <w:t>6</w:t>
            </w:r>
          </w:p>
        </w:tc>
      </w:tr>
      <w:tr w:rsidR="001319B2">
        <w:trPr>
          <w:trHeight w:val="278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42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Клодроновая кислота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15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tabs>
                <w:tab w:val="center" w:pos="967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300</w:t>
            </w:r>
            <w:r>
              <w:rPr>
                <w:rFonts w:ascii="Arial" w:eastAsia="Arial" w:hAnsi="Arial" w:cs="Arial"/>
                <w:sz w:val="19"/>
              </w:rPr>
              <w:tab/>
              <w:t>1500</w:t>
            </w:r>
          </w:p>
        </w:tc>
      </w:tr>
      <w:tr w:rsidR="001319B2">
        <w:trPr>
          <w:trHeight w:val="518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42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  <w:ind w:right="2242"/>
            </w:pPr>
            <w:r>
              <w:rPr>
                <w:rFonts w:ascii="Arial" w:eastAsia="Arial" w:hAnsi="Arial" w:cs="Arial"/>
                <w:sz w:val="19"/>
              </w:rPr>
              <w:t>Памидроновая кислота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15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tabs>
                <w:tab w:val="center" w:pos="863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90</w:t>
            </w:r>
            <w:r>
              <w:rPr>
                <w:rFonts w:ascii="Arial" w:eastAsia="Arial" w:hAnsi="Arial" w:cs="Arial"/>
                <w:sz w:val="19"/>
              </w:rPr>
              <w:tab/>
              <w:t>90</w:t>
            </w:r>
          </w:p>
        </w:tc>
      </w:tr>
      <w:tr w:rsidR="001319B2">
        <w:trPr>
          <w:trHeight w:val="1245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  <w:ind w:left="698" w:right="1267" w:hanging="698"/>
              <w:jc w:val="both"/>
            </w:pPr>
            <w:r>
              <w:rPr>
                <w:rFonts w:ascii="Arial" w:eastAsia="Arial" w:hAnsi="Arial" w:cs="Arial"/>
                <w:sz w:val="19"/>
              </w:rPr>
              <w:t>V08AB Водорастворимые нефротропные низкоосмолярные рентгеноконтрастные средства</w:t>
            </w:r>
          </w:p>
        </w:tc>
        <w:tc>
          <w:tcPr>
            <w:tcW w:w="42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  <w:ind w:left="93"/>
              <w:jc w:val="center"/>
            </w:pPr>
            <w:r>
              <w:rPr>
                <w:rFonts w:ascii="Arial" w:eastAsia="Arial" w:hAnsi="Arial" w:cs="Arial"/>
                <w:sz w:val="19"/>
              </w:rPr>
              <w:t>0,1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15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</w:tr>
      <w:tr w:rsidR="001319B2">
        <w:trPr>
          <w:trHeight w:val="278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42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Йогексол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15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tabs>
                <w:tab w:val="center" w:pos="915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300</w:t>
            </w:r>
            <w:r>
              <w:rPr>
                <w:rFonts w:ascii="Arial" w:eastAsia="Arial" w:hAnsi="Arial" w:cs="Arial"/>
                <w:sz w:val="19"/>
              </w:rPr>
              <w:tab/>
              <w:t>300</w:t>
            </w:r>
          </w:p>
        </w:tc>
      </w:tr>
      <w:tr w:rsidR="001319B2">
        <w:trPr>
          <w:trHeight w:val="278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42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Йопромид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15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tabs>
                <w:tab w:val="center" w:pos="915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300</w:t>
            </w:r>
            <w:r>
              <w:rPr>
                <w:rFonts w:ascii="Arial" w:eastAsia="Arial" w:hAnsi="Arial" w:cs="Arial"/>
                <w:sz w:val="19"/>
              </w:rPr>
              <w:tab/>
              <w:t>300</w:t>
            </w:r>
          </w:p>
        </w:tc>
      </w:tr>
      <w:tr w:rsidR="001319B2">
        <w:trPr>
          <w:trHeight w:val="270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42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Йопромид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15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tabs>
                <w:tab w:val="center" w:pos="915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370</w:t>
            </w:r>
            <w:r>
              <w:rPr>
                <w:rFonts w:ascii="Arial" w:eastAsia="Arial" w:hAnsi="Arial" w:cs="Arial"/>
                <w:sz w:val="19"/>
              </w:rPr>
              <w:tab/>
              <w:t>370</w:t>
            </w:r>
          </w:p>
        </w:tc>
      </w:tr>
      <w:tr w:rsidR="001319B2">
        <w:trPr>
          <w:trHeight w:val="518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  <w:ind w:left="698" w:hanging="698"/>
            </w:pPr>
            <w:r>
              <w:rPr>
                <w:rFonts w:ascii="Arial" w:eastAsia="Arial" w:hAnsi="Arial" w:cs="Arial"/>
                <w:sz w:val="19"/>
              </w:rPr>
              <w:t>V08CA Парамагнитные контрастные средства</w:t>
            </w:r>
          </w:p>
        </w:tc>
        <w:tc>
          <w:tcPr>
            <w:tcW w:w="42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  <w:ind w:left="93"/>
              <w:jc w:val="center"/>
            </w:pPr>
            <w:r>
              <w:rPr>
                <w:rFonts w:ascii="Arial" w:eastAsia="Arial" w:hAnsi="Arial" w:cs="Arial"/>
                <w:sz w:val="19"/>
              </w:rPr>
              <w:t>0,1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15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</w:tr>
      <w:tr w:rsidR="001319B2">
        <w:trPr>
          <w:trHeight w:val="278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42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Гадодиамид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ммоль</w:t>
            </w:r>
          </w:p>
        </w:tc>
        <w:tc>
          <w:tcPr>
            <w:tcW w:w="15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tabs>
                <w:tab w:val="center" w:pos="889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0,5</w:t>
            </w:r>
            <w:r>
              <w:rPr>
                <w:rFonts w:ascii="Arial" w:eastAsia="Arial" w:hAnsi="Arial" w:cs="Arial"/>
                <w:sz w:val="19"/>
              </w:rPr>
              <w:tab/>
              <w:t>0,5</w:t>
            </w:r>
          </w:p>
        </w:tc>
      </w:tr>
      <w:tr w:rsidR="001319B2">
        <w:trPr>
          <w:trHeight w:val="46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1319B2"/>
        </w:tc>
        <w:tc>
          <w:tcPr>
            <w:tcW w:w="42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  <w:ind w:right="2152"/>
            </w:pPr>
            <w:r>
              <w:rPr>
                <w:rFonts w:ascii="Arial" w:eastAsia="Arial" w:hAnsi="Arial" w:cs="Arial"/>
                <w:sz w:val="19"/>
              </w:rPr>
              <w:t>Гадопентетовая кислота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ммоль</w:t>
            </w:r>
          </w:p>
        </w:tc>
        <w:tc>
          <w:tcPr>
            <w:tcW w:w="15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19B2" w:rsidRDefault="000326B0">
            <w:pPr>
              <w:tabs>
                <w:tab w:val="center" w:pos="889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0,5</w:t>
            </w:r>
            <w:r>
              <w:rPr>
                <w:rFonts w:ascii="Arial" w:eastAsia="Arial" w:hAnsi="Arial" w:cs="Arial"/>
                <w:sz w:val="19"/>
              </w:rPr>
              <w:tab/>
              <w:t>0,5</w:t>
            </w:r>
          </w:p>
        </w:tc>
      </w:tr>
    </w:tbl>
    <w:p w:rsidR="001319B2" w:rsidRDefault="000326B0">
      <w:pPr>
        <w:spacing w:after="233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522" name="Picture 5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" name="Picture 522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19B2" w:rsidRDefault="000326B0">
      <w:pPr>
        <w:spacing w:after="39" w:line="266" w:lineRule="auto"/>
        <w:ind w:left="10" w:hanging="10"/>
      </w:pPr>
      <w:r>
        <w:rPr>
          <w:rFonts w:ascii="Arial" w:eastAsia="Arial" w:hAnsi="Arial" w:cs="Arial"/>
          <w:b/>
          <w:sz w:val="19"/>
        </w:rPr>
        <w:t xml:space="preserve">    4. Виды лечебного питания, включая специализированные продукты лечебного питания</w:t>
      </w:r>
    </w:p>
    <w:p w:rsidR="001319B2" w:rsidRDefault="000326B0">
      <w:pPr>
        <w:spacing w:after="40" w:line="265" w:lineRule="auto"/>
        <w:ind w:left="10" w:hanging="10"/>
      </w:pPr>
      <w:r>
        <w:rPr>
          <w:rFonts w:ascii="Arial" w:eastAsia="Arial" w:hAnsi="Arial" w:cs="Arial"/>
          <w:sz w:val="19"/>
        </w:rPr>
        <w:t>Наименование вида лечебного питанияУсредненный показатель частоты предоставленияКоличество</w:t>
      </w:r>
    </w:p>
    <w:p w:rsidR="001319B2" w:rsidRDefault="000326B0">
      <w:pPr>
        <w:tabs>
          <w:tab w:val="center" w:pos="5949"/>
          <w:tab w:val="center" w:pos="8798"/>
        </w:tabs>
        <w:spacing w:after="464" w:line="265" w:lineRule="auto"/>
      </w:pPr>
      <w:r>
        <w:rPr>
          <w:rFonts w:ascii="Arial" w:eastAsia="Arial" w:hAnsi="Arial" w:cs="Arial"/>
          <w:sz w:val="19"/>
        </w:rPr>
        <w:t>Основной вариант стандартной диеты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10</w:t>
      </w:r>
    </w:p>
    <w:p w:rsidR="001319B2" w:rsidRDefault="000326B0">
      <w:pPr>
        <w:spacing w:after="233" w:line="265" w:lineRule="auto"/>
        <w:ind w:left="400" w:hanging="10"/>
      </w:pPr>
      <w:r>
        <w:rPr>
          <w:rFonts w:ascii="Arial" w:eastAsia="Arial" w:hAnsi="Arial" w:cs="Arial"/>
          <w:sz w:val="19"/>
        </w:rPr>
        <w:t>Примечания:</w:t>
      </w:r>
    </w:p>
    <w:p w:rsidR="001319B2" w:rsidRDefault="000326B0">
      <w:pPr>
        <w:numPr>
          <w:ilvl w:val="0"/>
          <w:numId w:val="1"/>
        </w:numPr>
        <w:spacing w:after="247" w:line="265" w:lineRule="auto"/>
        <w:ind w:right="-7" w:firstLine="385"/>
      </w:pPr>
      <w:r>
        <w:rPr>
          <w:rFonts w:ascii="Arial" w:eastAsia="Arial" w:hAnsi="Arial" w:cs="Arial"/>
          <w:sz w:val="19"/>
        </w:rPr>
        <w:t>Лекарственные препараты для медицинского применения, зарегистрированные на территории Российской Федерации, назна</w:t>
      </w:r>
      <w:r>
        <w:rPr>
          <w:rFonts w:ascii="Arial" w:eastAsia="Arial" w:hAnsi="Arial" w:cs="Arial"/>
          <w:sz w:val="19"/>
        </w:rPr>
        <w:t xml:space="preserve">чаются в соответствии с инструкцией по применению лекарственного препарата для медицинского применения </w:t>
      </w:r>
      <w:r>
        <w:rPr>
          <w:rFonts w:ascii="Arial" w:eastAsia="Arial" w:hAnsi="Arial" w:cs="Arial"/>
          <w:sz w:val="19"/>
        </w:rPr>
        <w:tab/>
        <w:t xml:space="preserve">и </w:t>
      </w:r>
      <w:r>
        <w:rPr>
          <w:rFonts w:ascii="Arial" w:eastAsia="Arial" w:hAnsi="Arial" w:cs="Arial"/>
          <w:sz w:val="19"/>
        </w:rPr>
        <w:tab/>
        <w:t xml:space="preserve">фармакотерапевтической </w:t>
      </w:r>
      <w:r>
        <w:rPr>
          <w:rFonts w:ascii="Arial" w:eastAsia="Arial" w:hAnsi="Arial" w:cs="Arial"/>
          <w:sz w:val="19"/>
        </w:rPr>
        <w:tab/>
        <w:t xml:space="preserve">группой </w:t>
      </w:r>
      <w:r>
        <w:rPr>
          <w:rFonts w:ascii="Arial" w:eastAsia="Arial" w:hAnsi="Arial" w:cs="Arial"/>
          <w:sz w:val="19"/>
        </w:rPr>
        <w:tab/>
        <w:t xml:space="preserve">по </w:t>
      </w:r>
      <w:r>
        <w:rPr>
          <w:rFonts w:ascii="Arial" w:eastAsia="Arial" w:hAnsi="Arial" w:cs="Arial"/>
          <w:sz w:val="19"/>
        </w:rPr>
        <w:tab/>
        <w:t xml:space="preserve">анатомо-терапевтическо-химической </w:t>
      </w:r>
      <w:r>
        <w:rPr>
          <w:rFonts w:ascii="Arial" w:eastAsia="Arial" w:hAnsi="Arial" w:cs="Arial"/>
          <w:sz w:val="19"/>
        </w:rPr>
        <w:tab/>
        <w:t>классификации, рекомендованной Всемирной организацией здравоохранения, а такж</w:t>
      </w:r>
      <w:r>
        <w:rPr>
          <w:rFonts w:ascii="Arial" w:eastAsia="Arial" w:hAnsi="Arial" w:cs="Arial"/>
          <w:sz w:val="19"/>
        </w:rPr>
        <w:t>е с учетом способа введения и применения лекарственного препарата.</w:t>
      </w:r>
    </w:p>
    <w:p w:rsidR="001319B2" w:rsidRDefault="000326B0">
      <w:pPr>
        <w:numPr>
          <w:ilvl w:val="0"/>
          <w:numId w:val="1"/>
        </w:numPr>
        <w:spacing w:after="732" w:line="260" w:lineRule="auto"/>
        <w:ind w:right="-7" w:firstLine="385"/>
      </w:pPr>
      <w:r>
        <w:rPr>
          <w:rFonts w:ascii="Arial" w:eastAsia="Arial" w:hAnsi="Arial" w:cs="Arial"/>
          <w:sz w:val="19"/>
        </w:rPr>
        <w:t>Назначение и применение лекарственных препаратов для медицинского применения, медицинских изделий испециализированных продуктов лечебного питания, не входящих в стандарт медицинской помощи,</w:t>
      </w:r>
      <w:r>
        <w:rPr>
          <w:rFonts w:ascii="Arial" w:eastAsia="Arial" w:hAnsi="Arial" w:cs="Arial"/>
          <w:sz w:val="19"/>
        </w:rPr>
        <w:t xml:space="preserve"> допускаются в случае наличия медицинских показаний (индивидуальной непереносимости, по жизненным показаниям) по решению врачебной комиссии (</w:t>
      </w:r>
      <w:hyperlink r:id="rId36" w:anchor="8Q20M2">
        <w:r>
          <w:rPr>
            <w:rFonts w:ascii="Arial" w:eastAsia="Arial" w:hAnsi="Arial" w:cs="Arial"/>
            <w:color w:val="0000EE"/>
            <w:sz w:val="19"/>
            <w:u w:val="single" w:color="0000EE"/>
          </w:rPr>
          <w:t>часть 5 статьи 37 Фе</w:t>
        </w:r>
      </w:hyperlink>
      <w:hyperlink r:id="rId37" w:anchor="8Q20M2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8" w:anchor="8Q20M2">
        <w:r>
          <w:rPr>
            <w:rFonts w:ascii="Arial" w:eastAsia="Arial" w:hAnsi="Arial" w:cs="Arial"/>
            <w:color w:val="0000EE"/>
            <w:sz w:val="19"/>
            <w:u w:val="single" w:color="0000EE"/>
          </w:rPr>
          <w:t>ерального закона от 21 ноября 2011 го</w:t>
        </w:r>
      </w:hyperlink>
      <w:hyperlink r:id="rId39" w:anchor="8Q20M2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40" w:anchor="8Q20M2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а N 323-ФЗ "Об основах охраны </w:t>
        </w:r>
      </w:hyperlink>
      <w:hyperlink r:id="rId41" w:anchor="8Q20M2">
        <w:r>
          <w:rPr>
            <w:rFonts w:ascii="Arial" w:eastAsia="Arial" w:hAnsi="Arial" w:cs="Arial"/>
            <w:color w:val="0000EE"/>
            <w:sz w:val="19"/>
            <w:u w:val="single" w:color="0000EE"/>
          </w:rPr>
          <w:t>з</w:t>
        </w:r>
      </w:hyperlink>
      <w:hyperlink r:id="rId42" w:anchor="8Q20M2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43" w:anchor="8Q20M2">
        <w:r>
          <w:rPr>
            <w:rFonts w:ascii="Arial" w:eastAsia="Arial" w:hAnsi="Arial" w:cs="Arial"/>
            <w:color w:val="0000EE"/>
            <w:sz w:val="19"/>
            <w:u w:val="single" w:color="0000EE"/>
          </w:rPr>
          <w:t>оровья граж</w:t>
        </w:r>
      </w:hyperlink>
      <w:hyperlink r:id="rId44" w:anchor="8Q20M2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45" w:anchor="8Q20M2">
        <w:r>
          <w:rPr>
            <w:rFonts w:ascii="Arial" w:eastAsia="Arial" w:hAnsi="Arial" w:cs="Arial"/>
            <w:color w:val="0000EE"/>
            <w:sz w:val="19"/>
            <w:u w:val="single" w:color="0000EE"/>
          </w:rPr>
          <w:t>ан в Российской Фе</w:t>
        </w:r>
      </w:hyperlink>
      <w:hyperlink r:id="rId46" w:anchor="8Q20M2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47" w:anchor="8Q20M2">
        <w:r>
          <w:rPr>
            <w:rFonts w:ascii="Arial" w:eastAsia="Arial" w:hAnsi="Arial" w:cs="Arial"/>
            <w:color w:val="0000EE"/>
            <w:sz w:val="19"/>
            <w:u w:val="single" w:color="0000EE"/>
          </w:rPr>
          <w:t>ерации"</w:t>
        </w:r>
      </w:hyperlink>
      <w:hyperlink r:id="rId48" w:anchor="8Q20M2">
        <w:r>
          <w:rPr>
            <w:rFonts w:ascii="Arial" w:eastAsia="Arial" w:hAnsi="Arial" w:cs="Arial"/>
            <w:sz w:val="19"/>
          </w:rPr>
          <w:t xml:space="preserve"> </w:t>
        </w:r>
      </w:hyperlink>
      <w:r>
        <w:rPr>
          <w:rFonts w:ascii="Arial" w:eastAsia="Arial" w:hAnsi="Arial" w:cs="Arial"/>
          <w:sz w:val="19"/>
        </w:rPr>
        <w:t>(Собрание законодательства Российской Федерации, 2011, N 48, ст.6724; 2012, N 26, ст.3442, 3446)).</w:t>
      </w:r>
    </w:p>
    <w:p w:rsidR="001319B2" w:rsidRDefault="000326B0">
      <w:pPr>
        <w:spacing w:after="267" w:line="265" w:lineRule="auto"/>
        <w:ind w:left="10" w:right="7467" w:hanging="10"/>
      </w:pPr>
      <w:r>
        <w:rPr>
          <w:rFonts w:ascii="Arial" w:eastAsia="Arial" w:hAnsi="Arial" w:cs="Arial"/>
          <w:sz w:val="19"/>
        </w:rPr>
        <w:t>Электронный текст документа подготовлен ЗАО "Кодекс" и сверен по: официальный сайт Минюста России www.minjust.ru (сканер-копия) по состоянию на 04.01.2013</w:t>
      </w:r>
    </w:p>
    <w:p w:rsidR="001319B2" w:rsidRDefault="000326B0">
      <w:pPr>
        <w:spacing w:after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865" name="Picture 8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5" name="Picture 865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319B2">
      <w:headerReference w:type="even" r:id="rId49"/>
      <w:headerReference w:type="default" r:id="rId50"/>
      <w:footerReference w:type="even" r:id="rId51"/>
      <w:footerReference w:type="default" r:id="rId52"/>
      <w:headerReference w:type="first" r:id="rId53"/>
      <w:footerReference w:type="first" r:id="rId54"/>
      <w:pgSz w:w="11918" w:h="16858"/>
      <w:pgMar w:top="1478" w:right="443" w:bottom="1186" w:left="450" w:header="288" w:footer="2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326B0">
      <w:pPr>
        <w:spacing w:after="0" w:line="240" w:lineRule="auto"/>
      </w:pPr>
      <w:r>
        <w:separator/>
      </w:r>
    </w:p>
  </w:endnote>
  <w:endnote w:type="continuationSeparator" w:id="0">
    <w:p w:rsidR="00000000" w:rsidRDefault="00032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9B2" w:rsidRDefault="000326B0">
    <w:pPr>
      <w:spacing w:after="0"/>
      <w:ind w:left="-150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9374" name="Group 937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0835" name="Shape 10835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9374" style="width:595.92pt;height:0.75pt;position:absolute;mso-position-horizontal-relative:page;mso-position-horizontal:absolute;margin-left:0pt;mso-position-vertical-relative:page;margin-top:810.75pt;" coordsize="75681,95">
              <v:shape id="Shape 10836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 xml:space="preserve">Документ сохранен с портала </w:t>
    </w:r>
    <w:r>
      <w:rPr>
        <w:rFonts w:ascii="Arial" w:eastAsia="Arial" w:hAnsi="Arial" w:cs="Arial"/>
        <w:color w:val="3451A0"/>
        <w:sz w:val="12"/>
        <w:u w:val="single" w:color="3451A0"/>
      </w:rPr>
      <w:t>docs.cntd.ru</w:t>
    </w:r>
    <w:r>
      <w:rPr>
        <w:rFonts w:ascii="Arial" w:eastAsia="Arial" w:hAnsi="Arial" w:cs="Arial"/>
        <w:sz w:val="12"/>
      </w:rPr>
      <w:t xml:space="preserve"> — электрон</w:t>
    </w:r>
    <w:r>
      <w:rPr>
        <w:rFonts w:ascii="Arial" w:eastAsia="Arial" w:hAnsi="Arial" w:cs="Arial"/>
        <w:sz w:val="12"/>
      </w:rPr>
      <w:t>ного фонда из более 100 000 000 нормативно-правовых и нормативно-технических документов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9B2" w:rsidRDefault="000326B0">
    <w:pPr>
      <w:spacing w:after="0"/>
      <w:ind w:left="-150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9348" name="Group 934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0833" name="Shape 10833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9348" style="width:595.92pt;height:0.75pt;position:absolute;mso-position-horizontal-relative:page;mso-position-horizontal:absolute;margin-left:0pt;mso-position-vertical-relative:page;margin-top:810.75pt;" coordsize="75681,95">
              <v:shape id="Shape 10834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 xml:space="preserve">Документ сохранен с портала </w:t>
    </w:r>
    <w:r>
      <w:rPr>
        <w:rFonts w:ascii="Arial" w:eastAsia="Arial" w:hAnsi="Arial" w:cs="Arial"/>
        <w:color w:val="3451A0"/>
        <w:sz w:val="12"/>
        <w:u w:val="single" w:color="3451A0"/>
      </w:rPr>
      <w:t>docs.cntd.ru</w:t>
    </w:r>
    <w:r>
      <w:rPr>
        <w:rFonts w:ascii="Arial" w:eastAsia="Arial" w:hAnsi="Arial" w:cs="Arial"/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9B2" w:rsidRDefault="000326B0">
    <w:pPr>
      <w:spacing w:after="0"/>
      <w:ind w:left="-150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9322" name="Group 93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0831" name="Shape 10831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9322" style="width:595.92pt;height:0.75pt;position:absolute;mso-position-horizontal-relative:page;mso-position-horizontal:absolute;margin-left:0pt;mso-position-vertical-relative:page;margin-top:810.75pt;" coordsize="75681,95">
              <v:shape id="Shape 10832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>Документ сохранен с портала</w:t>
    </w:r>
    <w:r>
      <w:rPr>
        <w:rFonts w:ascii="Arial" w:eastAsia="Arial" w:hAnsi="Arial" w:cs="Arial"/>
        <w:sz w:val="12"/>
      </w:rPr>
      <w:t xml:space="preserve"> </w:t>
    </w:r>
    <w:r>
      <w:rPr>
        <w:rFonts w:ascii="Arial" w:eastAsia="Arial" w:hAnsi="Arial" w:cs="Arial"/>
        <w:color w:val="3451A0"/>
        <w:sz w:val="12"/>
        <w:u w:val="single" w:color="3451A0"/>
      </w:rPr>
      <w:t>docs.cntd.ru</w:t>
    </w:r>
    <w:r>
      <w:rPr>
        <w:rFonts w:ascii="Arial" w:eastAsia="Arial" w:hAnsi="Arial" w:cs="Arial"/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326B0">
      <w:pPr>
        <w:spacing w:after="0" w:line="240" w:lineRule="auto"/>
      </w:pPr>
      <w:r>
        <w:separator/>
      </w:r>
    </w:p>
  </w:footnote>
  <w:footnote w:type="continuationSeparator" w:id="0">
    <w:p w:rsidR="00000000" w:rsidRDefault="000326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9B2" w:rsidRDefault="000326B0">
    <w:pPr>
      <w:tabs>
        <w:tab w:val="right" w:pos="11025"/>
      </w:tabs>
      <w:spacing w:after="0"/>
      <w:ind w:left="-150" w:right="-145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9359" name="Group 935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0829" name="Shape 10829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9359" style="width:595.92pt;height:0.75pt;position:absolute;mso-position-horizontal-relative:page;mso-position-horizontal:absolute;margin-left:0pt;mso-position-vertical-relative:page;margin-top:33.75pt;" coordsize="75681,95">
              <v:shape id="Shape 10830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>Об утверждении стандарта специализированной медицинской помощи при меланоме кожи, генерализация и рецидив заболевания (химиотерапевтическое лечение)</w:t>
    </w:r>
    <w:r>
      <w:rPr>
        <w:rFonts w:ascii="Arial" w:eastAsia="Arial" w:hAnsi="Arial" w:cs="Arial"/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2"/>
      </w:rPr>
      <w:t>1</w:t>
    </w:r>
    <w:r>
      <w:rPr>
        <w:rFonts w:ascii="Arial" w:eastAsia="Arial" w:hAnsi="Arial" w:cs="Arial"/>
        <w:sz w:val="12"/>
      </w:rPr>
      <w:fldChar w:fldCharType="end"/>
    </w:r>
  </w:p>
  <w:p w:rsidR="001319B2" w:rsidRDefault="000326B0">
    <w:pPr>
      <w:spacing w:after="0"/>
      <w:ind w:left="-150"/>
    </w:pPr>
    <w:r>
      <w:rPr>
        <w:rFonts w:ascii="Arial" w:eastAsia="Arial" w:hAnsi="Arial" w:cs="Arial"/>
        <w:i/>
        <w:sz w:val="12"/>
      </w:rPr>
      <w:t>Приказ Минздрава России от 07 ноября 2012 г. № 604н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9B2" w:rsidRDefault="000326B0">
    <w:pPr>
      <w:tabs>
        <w:tab w:val="right" w:pos="11025"/>
      </w:tabs>
      <w:spacing w:after="0"/>
      <w:ind w:left="-150" w:right="-145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9333" name="Group 933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0827" name="Shape 10827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9333" style="width:595.92pt;height:0.75pt;position:absolute;mso-position-horizontal-relative:page;mso-position-horizontal:absolute;margin-left:0pt;mso-position-vertical-relative:page;margin-top:33.75pt;" coordsize="75681,95">
              <v:shape id="Shape 10828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>Об утверждении ст</w:t>
    </w:r>
    <w:r>
      <w:rPr>
        <w:rFonts w:ascii="Arial" w:eastAsia="Arial" w:hAnsi="Arial" w:cs="Arial"/>
        <w:sz w:val="12"/>
      </w:rPr>
      <w:t>андарта специализированной медицинской помощи при меланоме кожи, генерализация и рецидив заболевания (химиотерапевтическое лечение)</w:t>
    </w:r>
    <w:r>
      <w:rPr>
        <w:rFonts w:ascii="Arial" w:eastAsia="Arial" w:hAnsi="Arial" w:cs="Arial"/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 w:rsidRPr="000326B0">
      <w:rPr>
        <w:rFonts w:ascii="Arial" w:eastAsia="Arial" w:hAnsi="Arial" w:cs="Arial"/>
        <w:noProof/>
        <w:sz w:val="12"/>
      </w:rPr>
      <w:t>1</w:t>
    </w:r>
    <w:r>
      <w:rPr>
        <w:rFonts w:ascii="Arial" w:eastAsia="Arial" w:hAnsi="Arial" w:cs="Arial"/>
        <w:sz w:val="12"/>
      </w:rPr>
      <w:fldChar w:fldCharType="end"/>
    </w:r>
  </w:p>
  <w:p w:rsidR="001319B2" w:rsidRDefault="000326B0">
    <w:pPr>
      <w:spacing w:after="0"/>
      <w:ind w:left="-150"/>
    </w:pPr>
    <w:r>
      <w:rPr>
        <w:rFonts w:ascii="Arial" w:eastAsia="Arial" w:hAnsi="Arial" w:cs="Arial"/>
        <w:i/>
        <w:sz w:val="12"/>
      </w:rPr>
      <w:t>Приказ Минздрава России от 07 ноября 2012 г. № 604н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9B2" w:rsidRDefault="000326B0">
    <w:pPr>
      <w:tabs>
        <w:tab w:val="right" w:pos="11025"/>
      </w:tabs>
      <w:spacing w:after="0"/>
      <w:ind w:left="-150" w:right="-145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9307" name="Group 930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0825" name="Shape 10825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9307" style="width:595.92pt;height:0.75pt;position:absolute;mso-position-horizontal-relative:page;mso-position-horizontal:absolute;margin-left:0pt;mso-position-vertical-relative:page;margin-top:33.75pt;" coordsize="75681,95">
              <v:shape id="Shape 10826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>Об утверждении стандарта специализ</w:t>
    </w:r>
    <w:r>
      <w:rPr>
        <w:rFonts w:ascii="Arial" w:eastAsia="Arial" w:hAnsi="Arial" w:cs="Arial"/>
        <w:sz w:val="12"/>
      </w:rPr>
      <w:t>ированной медицинской помощи при меланоме кожи, генерализация и рецидив заболевания (химиотерапевтическое лечение)</w:t>
    </w:r>
    <w:r>
      <w:rPr>
        <w:rFonts w:ascii="Arial" w:eastAsia="Arial" w:hAnsi="Arial" w:cs="Arial"/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2"/>
      </w:rPr>
      <w:t>1</w:t>
    </w:r>
    <w:r>
      <w:rPr>
        <w:rFonts w:ascii="Arial" w:eastAsia="Arial" w:hAnsi="Arial" w:cs="Arial"/>
        <w:sz w:val="12"/>
      </w:rPr>
      <w:fldChar w:fldCharType="end"/>
    </w:r>
  </w:p>
  <w:p w:rsidR="001319B2" w:rsidRDefault="000326B0">
    <w:pPr>
      <w:spacing w:after="0"/>
      <w:ind w:left="-150"/>
    </w:pPr>
    <w:r>
      <w:rPr>
        <w:rFonts w:ascii="Arial" w:eastAsia="Arial" w:hAnsi="Arial" w:cs="Arial"/>
        <w:i/>
        <w:sz w:val="12"/>
      </w:rPr>
      <w:t>Приказ Минздрава России от 07 ноября 2012 г. № 604н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05733"/>
    <w:multiLevelType w:val="hybridMultilevel"/>
    <w:tmpl w:val="F81A873E"/>
    <w:lvl w:ilvl="0" w:tplc="C0B095D6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9FE2259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E80706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F4C9C4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BA8252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A761E5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64CB14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518037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D4CE66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9B2"/>
    <w:rsid w:val="000326B0"/>
    <w:rsid w:val="00131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42158497-335F-4701-8AA6-025111B77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 w:line="265" w:lineRule="auto"/>
      <w:ind w:left="10" w:hanging="10"/>
      <w:jc w:val="center"/>
      <w:outlineLvl w:val="0"/>
    </w:pPr>
    <w:rPr>
      <w:rFonts w:ascii="Arial" w:eastAsia="Arial" w:hAnsi="Arial" w:cs="Arial"/>
      <w:b/>
      <w:color w:val="000000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docs.cntd.ru/document/902389486" TargetMode="External"/><Relationship Id="rId18" Type="http://schemas.openxmlformats.org/officeDocument/2006/relationships/hyperlink" Target="http://docs.cntd.ru/document/902389486" TargetMode="External"/><Relationship Id="rId26" Type="http://schemas.openxmlformats.org/officeDocument/2006/relationships/hyperlink" Target="http://docs.cntd.ru/document/902312609" TargetMode="External"/><Relationship Id="rId39" Type="http://schemas.openxmlformats.org/officeDocument/2006/relationships/hyperlink" Target="http://docs.cntd.ru/document/902312609" TargetMode="External"/><Relationship Id="rId21" Type="http://schemas.openxmlformats.org/officeDocument/2006/relationships/hyperlink" Target="http://docs.cntd.ru/document/902312609" TargetMode="External"/><Relationship Id="rId34" Type="http://schemas.openxmlformats.org/officeDocument/2006/relationships/image" Target="media/image1.jpg"/><Relationship Id="rId42" Type="http://schemas.openxmlformats.org/officeDocument/2006/relationships/hyperlink" Target="http://docs.cntd.ru/document/902312609" TargetMode="External"/><Relationship Id="rId47" Type="http://schemas.openxmlformats.org/officeDocument/2006/relationships/hyperlink" Target="http://docs.cntd.ru/document/902312609" TargetMode="External"/><Relationship Id="rId50" Type="http://schemas.openxmlformats.org/officeDocument/2006/relationships/header" Target="header2.xml"/><Relationship Id="rId55" Type="http://schemas.openxmlformats.org/officeDocument/2006/relationships/fontTable" Target="fontTable.xml"/><Relationship Id="rId7" Type="http://schemas.openxmlformats.org/officeDocument/2006/relationships/hyperlink" Target="http://docs.cntd.ru/document/902389486" TargetMode="External"/><Relationship Id="rId2" Type="http://schemas.openxmlformats.org/officeDocument/2006/relationships/styles" Target="styles.xml"/><Relationship Id="rId16" Type="http://schemas.openxmlformats.org/officeDocument/2006/relationships/hyperlink" Target="http://docs.cntd.ru/document/902389486" TargetMode="External"/><Relationship Id="rId29" Type="http://schemas.openxmlformats.org/officeDocument/2006/relationships/hyperlink" Target="http://docs.cntd.ru/document/902312609" TargetMode="External"/><Relationship Id="rId11" Type="http://schemas.openxmlformats.org/officeDocument/2006/relationships/hyperlink" Target="http://docs.cntd.ru/document/902389486" TargetMode="External"/><Relationship Id="rId24" Type="http://schemas.openxmlformats.org/officeDocument/2006/relationships/hyperlink" Target="http://docs.cntd.ru/document/902312609" TargetMode="External"/><Relationship Id="rId32" Type="http://schemas.openxmlformats.org/officeDocument/2006/relationships/hyperlink" Target="http://docs.cntd.ru/document/902389486" TargetMode="External"/><Relationship Id="rId37" Type="http://schemas.openxmlformats.org/officeDocument/2006/relationships/hyperlink" Target="http://docs.cntd.ru/document/902312609" TargetMode="External"/><Relationship Id="rId40" Type="http://schemas.openxmlformats.org/officeDocument/2006/relationships/hyperlink" Target="http://docs.cntd.ru/document/902312609" TargetMode="External"/><Relationship Id="rId45" Type="http://schemas.openxmlformats.org/officeDocument/2006/relationships/hyperlink" Target="http://docs.cntd.ru/document/902312609" TargetMode="External"/><Relationship Id="rId53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yperlink" Target="http://docs.cntd.ru/document/902389486" TargetMode="External"/><Relationship Id="rId19" Type="http://schemas.openxmlformats.org/officeDocument/2006/relationships/hyperlink" Target="http://docs.cntd.ru/document/902312609" TargetMode="External"/><Relationship Id="rId31" Type="http://schemas.openxmlformats.org/officeDocument/2006/relationships/hyperlink" Target="http://docs.cntd.ru/document/902389486" TargetMode="External"/><Relationship Id="rId44" Type="http://schemas.openxmlformats.org/officeDocument/2006/relationships/hyperlink" Target="http://docs.cntd.ru/document/902312609" TargetMode="External"/><Relationship Id="rId52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2389486" TargetMode="External"/><Relationship Id="rId14" Type="http://schemas.openxmlformats.org/officeDocument/2006/relationships/hyperlink" Target="http://docs.cntd.ru/document/902389486" TargetMode="External"/><Relationship Id="rId22" Type="http://schemas.openxmlformats.org/officeDocument/2006/relationships/hyperlink" Target="http://docs.cntd.ru/document/902312609" TargetMode="External"/><Relationship Id="rId27" Type="http://schemas.openxmlformats.org/officeDocument/2006/relationships/hyperlink" Target="http://docs.cntd.ru/document/902312609" TargetMode="External"/><Relationship Id="rId30" Type="http://schemas.openxmlformats.org/officeDocument/2006/relationships/hyperlink" Target="http://docs.cntd.ru/document/902312609" TargetMode="External"/><Relationship Id="rId35" Type="http://schemas.openxmlformats.org/officeDocument/2006/relationships/image" Target="media/image2.jpg"/><Relationship Id="rId43" Type="http://schemas.openxmlformats.org/officeDocument/2006/relationships/hyperlink" Target="http://docs.cntd.ru/document/902312609" TargetMode="External"/><Relationship Id="rId48" Type="http://schemas.openxmlformats.org/officeDocument/2006/relationships/hyperlink" Target="http://docs.cntd.ru/document/902312609" TargetMode="External"/><Relationship Id="rId56" Type="http://schemas.openxmlformats.org/officeDocument/2006/relationships/theme" Target="theme/theme1.xml"/><Relationship Id="rId8" Type="http://schemas.openxmlformats.org/officeDocument/2006/relationships/hyperlink" Target="http://docs.cntd.ru/document/902389486" TargetMode="External"/><Relationship Id="rId51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hyperlink" Target="http://docs.cntd.ru/document/902389486" TargetMode="External"/><Relationship Id="rId17" Type="http://schemas.openxmlformats.org/officeDocument/2006/relationships/hyperlink" Target="http://docs.cntd.ru/document/902389486" TargetMode="External"/><Relationship Id="rId25" Type="http://schemas.openxmlformats.org/officeDocument/2006/relationships/hyperlink" Target="http://docs.cntd.ru/document/902312609" TargetMode="External"/><Relationship Id="rId33" Type="http://schemas.openxmlformats.org/officeDocument/2006/relationships/hyperlink" Target="http://docs.cntd.ru/document/902286265" TargetMode="External"/><Relationship Id="rId38" Type="http://schemas.openxmlformats.org/officeDocument/2006/relationships/hyperlink" Target="http://docs.cntd.ru/document/902312609" TargetMode="External"/><Relationship Id="rId46" Type="http://schemas.openxmlformats.org/officeDocument/2006/relationships/hyperlink" Target="http://docs.cntd.ru/document/902312609" TargetMode="External"/><Relationship Id="rId20" Type="http://schemas.openxmlformats.org/officeDocument/2006/relationships/hyperlink" Target="http://docs.cntd.ru/document/902312609" TargetMode="External"/><Relationship Id="rId41" Type="http://schemas.openxmlformats.org/officeDocument/2006/relationships/hyperlink" Target="http://docs.cntd.ru/document/902312609" TargetMode="External"/><Relationship Id="rId54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docs.cntd.ru/document/902389486" TargetMode="External"/><Relationship Id="rId23" Type="http://schemas.openxmlformats.org/officeDocument/2006/relationships/hyperlink" Target="http://docs.cntd.ru/document/902312609" TargetMode="External"/><Relationship Id="rId28" Type="http://schemas.openxmlformats.org/officeDocument/2006/relationships/hyperlink" Target="http://docs.cntd.ru/document/902312609" TargetMode="External"/><Relationship Id="rId36" Type="http://schemas.openxmlformats.org/officeDocument/2006/relationships/hyperlink" Target="http://docs.cntd.ru/document/902312609" TargetMode="External"/><Relationship Id="rId4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1568</Words>
  <Characters>8943</Characters>
  <Application>Microsoft Office Word</Application>
  <DocSecurity>4</DocSecurity>
  <Lines>74</Lines>
  <Paragraphs>20</Paragraphs>
  <ScaleCrop>false</ScaleCrop>
  <Company/>
  <LinksUpToDate>false</LinksUpToDate>
  <CharactersWithSpaces>10491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2024-07-23T16:39:00Z</dcterms:created>
  <dcterms:modified xsi:type="dcterms:W3CDTF">2024-07-23T16:39:00Z</dcterms:modified>
</cp:coreProperties>
</file>