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700" w:lineRule="auto" w:before="229"/>
        <w:ind w:left="1804" w:right="1816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2"/>
          <w:sz w:val="21"/>
        </w:rPr>
        <w:t>МИНИСТЕРСТВО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2"/>
          <w:sz w:val="21"/>
        </w:rPr>
        <w:t>ЗДРАВООХРАНЕНИЯ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2"/>
          <w:sz w:val="21"/>
        </w:rPr>
        <w:t>РОССИЙСКОЙ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2"/>
          <w:sz w:val="21"/>
        </w:rPr>
        <w:t>ФЕДЕРАЦИИ ПРИКАЗ</w:t>
      </w:r>
    </w:p>
    <w:p>
      <w:pPr>
        <w:spacing w:line="226" w:lineRule="exact" w:before="0"/>
        <w:ind w:left="1805" w:right="1816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20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1079Н</w:t>
      </w:r>
    </w:p>
    <w:p>
      <w:pPr>
        <w:pStyle w:val="BodyText"/>
        <w:spacing w:before="222"/>
        <w:rPr>
          <w:rFonts w:ascii="Arial"/>
          <w:b/>
          <w:sz w:val="21"/>
        </w:rPr>
      </w:pPr>
    </w:p>
    <w:p>
      <w:pPr>
        <w:spacing w:before="0"/>
        <w:ind w:left="0" w:right="1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УТВЕРЖДЕНИИ</w:t>
      </w:r>
      <w:r>
        <w:rPr>
          <w:rFonts w:ascii="Arial" w:hAnsi="Arial"/>
          <w:b/>
          <w:spacing w:val="-5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</w:t>
        </w:r>
        <w:r>
          <w:rPr>
            <w:rFonts w:ascii="Arial" w:hAnsi="Arial"/>
            <w:b/>
            <w:color w:val="0000ED"/>
            <w:spacing w:val="-6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СКОРОЙ</w:t>
        </w:r>
        <w:r>
          <w:rPr>
            <w:rFonts w:ascii="Arial" w:hAnsi="Arial"/>
            <w:b/>
            <w:color w:val="0000ED"/>
            <w:spacing w:val="-5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МЕДИЦИНСКОЙ</w:t>
        </w:r>
        <w:r>
          <w:rPr>
            <w:rFonts w:ascii="Arial" w:hAnsi="Arial"/>
            <w:b/>
            <w:color w:val="0000ED"/>
            <w:spacing w:val="-6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5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</w:t>
        </w:r>
        <w:r>
          <w:rPr>
            <w:rFonts w:ascii="Arial" w:hAnsi="Arial"/>
            <w:b/>
            <w:color w:val="0000ED"/>
            <w:spacing w:val="-6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АНАФИЛАКТИЧЕСКОМ</w:t>
        </w:r>
        <w:r>
          <w:rPr>
            <w:rFonts w:ascii="Arial" w:hAnsi="Arial"/>
            <w:b/>
            <w:color w:val="0000ED"/>
            <w:spacing w:val="-5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pacing w:val="-4"/>
            <w:sz w:val="21"/>
            <w:u w:val="single" w:color="0000ED"/>
          </w:rPr>
          <w:t>ШОКЕ</w:t>
        </w:r>
      </w:hyperlink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227"/>
        <w:rPr>
          <w:rFonts w:ascii="Arial"/>
          <w:b/>
          <w:sz w:val="21"/>
        </w:rPr>
      </w:pPr>
    </w:p>
    <w:p>
      <w:pPr>
        <w:pStyle w:val="BodyText"/>
        <w:spacing w:line="268" w:lineRule="auto" w:before="1"/>
        <w:ind w:left="149" w:firstLine="390"/>
      </w:pPr>
      <w:r>
        <w:rPr/>
        <w:t>В соответствии со </w:t>
      </w:r>
      <w:hyperlink r:id="rId8">
        <w:r>
          <w:rPr>
            <w:color w:val="0000ED"/>
            <w:u w:val="single" w:color="0000ED"/>
          </w:rPr>
          <w:t>статьей 37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 закона от 21 ноября 2011 года N 323-Ф3 "Об основах охраны здоровья</w:t>
        </w:r>
      </w:hyperlink>
      <w:r>
        <w:rPr>
          <w:color w:val="0000ED"/>
          <w:spacing w:val="80"/>
        </w:rPr>
        <w:t> </w:t>
      </w:r>
      <w:hyperlink r:id="rId8"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</w:hyperlink>
      <w:r>
        <w:rPr>
          <w:color w:val="0000ED"/>
          <w:spacing w:val="11"/>
        </w:rPr>
        <w:t> </w:t>
      </w:r>
      <w:r>
        <w:rPr/>
        <w:t>(Собрание</w:t>
      </w:r>
      <w:r>
        <w:rPr>
          <w:spacing w:val="9"/>
        </w:rPr>
        <w:t> </w:t>
      </w:r>
      <w:r>
        <w:rPr/>
        <w:t>законодательства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Федерации,</w:t>
      </w:r>
      <w:r>
        <w:rPr>
          <w:spacing w:val="10"/>
        </w:rPr>
        <w:t> </w:t>
      </w:r>
      <w:r>
        <w:rPr/>
        <w:t>2011,</w:t>
      </w:r>
      <w:r>
        <w:rPr>
          <w:spacing w:val="10"/>
        </w:rPr>
        <w:t> </w:t>
      </w:r>
      <w:r>
        <w:rPr/>
        <w:t>N</w:t>
      </w:r>
      <w:r>
        <w:rPr>
          <w:spacing w:val="9"/>
        </w:rPr>
        <w:t> </w:t>
      </w:r>
      <w:r>
        <w:rPr/>
        <w:t>48,</w:t>
      </w:r>
      <w:r>
        <w:rPr>
          <w:spacing w:val="10"/>
        </w:rPr>
        <w:t> </w:t>
      </w:r>
      <w:r>
        <w:rPr/>
        <w:t>ст.6724;</w:t>
      </w:r>
      <w:r>
        <w:rPr>
          <w:spacing w:val="10"/>
        </w:rPr>
        <w:t> </w:t>
      </w:r>
      <w:r>
        <w:rPr/>
        <w:t>2012,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>
          <w:spacing w:val="-5"/>
        </w:rPr>
        <w:t>26,</w:t>
      </w:r>
    </w:p>
    <w:p>
      <w:pPr>
        <w:pStyle w:val="BodyText"/>
        <w:spacing w:line="213" w:lineRule="exact"/>
        <w:ind w:left="149"/>
      </w:pPr>
      <w:r>
        <w:rPr/>
        <w:t>ст.3442,</w:t>
      </w:r>
      <w:r>
        <w:rPr>
          <w:spacing w:val="-5"/>
        </w:rPr>
        <w:t> </w:t>
      </w:r>
      <w:r>
        <w:rPr>
          <w:spacing w:val="-2"/>
        </w:rPr>
        <w:t>3446)</w:t>
      </w:r>
    </w:p>
    <w:p>
      <w:pPr>
        <w:pStyle w:val="BodyText"/>
        <w:spacing w:before="64"/>
      </w:pPr>
    </w:p>
    <w:p>
      <w:pPr>
        <w:pStyle w:val="BodyText"/>
        <w:spacing w:before="1"/>
        <w:ind w:left="149"/>
      </w:pPr>
      <w:r>
        <w:rPr>
          <w:spacing w:val="-2"/>
        </w:rPr>
        <w:t>приказываю:</w:t>
      </w:r>
    </w:p>
    <w:p>
      <w:pPr>
        <w:pStyle w:val="BodyText"/>
        <w:spacing w:before="49"/>
      </w:pPr>
    </w:p>
    <w:p>
      <w:pPr>
        <w:pStyle w:val="BodyText"/>
        <w:ind w:left="539"/>
      </w:pPr>
      <w:r>
        <w:rPr/>
        <w:t>Утвердить</w:t>
      </w:r>
      <w:r>
        <w:rPr>
          <w:spacing w:val="9"/>
        </w:rPr>
        <w:t> </w:t>
      </w:r>
      <w:r>
        <w:rPr/>
        <w:t>стандарт</w:t>
      </w:r>
      <w:r>
        <w:rPr>
          <w:spacing w:val="9"/>
        </w:rPr>
        <w:t> </w:t>
      </w:r>
      <w:r>
        <w:rPr/>
        <w:t>скорой</w:t>
      </w:r>
      <w:r>
        <w:rPr>
          <w:spacing w:val="9"/>
        </w:rPr>
        <w:t> </w:t>
      </w:r>
      <w:r>
        <w:rPr/>
        <w:t>медицинской</w:t>
      </w:r>
      <w:r>
        <w:rPr>
          <w:spacing w:val="9"/>
        </w:rPr>
        <w:t> </w:t>
      </w:r>
      <w:r>
        <w:rPr/>
        <w:t>помощи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/>
        <w:t>анафилактическом</w:t>
      </w:r>
      <w:r>
        <w:rPr>
          <w:spacing w:val="9"/>
        </w:rPr>
        <w:t> </w:t>
      </w:r>
      <w:r>
        <w:rPr/>
        <w:t>шоке</w:t>
      </w:r>
      <w:r>
        <w:rPr>
          <w:spacing w:val="9"/>
        </w:rPr>
        <w:t> </w:t>
      </w:r>
      <w:r>
        <w:rPr/>
        <w:t>согласно</w:t>
      </w:r>
      <w:r>
        <w:rPr>
          <w:spacing w:val="9"/>
        </w:rPr>
        <w:t> </w:t>
      </w:r>
      <w:hyperlink r:id="rId7">
        <w:r>
          <w:rPr>
            <w:color w:val="0000ED"/>
            <w:spacing w:val="-2"/>
            <w:u w:val="single" w:color="0000ED"/>
          </w:rPr>
          <w:t>приложению</w:t>
        </w:r>
      </w:hyperlink>
      <w:r>
        <w:rPr>
          <w:spacing w:val="-2"/>
        </w:rPr>
        <w:t>.</w:t>
      </w:r>
    </w:p>
    <w:p>
      <w:pPr>
        <w:pStyle w:val="BodyText"/>
        <w:spacing w:before="65"/>
      </w:pPr>
    </w:p>
    <w:p>
      <w:pPr>
        <w:pStyle w:val="BodyText"/>
        <w:spacing w:line="268" w:lineRule="auto"/>
        <w:ind w:left="9824" w:right="161" w:firstLine="567"/>
        <w:jc w:val="right"/>
      </w:pPr>
      <w:r>
        <w:rPr>
          <w:spacing w:val="-2"/>
        </w:rPr>
        <w:t>Министр В.И.Скворцова</w:t>
      </w:r>
    </w:p>
    <w:p>
      <w:pPr>
        <w:pStyle w:val="BodyText"/>
        <w:spacing w:before="23"/>
      </w:pPr>
    </w:p>
    <w:p>
      <w:pPr>
        <w:pStyle w:val="BodyText"/>
        <w:spacing w:before="1"/>
        <w:ind w:left="149"/>
      </w:pPr>
      <w:r>
        <w:rPr>
          <w:spacing w:val="-2"/>
        </w:rPr>
        <w:t>Зарегистрировано</w:t>
      </w:r>
    </w:p>
    <w:p>
      <w:pPr>
        <w:pStyle w:val="BodyText"/>
        <w:spacing w:line="268" w:lineRule="auto" w:before="40"/>
        <w:ind w:left="149" w:right="8896"/>
      </w:pPr>
      <w:r>
        <w:rPr/>
        <w:t>в Министерстве </w:t>
      </w:r>
      <w:r>
        <w:rPr/>
        <w:t>юстиции Российской Федерации 30 января 2013 года,</w:t>
      </w:r>
    </w:p>
    <w:p>
      <w:pPr>
        <w:pStyle w:val="BodyText"/>
        <w:spacing w:line="212" w:lineRule="exact"/>
        <w:ind w:left="149"/>
      </w:pPr>
      <w:r>
        <w:rPr/>
        <w:t>регистрационный</w:t>
      </w:r>
      <w:r>
        <w:rPr>
          <w:spacing w:val="19"/>
        </w:rPr>
        <w:t> </w:t>
      </w:r>
      <w:r>
        <w:rPr/>
        <w:t>N</w:t>
      </w:r>
      <w:r>
        <w:rPr>
          <w:spacing w:val="20"/>
        </w:rPr>
        <w:t> </w:t>
      </w:r>
      <w:r>
        <w:rPr>
          <w:spacing w:val="-2"/>
        </w:rPr>
        <w:t>26756</w:t>
      </w:r>
    </w:p>
    <w:p>
      <w:pPr>
        <w:pStyle w:val="BodyText"/>
      </w:pPr>
    </w:p>
    <w:p>
      <w:pPr>
        <w:pStyle w:val="BodyText"/>
        <w:spacing w:before="114"/>
      </w:pPr>
    </w:p>
    <w:p>
      <w:pPr>
        <w:spacing w:line="172" w:lineRule="auto" w:before="0"/>
        <w:ind w:left="9798" w:right="161" w:hanging="435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pacing w:val="-2"/>
          <w:sz w:val="29"/>
        </w:rPr>
        <w:t>Приложение </w:t>
      </w:r>
      <w:r>
        <w:rPr>
          <w:rFonts w:ascii="Arial" w:hAnsi="Arial"/>
          <w:b/>
          <w:sz w:val="29"/>
        </w:rPr>
        <w:t>к </w:t>
      </w:r>
      <w:r>
        <w:rPr>
          <w:rFonts w:ascii="Arial" w:hAnsi="Arial"/>
          <w:b/>
          <w:spacing w:val="-2"/>
          <w:sz w:val="29"/>
        </w:rPr>
        <w:t>приказу</w:t>
      </w:r>
    </w:p>
    <w:p>
      <w:pPr>
        <w:spacing w:line="172" w:lineRule="auto" w:before="15"/>
        <w:ind w:left="7740" w:right="161" w:hanging="1288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-10"/>
          <w:sz w:val="29"/>
        </w:rPr>
        <w:t> </w:t>
      </w:r>
      <w:r>
        <w:rPr>
          <w:rFonts w:ascii="Arial" w:hAnsi="Arial"/>
          <w:b/>
          <w:sz w:val="29"/>
        </w:rPr>
        <w:t>здравоохранения Российской</w:t>
      </w:r>
      <w:r>
        <w:rPr>
          <w:rFonts w:ascii="Arial" w:hAnsi="Arial"/>
          <w:b/>
          <w:spacing w:val="-16"/>
          <w:sz w:val="29"/>
        </w:rPr>
        <w:t> </w:t>
      </w:r>
      <w:r>
        <w:rPr>
          <w:rFonts w:ascii="Arial" w:hAnsi="Arial"/>
          <w:b/>
          <w:spacing w:val="-2"/>
          <w:sz w:val="29"/>
        </w:rPr>
        <w:t>Федерации</w:t>
      </w:r>
    </w:p>
    <w:p>
      <w:pPr>
        <w:spacing w:line="257" w:lineRule="exact" w:before="0"/>
        <w:ind w:left="0" w:right="161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-6"/>
          <w:sz w:val="29"/>
        </w:rPr>
        <w:t> </w:t>
      </w:r>
      <w:r>
        <w:rPr>
          <w:rFonts w:ascii="Arial" w:hAnsi="Arial"/>
          <w:b/>
          <w:sz w:val="29"/>
        </w:rPr>
        <w:t>20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декабря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2012</w:t>
      </w:r>
      <w:r>
        <w:rPr>
          <w:rFonts w:ascii="Arial" w:hAnsi="Arial"/>
          <w:b/>
          <w:spacing w:val="-4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pacing w:val="-2"/>
          <w:sz w:val="29"/>
        </w:rPr>
        <w:t>1079н</w:t>
      </w:r>
    </w:p>
    <w:p>
      <w:pPr>
        <w:pStyle w:val="BodyText"/>
        <w:spacing w:before="157"/>
        <w:rPr>
          <w:rFonts w:ascii="Arial"/>
          <w:b/>
          <w:sz w:val="29"/>
        </w:rPr>
      </w:pPr>
    </w:p>
    <w:p>
      <w:pPr>
        <w:spacing w:before="1"/>
        <w:ind w:left="0" w:right="1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СКОРОЙ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ПОМОЩИ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ПРИ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АНАФИЛАКТИЧЕСКОМ</w:t>
      </w:r>
      <w:r>
        <w:rPr>
          <w:rFonts w:ascii="Arial" w:hAnsi="Arial"/>
          <w:b/>
          <w:spacing w:val="-4"/>
          <w:sz w:val="21"/>
        </w:rPr>
        <w:t> ШОКЕ</w:t>
      </w:r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224"/>
        <w:rPr>
          <w:rFonts w:ascii="Arial"/>
          <w:b/>
          <w:sz w:val="21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Пол:</w:t>
      </w:r>
      <w:r>
        <w:rPr>
          <w:rFonts w:ascii="Arial" w:hAnsi="Arial"/>
          <w:b/>
          <w:spacing w:val="4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72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Фаза:</w:t>
      </w:r>
      <w:r>
        <w:rPr>
          <w:rFonts w:ascii="Arial" w:hAnsi="Arial"/>
          <w:b/>
          <w:spacing w:val="11"/>
          <w:sz w:val="19"/>
        </w:rPr>
        <w:t> </w:t>
      </w:r>
      <w:r>
        <w:rPr>
          <w:sz w:val="19"/>
        </w:rPr>
        <w:t>острое</w:t>
      </w:r>
      <w:r>
        <w:rPr>
          <w:spacing w:val="14"/>
          <w:sz w:val="19"/>
        </w:rPr>
        <w:t> </w:t>
      </w:r>
      <w:r>
        <w:rPr>
          <w:spacing w:val="-2"/>
          <w:sz w:val="19"/>
        </w:rPr>
        <w:t>состояние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Стадия:</w:t>
      </w:r>
      <w:r>
        <w:rPr>
          <w:rFonts w:ascii="Arial" w:hAnsi="Arial"/>
          <w:b/>
          <w:spacing w:val="15"/>
          <w:sz w:val="19"/>
        </w:rPr>
        <w:t> </w:t>
      </w:r>
      <w:r>
        <w:rPr>
          <w:spacing w:val="-2"/>
          <w:sz w:val="19"/>
        </w:rPr>
        <w:t>любая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1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Осложнение:</w:t>
      </w:r>
      <w:r>
        <w:rPr>
          <w:rFonts w:ascii="Arial" w:hAnsi="Arial"/>
          <w:b/>
          <w:spacing w:val="9"/>
          <w:sz w:val="19"/>
        </w:rPr>
        <w:t> </w:t>
      </w:r>
      <w:r>
        <w:rPr>
          <w:sz w:val="19"/>
        </w:rPr>
        <w:t>вне</w:t>
      </w:r>
      <w:r>
        <w:rPr>
          <w:spacing w:val="12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2"/>
          <w:sz w:val="19"/>
        </w:rPr>
        <w:t> </w:t>
      </w:r>
      <w:r>
        <w:rPr>
          <w:spacing w:val="-2"/>
          <w:sz w:val="19"/>
        </w:rPr>
        <w:t>осложнений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Вид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0"/>
          <w:sz w:val="19"/>
        </w:rPr>
        <w:t> </w:t>
      </w:r>
      <w:r>
        <w:rPr>
          <w:sz w:val="19"/>
        </w:rPr>
        <w:t>скорая</w:t>
      </w:r>
      <w:r>
        <w:rPr>
          <w:spacing w:val="13"/>
          <w:sz w:val="19"/>
        </w:rPr>
        <w:t> </w:t>
      </w:r>
      <w:r>
        <w:rPr>
          <w:sz w:val="19"/>
        </w:rPr>
        <w:t>медицинская</w:t>
      </w:r>
      <w:r>
        <w:rPr>
          <w:spacing w:val="12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spacing w:after="0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443" w:top="1220" w:bottom="640" w:left="300" w:right="280"/>
          <w:pgNumType w:start="1"/>
        </w:sectPr>
      </w:pPr>
    </w:p>
    <w:p>
      <w:pPr>
        <w:pStyle w:val="BodyText"/>
        <w:spacing w:before="18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0"/>
          <w:sz w:val="19"/>
        </w:rPr>
        <w:t> </w:t>
      </w:r>
      <w:r>
        <w:rPr>
          <w:sz w:val="19"/>
        </w:rPr>
        <w:t>вне</w:t>
      </w:r>
      <w:r>
        <w:rPr>
          <w:spacing w:val="13"/>
          <w:sz w:val="19"/>
        </w:rPr>
        <w:t> </w:t>
      </w:r>
      <w:r>
        <w:rPr>
          <w:sz w:val="19"/>
        </w:rPr>
        <w:t>медицинской</w:t>
      </w:r>
      <w:r>
        <w:rPr>
          <w:spacing w:val="12"/>
          <w:sz w:val="19"/>
        </w:rPr>
        <w:t> </w:t>
      </w:r>
      <w:r>
        <w:rPr>
          <w:spacing w:val="-2"/>
          <w:sz w:val="19"/>
        </w:rPr>
        <w:t>организации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Форма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5"/>
          <w:sz w:val="19"/>
        </w:rPr>
        <w:t> </w:t>
      </w:r>
      <w:r>
        <w:rPr>
          <w:spacing w:val="-2"/>
          <w:sz w:val="19"/>
        </w:rPr>
        <w:t>экстренная</w:t>
      </w:r>
    </w:p>
    <w:p>
      <w:pPr>
        <w:pStyle w:val="BodyText"/>
      </w:pPr>
    </w:p>
    <w:p>
      <w:pPr>
        <w:pStyle w:val="BodyText"/>
        <w:spacing w:before="87"/>
      </w:pPr>
    </w:p>
    <w:p>
      <w:pPr>
        <w:pStyle w:val="Heading1"/>
        <w:ind w:left="539"/>
        <w:rPr>
          <w:rFonts w:ascii="Microsoft Sans Serif" w:hAnsi="Microsoft Sans Serif"/>
          <w:b w:val="0"/>
        </w:rPr>
      </w:pPr>
      <w:r>
        <w:rPr/>
        <w:t>Средние</w:t>
      </w:r>
      <w:r>
        <w:rPr>
          <w:spacing w:val="12"/>
        </w:rPr>
        <w:t> </w:t>
      </w:r>
      <w:r>
        <w:rPr/>
        <w:t>сроки</w:t>
      </w:r>
      <w:r>
        <w:rPr>
          <w:spacing w:val="12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(количество</w:t>
      </w:r>
      <w:r>
        <w:rPr>
          <w:spacing w:val="12"/>
        </w:rPr>
        <w:t> </w:t>
      </w:r>
      <w:r>
        <w:rPr/>
        <w:t>дней):</w:t>
      </w:r>
      <w:r>
        <w:rPr>
          <w:spacing w:val="12"/>
        </w:rPr>
        <w:t> </w:t>
      </w:r>
      <w:r>
        <w:rPr>
          <w:rFonts w:ascii="Microsoft Sans Serif" w:hAnsi="Microsoft Sans Serif"/>
          <w:b w:val="0"/>
          <w:spacing w:val="-10"/>
        </w:rPr>
        <w:t>1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Код по</w:t>
      </w:r>
      <w:r>
        <w:rPr>
          <w:rFonts w:ascii="Arial" w:hAnsi="Arial"/>
          <w:b/>
          <w:spacing w:val="1"/>
          <w:sz w:val="19"/>
        </w:rPr>
        <w:t> </w:t>
      </w:r>
      <w:hyperlink r:id="rId9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pacing w:val="-5"/>
            <w:sz w:val="19"/>
            <w:u w:val="single" w:color="0000ED"/>
          </w:rPr>
          <w:t>X</w:t>
        </w:r>
      </w:hyperlink>
      <w:r>
        <w:rPr>
          <w:rFonts w:ascii="Arial" w:hAnsi="Arial"/>
          <w:b/>
          <w:spacing w:val="-5"/>
          <w:sz w:val="19"/>
        </w:rPr>
        <w:t>*</w:t>
      </w:r>
    </w:p>
    <w:p>
      <w:pPr>
        <w:pStyle w:val="BodyText"/>
        <w:spacing w:before="1"/>
        <w:rPr>
          <w:rFonts w:ascii="Arial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285750</wp:posOffset>
                </wp:positionH>
                <wp:positionV relativeFrom="paragraph">
                  <wp:posOffset>147906</wp:posOffset>
                </wp:positionV>
                <wp:extent cx="1033144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03314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144" h="0">
                              <a:moveTo>
                                <a:pt x="0" y="0"/>
                              </a:moveTo>
                              <a:lnTo>
                                <a:pt x="1032983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11.646159pt;width:81.350pt;height:.1pt;mso-position-horizontal-relative:page;mso-position-vertical-relative:paragraph;z-index:-15728640;mso-wrap-distance-left:0;mso-wrap-distance-right:0" id="docshape6" coordorigin="450,233" coordsize="1627,0" path="m450,233l2077,23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7"/>
        <w:rPr>
          <w:rFonts w:ascii="Arial"/>
          <w:b/>
        </w:rPr>
      </w:pPr>
    </w:p>
    <w:p>
      <w:pPr>
        <w:pStyle w:val="BodyText"/>
        <w:ind w:left="420"/>
      </w:pPr>
      <w:r>
        <w:rPr/>
        <w:t>*</w:t>
      </w:r>
      <w:r>
        <w:rPr>
          <w:spacing w:val="8"/>
        </w:rPr>
        <w:t> </w:t>
      </w:r>
      <w:r>
        <w:rPr/>
        <w:t>Международная</w:t>
      </w:r>
      <w:r>
        <w:rPr>
          <w:spacing w:val="9"/>
        </w:rPr>
        <w:t> </w:t>
      </w:r>
      <w:r>
        <w:rPr/>
        <w:t>статистическая</w:t>
      </w:r>
      <w:r>
        <w:rPr>
          <w:spacing w:val="9"/>
        </w:rPr>
        <w:t> </w:t>
      </w:r>
      <w:r>
        <w:rPr/>
        <w:t>классификация</w:t>
      </w:r>
      <w:r>
        <w:rPr>
          <w:spacing w:val="8"/>
        </w:rPr>
        <w:t> </w:t>
      </w:r>
      <w:r>
        <w:rPr/>
        <w:t>болезней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проблем,</w:t>
      </w:r>
      <w:r>
        <w:rPr>
          <w:spacing w:val="8"/>
        </w:rPr>
        <w:t> </w:t>
      </w:r>
      <w:r>
        <w:rPr/>
        <w:t>связанных</w:t>
      </w:r>
      <w:r>
        <w:rPr>
          <w:spacing w:val="9"/>
        </w:rPr>
        <w:t> </w:t>
      </w:r>
      <w:r>
        <w:rPr/>
        <w:t>со</w:t>
      </w:r>
      <w:r>
        <w:rPr>
          <w:spacing w:val="8"/>
        </w:rPr>
        <w:t> </w:t>
      </w:r>
      <w:r>
        <w:rPr/>
        <w:t>здоровьем,</w:t>
      </w:r>
      <w:r>
        <w:rPr>
          <w:spacing w:val="9"/>
        </w:rPr>
        <w:t> </w:t>
      </w:r>
      <w:r>
        <w:rPr/>
        <w:t>X</w:t>
      </w:r>
      <w:r>
        <w:rPr>
          <w:spacing w:val="9"/>
        </w:rPr>
        <w:t> </w:t>
      </w:r>
      <w:r>
        <w:rPr>
          <w:spacing w:val="-2"/>
        </w:rPr>
        <w:t>пересмотра.</w:t>
      </w:r>
    </w:p>
    <w:p>
      <w:pPr>
        <w:pStyle w:val="BodyText"/>
        <w:spacing w:before="32"/>
      </w:pPr>
    </w:p>
    <w:p>
      <w:pPr>
        <w:spacing w:before="0"/>
        <w:ind w:left="43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Нозологические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единицы</w:t>
      </w:r>
      <w:r>
        <w:rPr>
          <w:rFonts w:ascii="Arial" w:hAnsi="Arial"/>
          <w:b/>
          <w:spacing w:val="-17"/>
          <w:sz w:val="19"/>
        </w:rPr>
        <w:t> </w:t>
      </w:r>
      <w:r>
        <w:rPr>
          <w:sz w:val="19"/>
        </w:rPr>
        <w:t>Т78.2</w:t>
      </w:r>
      <w:r>
        <w:rPr>
          <w:spacing w:val="-15"/>
          <w:sz w:val="19"/>
        </w:rPr>
        <w:t> </w:t>
      </w:r>
      <w:r>
        <w:rPr>
          <w:sz w:val="19"/>
        </w:rPr>
        <w:t>Анафилактический</w:t>
      </w:r>
      <w:r>
        <w:rPr>
          <w:spacing w:val="14"/>
          <w:sz w:val="19"/>
        </w:rPr>
        <w:t> </w:t>
      </w:r>
      <w:r>
        <w:rPr>
          <w:sz w:val="19"/>
        </w:rPr>
        <w:t>шок</w:t>
      </w:r>
      <w:r>
        <w:rPr>
          <w:spacing w:val="15"/>
          <w:sz w:val="19"/>
        </w:rPr>
        <w:t> </w:t>
      </w:r>
      <w:r>
        <w:rPr>
          <w:spacing w:val="-2"/>
          <w:sz w:val="19"/>
        </w:rPr>
        <w:t>неуточненный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ListParagraph"/>
        <w:numPr>
          <w:ilvl w:val="0"/>
          <w:numId w:val="1"/>
        </w:numPr>
        <w:tabs>
          <w:tab w:pos="1458" w:val="left" w:leader="none"/>
        </w:tabs>
        <w:spacing w:line="240" w:lineRule="auto" w:before="0" w:after="0"/>
        <w:ind w:left="1458" w:right="0" w:hanging="233"/>
        <w:jc w:val="left"/>
        <w:rPr>
          <w:b/>
          <w:sz w:val="21"/>
        </w:rPr>
      </w:pPr>
      <w:r>
        <w:rPr>
          <w:b/>
          <w:sz w:val="21"/>
        </w:rPr>
        <w:t>МЕДИЦИНСКИЕ</w:t>
      </w:r>
      <w:r>
        <w:rPr>
          <w:b/>
          <w:spacing w:val="-8"/>
          <w:sz w:val="21"/>
        </w:rPr>
        <w:t> </w:t>
      </w:r>
      <w:r>
        <w:rPr>
          <w:b/>
          <w:sz w:val="21"/>
        </w:rPr>
        <w:t>МЕРОПРИЯТИЯ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ДЛЯ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ДИАГНОСТИКИ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ЗАБОЛЕВАНИЯ,</w:t>
      </w:r>
      <w:r>
        <w:rPr>
          <w:b/>
          <w:spacing w:val="-5"/>
          <w:sz w:val="21"/>
        </w:rPr>
        <w:t> </w:t>
      </w:r>
      <w:r>
        <w:rPr>
          <w:b/>
          <w:spacing w:val="-2"/>
          <w:sz w:val="21"/>
        </w:rPr>
        <w:t>СОСТОЯНИЯ</w:t>
      </w:r>
    </w:p>
    <w:p>
      <w:pPr>
        <w:pStyle w:val="BodyText"/>
        <w:spacing w:before="23"/>
        <w:rPr>
          <w:rFonts w:ascii="Arial"/>
          <w:b/>
        </w:rPr>
      </w:pPr>
    </w:p>
    <w:p>
      <w:pPr>
        <w:pStyle w:val="Heading1"/>
        <w:spacing w:before="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4716055</wp:posOffset>
            </wp:positionH>
            <wp:positionV relativeFrom="paragraph">
              <wp:posOffset>332757</wp:posOffset>
            </wp:positionV>
            <wp:extent cx="82381" cy="200024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81" cy="200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Прием</w:t>
      </w:r>
      <w:r>
        <w:rPr>
          <w:spacing w:val="4"/>
        </w:rPr>
        <w:t> </w:t>
      </w:r>
      <w:r>
        <w:rPr>
          <w:spacing w:val="-4"/>
        </w:rPr>
        <w:t>(осмотр,</w:t>
      </w:r>
      <w:r>
        <w:rPr>
          <w:spacing w:val="5"/>
        </w:rPr>
        <w:t> </w:t>
      </w:r>
      <w:r>
        <w:rPr>
          <w:spacing w:val="-4"/>
        </w:rPr>
        <w:t>консультация)</w:t>
      </w:r>
      <w:r>
        <w:rPr>
          <w:spacing w:val="5"/>
        </w:rPr>
        <w:t> </w:t>
      </w:r>
      <w:r>
        <w:rPr>
          <w:spacing w:val="-4"/>
        </w:rPr>
        <w:t>врача-специалиста</w:t>
      </w:r>
    </w:p>
    <w:p>
      <w:pPr>
        <w:spacing w:after="0"/>
        <w:sectPr>
          <w:pgSz w:w="11920" w:h="16860"/>
          <w:pgMar w:header="266" w:footer="443" w:top="1220" w:bottom="640" w:left="300" w:right="280"/>
        </w:sectPr>
      </w:pPr>
    </w:p>
    <w:p>
      <w:pPr>
        <w:pStyle w:val="BodyText"/>
        <w:spacing w:line="285" w:lineRule="auto" w:before="54"/>
        <w:ind w:left="803" w:hanging="478"/>
      </w:pPr>
      <w:r>
        <w:rPr>
          <w:spacing w:val="-6"/>
        </w:rPr>
        <w:t>Код</w:t>
      </w:r>
      <w:r>
        <w:rPr>
          <w:spacing w:val="-7"/>
        </w:rPr>
        <w:t> </w:t>
      </w:r>
      <w:r>
        <w:rPr>
          <w:spacing w:val="-6"/>
        </w:rPr>
        <w:t>медицинской </w:t>
      </w:r>
      <w:r>
        <w:rPr>
          <w:spacing w:val="-2"/>
        </w:rPr>
        <w:t>услуги</w:t>
      </w:r>
    </w:p>
    <w:p>
      <w:pPr>
        <w:pStyle w:val="BodyText"/>
        <w:spacing w:line="285" w:lineRule="auto" w:before="54"/>
        <w:ind w:left="1293" w:hanging="968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-8"/>
        </w:rPr>
        <w:t> </w:t>
      </w:r>
      <w:r>
        <w:rPr>
          <w:spacing w:val="-4"/>
        </w:rPr>
        <w:t>медицинской </w:t>
      </w:r>
      <w:r>
        <w:rPr>
          <w:spacing w:val="-2"/>
        </w:rPr>
        <w:t>услуги</w:t>
      </w:r>
    </w:p>
    <w:p>
      <w:pPr>
        <w:pStyle w:val="BodyText"/>
        <w:spacing w:line="319" w:lineRule="auto" w:before="54"/>
        <w:ind w:left="938" w:hanging="69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</w:t>
      </w:r>
      <w:r>
        <w:rPr>
          <w:spacing w:val="-9"/>
        </w:rPr>
        <w:t> </w:t>
      </w:r>
      <w:r>
        <w:rPr>
          <w:spacing w:val="-4"/>
        </w:rPr>
        <w:t>частоты </w:t>
      </w:r>
      <w:r>
        <w:rPr>
          <w:spacing w:val="-2"/>
        </w:rPr>
        <w:t>предоставления</w:t>
      </w:r>
    </w:p>
    <w:p>
      <w:pPr>
        <w:pStyle w:val="BodyText"/>
        <w:spacing w:line="285" w:lineRule="auto" w:before="54"/>
        <w:ind w:left="397" w:right="858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spacing w:after="0" w:line="285" w:lineRule="auto"/>
        <w:sectPr>
          <w:type w:val="continuous"/>
          <w:pgSz w:w="11920" w:h="16860"/>
          <w:pgMar w:header="266" w:footer="443" w:top="1220" w:bottom="640" w:left="300" w:right="280"/>
          <w:cols w:num="4" w:equalWidth="0">
            <w:col w:w="1843" w:space="69"/>
            <w:col w:w="2823" w:space="39"/>
            <w:col w:w="3184" w:space="39"/>
            <w:col w:w="3343"/>
          </w:cols>
        </w:sect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0" w:lineRule="exact"/>
        <w:ind w:left="16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93140" cy="7620"/>
                <wp:effectExtent l="9525" t="0" r="0" b="1905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993140" cy="7620"/>
                          <a:chExt cx="993140" cy="762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748"/>
                            <a:ext cx="993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3140" h="0">
                                <a:moveTo>
                                  <a:pt x="0" y="0"/>
                                </a:moveTo>
                                <a:lnTo>
                                  <a:pt x="992697" y="0"/>
                                </a:lnTo>
                              </a:path>
                            </a:pathLst>
                          </a:custGeom>
                          <a:ln w="74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8.2pt;height:.6pt;mso-position-horizontal-relative:char;mso-position-vertical-relative:line" id="docshapegroup7" coordorigin="0,0" coordsize="1564,12">
                <v:line style="position:absolute" from="0,6" to="1563,6" stroked="true" strokeweight=".59029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3"/>
        <w:ind w:left="164" w:firstLine="403"/>
        <w:jc w:val="both"/>
      </w:pPr>
      <w:r>
        <w:rPr>
          <w:position w:val="2"/>
        </w:rPr>
        <w:drawing>
          <wp:inline distT="0" distB="0" distL="0" distR="0">
            <wp:extent cx="27460" cy="85724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0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</w:rPr>
      </w:r>
      <w:r>
        <w:rPr>
          <w:rFonts w:ascii="Times New Roman" w:hAnsi="Times New Roman"/>
          <w:spacing w:val="80"/>
          <w:sz w:val="20"/>
        </w:rPr>
        <w:t> </w:t>
      </w:r>
      <w:r>
        <w:rPr>
          <w:spacing w:val="-2"/>
        </w:rPr>
        <w:t>Вероятность</w:t>
      </w:r>
      <w:r>
        <w:rPr>
          <w:spacing w:val="25"/>
        </w:rPr>
        <w:t> </w:t>
      </w:r>
      <w:r>
        <w:rPr>
          <w:spacing w:val="-2"/>
        </w:rPr>
        <w:t>предоставления</w:t>
      </w:r>
      <w:r>
        <w:rPr>
          <w:spacing w:val="25"/>
        </w:rPr>
        <w:t> </w:t>
      </w:r>
      <w:r>
        <w:rPr>
          <w:spacing w:val="-2"/>
        </w:rPr>
        <w:t>медицинских</w:t>
      </w:r>
      <w:r>
        <w:rPr>
          <w:spacing w:val="25"/>
        </w:rPr>
        <w:t> </w:t>
      </w:r>
      <w:r>
        <w:rPr>
          <w:spacing w:val="-2"/>
        </w:rPr>
        <w:t>услуг</w:t>
      </w:r>
      <w:r>
        <w:rPr>
          <w:spacing w:val="25"/>
        </w:rPr>
        <w:t> </w:t>
      </w:r>
      <w:r>
        <w:rPr>
          <w:spacing w:val="-2"/>
        </w:rPr>
        <w:t>или</w:t>
      </w:r>
      <w:r>
        <w:rPr>
          <w:spacing w:val="25"/>
        </w:rPr>
        <w:t> </w:t>
      </w:r>
      <w:r>
        <w:rPr>
          <w:spacing w:val="-2"/>
        </w:rPr>
        <w:t>назначения</w:t>
      </w:r>
      <w:r>
        <w:rPr>
          <w:spacing w:val="25"/>
        </w:rPr>
        <w:t> </w:t>
      </w:r>
      <w:r>
        <w:rPr>
          <w:spacing w:val="-2"/>
        </w:rPr>
        <w:t>лекарственных</w:t>
      </w:r>
      <w:r>
        <w:rPr>
          <w:spacing w:val="25"/>
        </w:rPr>
        <w:t> </w:t>
      </w:r>
      <w:r>
        <w:rPr>
          <w:spacing w:val="-2"/>
        </w:rPr>
        <w:t>препаратов</w:t>
      </w:r>
      <w:r>
        <w:rPr>
          <w:spacing w:val="25"/>
        </w:rPr>
        <w:t> </w:t>
      </w:r>
      <w:r>
        <w:rPr>
          <w:spacing w:val="-2"/>
        </w:rPr>
        <w:t>для</w:t>
      </w:r>
      <w:r>
        <w:rPr>
          <w:spacing w:val="25"/>
        </w:rPr>
        <w:t> </w:t>
      </w:r>
      <w:r>
        <w:rPr>
          <w:spacing w:val="-2"/>
        </w:rPr>
        <w:t>медицинского</w:t>
      </w:r>
    </w:p>
    <w:p>
      <w:pPr>
        <w:pStyle w:val="BodyText"/>
        <w:spacing w:line="273" w:lineRule="auto" w:before="70"/>
        <w:ind w:left="164" w:right="605"/>
        <w:jc w:val="both"/>
      </w:pPr>
      <w:r>
        <w:rPr>
          <w:spacing w:val="-2"/>
        </w:rPr>
        <w:t>применения (медицинских изделий), включенных в стандарт медицинской помощи, которая может принимать значения </w:t>
      </w:r>
      <w:r>
        <w:rPr/>
        <w:t>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  <w:rPr>
          <w:sz w:val="20"/>
        </w:rPr>
      </w:pPr>
    </w:p>
    <w:p>
      <w:pPr>
        <w:pStyle w:val="BodyText"/>
        <w:spacing w:before="50"/>
        <w:rPr>
          <w:sz w:val="20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6"/>
        <w:gridCol w:w="3824"/>
        <w:gridCol w:w="2520"/>
        <w:gridCol w:w="1511"/>
      </w:tblGrid>
      <w:tr>
        <w:trPr>
          <w:trHeight w:val="236" w:hRule="atLeast"/>
        </w:trPr>
        <w:tc>
          <w:tcPr>
            <w:tcW w:w="1516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В01.044.001</w:t>
            </w:r>
          </w:p>
        </w:tc>
        <w:tc>
          <w:tcPr>
            <w:tcW w:w="3824" w:type="dxa"/>
          </w:tcPr>
          <w:p>
            <w:pPr>
              <w:pStyle w:val="TableParagraph"/>
              <w:spacing w:before="1"/>
              <w:ind w:left="402"/>
              <w:rPr>
                <w:sz w:val="19"/>
              </w:rPr>
            </w:pPr>
            <w:r>
              <w:rPr>
                <w:spacing w:val="-4"/>
                <w:sz w:val="19"/>
              </w:rPr>
              <w:t>Осмотр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врачом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скорой</w:t>
            </w:r>
          </w:p>
        </w:tc>
        <w:tc>
          <w:tcPr>
            <w:tcW w:w="2520" w:type="dxa"/>
          </w:tcPr>
          <w:p>
            <w:pPr>
              <w:pStyle w:val="TableParagraph"/>
              <w:spacing w:before="1"/>
              <w:ind w:left="902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511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5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4" w:type="dxa"/>
          </w:tcPr>
          <w:p>
            <w:pPr>
              <w:pStyle w:val="TableParagraph"/>
              <w:spacing w:before="20"/>
              <w:ind w:left="402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помощи</w:t>
            </w:r>
          </w:p>
        </w:tc>
        <w:tc>
          <w:tcPr>
            <w:tcW w:w="25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3" w:hRule="atLeast"/>
        </w:trPr>
        <w:tc>
          <w:tcPr>
            <w:tcW w:w="1516" w:type="dxa"/>
          </w:tcPr>
          <w:p>
            <w:pPr>
              <w:pStyle w:val="TableParagraph"/>
              <w:spacing w:before="27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В01.044.002</w:t>
            </w:r>
          </w:p>
        </w:tc>
        <w:tc>
          <w:tcPr>
            <w:tcW w:w="3824" w:type="dxa"/>
          </w:tcPr>
          <w:p>
            <w:pPr>
              <w:pStyle w:val="TableParagraph"/>
              <w:spacing w:line="240" w:lineRule="atLeast"/>
              <w:ind w:left="402"/>
              <w:rPr>
                <w:sz w:val="19"/>
              </w:rPr>
            </w:pPr>
            <w:r>
              <w:rPr>
                <w:spacing w:val="-4"/>
                <w:sz w:val="19"/>
              </w:rPr>
              <w:t>Осмотр фельдшером </w:t>
            </w:r>
            <w:r>
              <w:rPr>
                <w:spacing w:val="-4"/>
                <w:sz w:val="19"/>
              </w:rPr>
              <w:t>скорой </w:t>
            </w:r>
            <w:r>
              <w:rPr>
                <w:sz w:val="19"/>
              </w:rPr>
              <w:t>медицинской помощи</w:t>
            </w:r>
          </w:p>
        </w:tc>
        <w:tc>
          <w:tcPr>
            <w:tcW w:w="2520" w:type="dxa"/>
          </w:tcPr>
          <w:p>
            <w:pPr>
              <w:pStyle w:val="TableParagraph"/>
              <w:spacing w:before="27"/>
              <w:ind w:left="902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511" w:type="dxa"/>
          </w:tcPr>
          <w:p>
            <w:pPr>
              <w:pStyle w:val="TableParagraph"/>
              <w:spacing w:before="27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32"/>
      </w:pPr>
    </w:p>
    <w:p>
      <w:pPr>
        <w:pStyle w:val="Heading1"/>
      </w:pPr>
      <w:r>
        <w:rPr>
          <w:spacing w:val="-4"/>
        </w:rPr>
        <w:t>Инструментальные</w:t>
      </w:r>
      <w:r>
        <w:rPr>
          <w:spacing w:val="9"/>
        </w:rPr>
        <w:t> </w:t>
      </w:r>
      <w:r>
        <w:rPr>
          <w:spacing w:val="-4"/>
        </w:rPr>
        <w:t>методы</w:t>
      </w:r>
      <w:r>
        <w:rPr>
          <w:spacing w:val="10"/>
        </w:rPr>
        <w:t> </w:t>
      </w:r>
      <w:r>
        <w:rPr>
          <w:spacing w:val="-4"/>
        </w:rPr>
        <w:t>исследования</w:t>
      </w:r>
    </w:p>
    <w:p>
      <w:pPr>
        <w:spacing w:after="0"/>
        <w:sectPr>
          <w:type w:val="continuous"/>
          <w:pgSz w:w="11920" w:h="16860"/>
          <w:pgMar w:header="266" w:footer="443" w:top="1220" w:bottom="640" w:left="300" w:right="280"/>
        </w:sectPr>
      </w:pPr>
    </w:p>
    <w:p>
      <w:pPr>
        <w:pStyle w:val="BodyText"/>
        <w:spacing w:line="276" w:lineRule="auto" w:before="55"/>
        <w:ind w:left="126"/>
        <w:jc w:val="center"/>
      </w:pPr>
      <w:r>
        <w:rPr>
          <w:spacing w:val="-4"/>
        </w:rPr>
        <w:t>Код медицинской </w:t>
      </w:r>
      <w:r>
        <w:rPr>
          <w:spacing w:val="-2"/>
        </w:rPr>
        <w:t>услуги</w:t>
      </w:r>
    </w:p>
    <w:p>
      <w:pPr>
        <w:pStyle w:val="BodyText"/>
        <w:tabs>
          <w:tab w:pos="3939" w:val="left" w:leader="none"/>
        </w:tabs>
        <w:spacing w:before="55"/>
        <w:ind w:right="38"/>
        <w:jc w:val="right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39"/>
        <w:ind w:right="46"/>
        <w:jc w:val="right"/>
      </w:pPr>
      <w:r>
        <w:rPr>
          <w:spacing w:val="-2"/>
        </w:rPr>
        <w:t>частоты</w:t>
      </w:r>
      <w:r>
        <w:rPr>
          <w:spacing w:val="-8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85" w:lineRule="auto" w:before="55"/>
        <w:ind w:left="270" w:right="728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spacing w:after="0" w:line="285" w:lineRule="auto"/>
        <w:sectPr>
          <w:type w:val="continuous"/>
          <w:pgSz w:w="11920" w:h="16860"/>
          <w:pgMar w:header="266" w:footer="443" w:top="1220" w:bottom="640" w:left="300" w:right="280"/>
          <w:cols w:num="3" w:equalWidth="0">
            <w:col w:w="1350" w:space="388"/>
            <w:col w:w="6333" w:space="184"/>
            <w:col w:w="3085"/>
          </w:cols>
        </w:sectPr>
      </w:pPr>
    </w:p>
    <w:p>
      <w:pPr>
        <w:pStyle w:val="BodyText"/>
        <w:tabs>
          <w:tab w:pos="1338" w:val="left" w:leader="none"/>
        </w:tabs>
        <w:spacing w:line="268" w:lineRule="auto" w:before="23"/>
        <w:ind w:left="1338" w:right="38" w:hanging="1175"/>
      </w:pPr>
      <w:r>
        <w:rPr>
          <w:spacing w:val="-2"/>
        </w:rPr>
        <w:t>А05.10.004</w:t>
      </w:r>
      <w:r>
        <w:rPr/>
        <w:tab/>
      </w:r>
      <w:r>
        <w:rPr>
          <w:spacing w:val="-2"/>
        </w:rPr>
        <w:t>Расшифровка,</w:t>
      </w:r>
      <w:r>
        <w:rPr>
          <w:spacing w:val="-11"/>
        </w:rPr>
        <w:t> </w:t>
      </w:r>
      <w:r>
        <w:rPr>
          <w:spacing w:val="-2"/>
        </w:rPr>
        <w:t>описание</w:t>
      </w:r>
      <w:r>
        <w:rPr>
          <w:spacing w:val="-11"/>
        </w:rPr>
        <w:t> </w:t>
      </w:r>
      <w:r>
        <w:rPr>
          <w:spacing w:val="-2"/>
        </w:rPr>
        <w:t>и</w:t>
      </w:r>
      <w:r>
        <w:rPr>
          <w:spacing w:val="-10"/>
        </w:rPr>
        <w:t> </w:t>
      </w:r>
      <w:r>
        <w:rPr>
          <w:spacing w:val="-2"/>
        </w:rPr>
        <w:t>интерпретация </w:t>
      </w:r>
      <w:r>
        <w:rPr/>
        <w:t>электрокардиографических данных</w:t>
      </w:r>
    </w:p>
    <w:p>
      <w:pPr>
        <w:pStyle w:val="BodyText"/>
        <w:tabs>
          <w:tab w:pos="2855" w:val="left" w:leader="none"/>
        </w:tabs>
        <w:spacing w:before="23"/>
        <w:ind w:left="164"/>
      </w:pPr>
      <w:r>
        <w:rPr/>
        <w:br w:type="column"/>
      </w:r>
      <w:r>
        <w:rPr>
          <w:spacing w:val="-5"/>
        </w:rPr>
        <w:t>0,9</w:t>
      </w:r>
      <w:r>
        <w:rPr/>
        <w:tab/>
      </w:r>
      <w:r>
        <w:rPr>
          <w:spacing w:val="-10"/>
        </w:rPr>
        <w:t>1</w:t>
      </w:r>
    </w:p>
    <w:p>
      <w:pPr>
        <w:spacing w:after="0"/>
        <w:sectPr>
          <w:type w:val="continuous"/>
          <w:pgSz w:w="11920" w:h="16860"/>
          <w:pgMar w:header="266" w:footer="443" w:top="1220" w:bottom="640" w:left="300" w:right="280"/>
          <w:cols w:num="2" w:equalWidth="0">
            <w:col w:w="5042" w:space="398"/>
            <w:col w:w="5900"/>
          </w:cols>
        </w:sectPr>
      </w:pPr>
    </w:p>
    <w:p>
      <w:pPr>
        <w:pStyle w:val="BodyText"/>
        <w:tabs>
          <w:tab w:pos="1338" w:val="left" w:leader="none"/>
          <w:tab w:pos="5604" w:val="left" w:leader="none"/>
          <w:tab w:pos="8399" w:val="right" w:leader="none"/>
        </w:tabs>
        <w:spacing w:before="43"/>
        <w:ind w:left="164"/>
      </w:pPr>
      <w:r>
        <w:rPr>
          <w:spacing w:val="-2"/>
        </w:rPr>
        <w:t>А05.10.006</w:t>
      </w:r>
      <w:r>
        <w:rPr/>
        <w:tab/>
      </w:r>
      <w:r>
        <w:rPr>
          <w:spacing w:val="-2"/>
        </w:rPr>
        <w:t>Регистрация</w:t>
      </w:r>
      <w:r>
        <w:rPr>
          <w:spacing w:val="-9"/>
        </w:rPr>
        <w:t> </w:t>
      </w:r>
      <w:r>
        <w:rPr>
          <w:spacing w:val="-2"/>
        </w:rPr>
        <w:t>электрокардиограммы</w:t>
      </w:r>
      <w:r>
        <w:rPr/>
        <w:tab/>
      </w:r>
      <w:r>
        <w:rPr>
          <w:spacing w:val="-5"/>
        </w:rPr>
        <w:t>0,9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tabs>
          <w:tab w:pos="1338" w:val="left" w:leader="none"/>
          <w:tab w:pos="5604" w:val="left" w:leader="none"/>
          <w:tab w:pos="8399" w:val="right" w:leader="none"/>
        </w:tabs>
        <w:spacing w:before="55"/>
        <w:ind w:left="164"/>
      </w:pPr>
      <w:r>
        <w:rPr>
          <w:spacing w:val="-2"/>
        </w:rPr>
        <w:t>А12.09.005</w:t>
      </w:r>
      <w:r>
        <w:rPr/>
        <w:tab/>
      </w:r>
      <w:r>
        <w:rPr>
          <w:spacing w:val="-2"/>
        </w:rPr>
        <w:t>Пульсоксиметрия</w:t>
      </w:r>
      <w:r>
        <w:rPr/>
        <w:tab/>
      </w:r>
      <w:r>
        <w:rPr>
          <w:spacing w:val="-5"/>
        </w:rPr>
        <w:t>0,9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ListParagraph"/>
        <w:numPr>
          <w:ilvl w:val="0"/>
          <w:numId w:val="1"/>
        </w:numPr>
        <w:tabs>
          <w:tab w:pos="633" w:val="left" w:leader="none"/>
        </w:tabs>
        <w:spacing w:line="240" w:lineRule="auto" w:before="708" w:after="0"/>
        <w:ind w:left="633" w:right="0" w:hanging="233"/>
        <w:jc w:val="left"/>
        <w:rPr>
          <w:b/>
          <w:sz w:val="21"/>
        </w:rPr>
      </w:pPr>
      <w:r>
        <w:rPr>
          <w:b/>
          <w:sz w:val="21"/>
        </w:rPr>
        <w:t>МЕДИЦИНСКИЕ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УСЛУГИ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ДЛЯ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ЛЕЧЕНИЯ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ЗАБОЛЕВАНИЯ,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СОСТОЯНИЯ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И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КОНТРОЛЯ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ЗА</w:t>
      </w:r>
      <w:r>
        <w:rPr>
          <w:b/>
          <w:spacing w:val="-5"/>
          <w:sz w:val="21"/>
        </w:rPr>
        <w:t> </w:t>
      </w:r>
      <w:r>
        <w:rPr>
          <w:b/>
          <w:spacing w:val="-2"/>
          <w:sz w:val="21"/>
        </w:rPr>
        <w:t>ЛЕЧЕНИЕМ</w:t>
      </w:r>
    </w:p>
    <w:p>
      <w:pPr>
        <w:pStyle w:val="Heading1"/>
        <w:spacing w:before="242"/>
      </w:pPr>
      <w:r>
        <w:rPr>
          <w:spacing w:val="-2"/>
        </w:rPr>
        <w:t>Немедикаментозные</w:t>
      </w:r>
      <w:r>
        <w:rPr>
          <w:spacing w:val="-9"/>
        </w:rPr>
        <w:t> </w:t>
      </w:r>
      <w:r>
        <w:rPr>
          <w:spacing w:val="-2"/>
        </w:rPr>
        <w:t>методы</w:t>
      </w:r>
      <w:r>
        <w:rPr>
          <w:spacing w:val="-9"/>
        </w:rPr>
        <w:t> </w:t>
      </w:r>
      <w:r>
        <w:rPr>
          <w:spacing w:val="-2"/>
        </w:rPr>
        <w:t>профилактики,</w:t>
      </w:r>
      <w:r>
        <w:rPr>
          <w:spacing w:val="-8"/>
        </w:rPr>
        <w:t> </w:t>
      </w:r>
      <w:r>
        <w:rPr>
          <w:spacing w:val="-2"/>
        </w:rPr>
        <w:t>лечения</w:t>
      </w:r>
      <w:r>
        <w:rPr>
          <w:spacing w:val="-9"/>
        </w:rPr>
        <w:t> </w:t>
      </w:r>
      <w:r>
        <w:rPr>
          <w:spacing w:val="-2"/>
        </w:rPr>
        <w:t>и</w:t>
      </w:r>
      <w:r>
        <w:rPr>
          <w:spacing w:val="-8"/>
        </w:rPr>
        <w:t> </w:t>
      </w:r>
      <w:r>
        <w:rPr>
          <w:spacing w:val="-2"/>
        </w:rPr>
        <w:t>медицинской</w:t>
      </w:r>
      <w:r>
        <w:rPr>
          <w:spacing w:val="-9"/>
        </w:rPr>
        <w:t> </w:t>
      </w:r>
      <w:r>
        <w:rPr>
          <w:spacing w:val="-2"/>
        </w:rPr>
        <w:t>реабилитации</w:t>
      </w:r>
    </w:p>
    <w:p>
      <w:pPr>
        <w:spacing w:after="0"/>
        <w:sectPr>
          <w:type w:val="continuous"/>
          <w:pgSz w:w="11920" w:h="16860"/>
          <w:pgMar w:header="266" w:footer="443" w:top="1220" w:bottom="640" w:left="300" w:right="280"/>
        </w:sectPr>
      </w:pPr>
    </w:p>
    <w:p>
      <w:pPr>
        <w:pStyle w:val="BodyText"/>
        <w:spacing w:line="276" w:lineRule="auto" w:before="55"/>
        <w:ind w:left="126"/>
        <w:jc w:val="center"/>
      </w:pPr>
      <w:r>
        <w:rPr>
          <w:spacing w:val="-4"/>
        </w:rPr>
        <w:t>Код медицинской </w:t>
      </w:r>
      <w:r>
        <w:rPr>
          <w:spacing w:val="-2"/>
        </w:rPr>
        <w:t>услуги</w:t>
      </w:r>
    </w:p>
    <w:p>
      <w:pPr>
        <w:pStyle w:val="BodyText"/>
        <w:tabs>
          <w:tab w:pos="3579" w:val="left" w:leader="none"/>
        </w:tabs>
        <w:spacing w:before="55"/>
        <w:ind w:left="164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-7"/>
        </w:rPr>
        <w:t> </w:t>
      </w:r>
      <w:r>
        <w:rPr>
          <w:spacing w:val="-4"/>
        </w:rPr>
        <w:t>показатель</w:t>
      </w:r>
      <w:r>
        <w:rPr>
          <w:spacing w:val="-6"/>
        </w:rPr>
        <w:t> </w:t>
      </w:r>
      <w:r>
        <w:rPr>
          <w:spacing w:val="-4"/>
        </w:rPr>
        <w:t>частоты</w:t>
      </w:r>
    </w:p>
    <w:p>
      <w:pPr>
        <w:pStyle w:val="BodyText"/>
        <w:spacing w:before="40"/>
        <w:ind w:left="4339"/>
      </w:pPr>
      <w:r>
        <w:rPr>
          <w:spacing w:val="-2"/>
        </w:rPr>
        <w:t>предоставления</w:t>
      </w:r>
    </w:p>
    <w:p>
      <w:pPr>
        <w:pStyle w:val="BodyText"/>
        <w:spacing w:line="285" w:lineRule="auto" w:before="55"/>
        <w:ind w:left="270" w:right="877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spacing w:after="0" w:line="285" w:lineRule="auto"/>
        <w:sectPr>
          <w:type w:val="continuous"/>
          <w:pgSz w:w="11920" w:h="16860"/>
          <w:pgMar w:header="266" w:footer="443" w:top="1220" w:bottom="640" w:left="300" w:right="280"/>
          <w:cols w:num="3" w:equalWidth="0">
            <w:col w:w="1350" w:space="94"/>
            <w:col w:w="6560" w:space="102"/>
            <w:col w:w="3234"/>
          </w:cols>
        </w:sectPr>
      </w:pPr>
    </w:p>
    <w:p>
      <w:pPr>
        <w:pStyle w:val="BodyText"/>
        <w:tabs>
          <w:tab w:pos="1174" w:val="left" w:leader="none"/>
        </w:tabs>
        <w:spacing w:before="23"/>
        <w:ind w:right="38"/>
        <w:jc w:val="right"/>
      </w:pPr>
      <w:r>
        <w:rPr>
          <w:spacing w:val="-2"/>
        </w:rPr>
        <w:t>А11.02.002</w:t>
      </w:r>
      <w:r>
        <w:rPr/>
        <w:tab/>
      </w:r>
      <w:r>
        <w:rPr>
          <w:spacing w:val="-4"/>
        </w:rPr>
        <w:t>Внутримышечное</w:t>
      </w:r>
      <w:r>
        <w:rPr>
          <w:spacing w:val="14"/>
        </w:rPr>
        <w:t> </w:t>
      </w:r>
      <w:r>
        <w:rPr>
          <w:spacing w:val="-2"/>
        </w:rPr>
        <w:t>введение</w:t>
      </w:r>
    </w:p>
    <w:p>
      <w:pPr>
        <w:pStyle w:val="BodyText"/>
        <w:spacing w:before="25"/>
        <w:ind w:right="67"/>
        <w:jc w:val="right"/>
      </w:pPr>
      <w:r>
        <w:rPr>
          <w:spacing w:val="-2"/>
        </w:rPr>
        <w:t>лекарственных</w:t>
      </w:r>
      <w:r>
        <w:rPr>
          <w:spacing w:val="-9"/>
        </w:rPr>
        <w:t> </w:t>
      </w:r>
      <w:r>
        <w:rPr>
          <w:spacing w:val="-2"/>
        </w:rPr>
        <w:t>препаратов</w:t>
      </w:r>
    </w:p>
    <w:p>
      <w:pPr>
        <w:pStyle w:val="BodyText"/>
        <w:tabs>
          <w:tab w:pos="3113" w:val="left" w:leader="none"/>
        </w:tabs>
        <w:spacing w:before="23"/>
        <w:ind w:left="164"/>
      </w:pPr>
      <w:r>
        <w:rPr/>
        <w:br w:type="column"/>
      </w:r>
      <w:r>
        <w:rPr>
          <w:spacing w:val="-5"/>
        </w:rPr>
        <w:t>0,1</w:t>
      </w:r>
      <w:r>
        <w:rPr/>
        <w:tab/>
      </w:r>
      <w:r>
        <w:rPr>
          <w:spacing w:val="-10"/>
        </w:rPr>
        <w:t>2</w:t>
      </w:r>
    </w:p>
    <w:p>
      <w:pPr>
        <w:spacing w:after="0"/>
        <w:sectPr>
          <w:type w:val="continuous"/>
          <w:pgSz w:w="11920" w:h="16860"/>
          <w:pgMar w:header="266" w:footer="443" w:top="1220" w:bottom="640" w:left="300" w:right="280"/>
          <w:cols w:num="2" w:equalWidth="0">
            <w:col w:w="3793" w:space="2406"/>
            <w:col w:w="5141"/>
          </w:cols>
        </w:sectPr>
      </w:pPr>
    </w:p>
    <w:p>
      <w:pPr>
        <w:pStyle w:val="BodyText"/>
        <w:tabs>
          <w:tab w:pos="1338" w:val="left" w:leader="none"/>
          <w:tab w:pos="6362" w:val="left" w:leader="none"/>
          <w:tab w:pos="9416" w:val="right" w:leader="none"/>
        </w:tabs>
        <w:spacing w:before="70"/>
        <w:ind w:left="164"/>
      </w:pPr>
      <w:r>
        <w:rPr>
          <w:spacing w:val="-2"/>
        </w:rPr>
        <w:t>A11.08.009</w:t>
      </w:r>
      <w:r>
        <w:rPr/>
        <w:tab/>
      </w:r>
      <w:r>
        <w:rPr>
          <w:spacing w:val="-2"/>
        </w:rPr>
        <w:t>Интубация трахеи</w:t>
      </w:r>
      <w:r>
        <w:rPr/>
        <w:tab/>
      </w:r>
      <w:r>
        <w:rPr>
          <w:spacing w:val="-5"/>
        </w:rPr>
        <w:t>0,1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spacing w:after="0"/>
        <w:sectPr>
          <w:type w:val="continuous"/>
          <w:pgSz w:w="11920" w:h="16860"/>
          <w:pgMar w:header="266" w:footer="443" w:top="1220" w:bottom="640" w:left="300" w:right="280"/>
        </w:sect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6"/>
        <w:gridCol w:w="4362"/>
        <w:gridCol w:w="2374"/>
        <w:gridCol w:w="1498"/>
      </w:tblGrid>
      <w:tr>
        <w:trPr>
          <w:trHeight w:val="491" w:hRule="atLeast"/>
        </w:trPr>
        <w:tc>
          <w:tcPr>
            <w:tcW w:w="1116" w:type="dxa"/>
          </w:tcPr>
          <w:p>
            <w:pPr>
              <w:pStyle w:val="TableParagraph"/>
              <w:spacing w:before="1"/>
              <w:ind w:right="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А11.09.007</w:t>
            </w:r>
          </w:p>
        </w:tc>
        <w:tc>
          <w:tcPr>
            <w:tcW w:w="4362" w:type="dxa"/>
          </w:tcPr>
          <w:p>
            <w:pPr>
              <w:pStyle w:val="TableParagraph"/>
              <w:spacing w:before="1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Ингаляторное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введение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лекарственных</w:t>
            </w:r>
          </w:p>
          <w:p>
            <w:pPr>
              <w:pStyle w:val="TableParagraph"/>
              <w:spacing w:before="25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препаратов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кислорода</w:t>
            </w:r>
          </w:p>
        </w:tc>
        <w:tc>
          <w:tcPr>
            <w:tcW w:w="2374" w:type="dxa"/>
          </w:tcPr>
          <w:p>
            <w:pPr>
              <w:pStyle w:val="TableParagraph"/>
              <w:spacing w:before="1"/>
              <w:ind w:left="770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1498" w:type="dxa"/>
          </w:tcPr>
          <w:p>
            <w:pPr>
              <w:pStyle w:val="TableParagraph"/>
              <w:spacing w:before="1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116" w:type="dxa"/>
          </w:tcPr>
          <w:p>
            <w:pPr>
              <w:pStyle w:val="TableParagraph"/>
              <w:spacing w:before="35"/>
              <w:ind w:right="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A11.12.001</w:t>
            </w:r>
          </w:p>
        </w:tc>
        <w:tc>
          <w:tcPr>
            <w:tcW w:w="4362" w:type="dxa"/>
          </w:tcPr>
          <w:p>
            <w:pPr>
              <w:pStyle w:val="TableParagraph"/>
              <w:spacing w:line="240" w:lineRule="atLeast" w:before="10"/>
              <w:ind w:left="108" w:right="874"/>
              <w:rPr>
                <w:sz w:val="19"/>
              </w:rPr>
            </w:pPr>
            <w:r>
              <w:rPr>
                <w:spacing w:val="-4"/>
                <w:sz w:val="19"/>
              </w:rPr>
              <w:t>Катетеризация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подключичной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других </w:t>
            </w:r>
            <w:r>
              <w:rPr>
                <w:sz w:val="19"/>
              </w:rPr>
              <w:t>центральных вен</w:t>
            </w:r>
          </w:p>
        </w:tc>
        <w:tc>
          <w:tcPr>
            <w:tcW w:w="2374" w:type="dxa"/>
          </w:tcPr>
          <w:p>
            <w:pPr>
              <w:pStyle w:val="TableParagraph"/>
              <w:spacing w:before="35"/>
              <w:ind w:left="770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498" w:type="dxa"/>
          </w:tcPr>
          <w:p>
            <w:pPr>
              <w:pStyle w:val="TableParagraph"/>
              <w:spacing w:before="35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116" w:type="dxa"/>
          </w:tcPr>
          <w:p>
            <w:pPr>
              <w:pStyle w:val="TableParagraph"/>
              <w:spacing w:before="27"/>
              <w:ind w:right="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A11.12.002</w:t>
            </w:r>
          </w:p>
        </w:tc>
        <w:tc>
          <w:tcPr>
            <w:tcW w:w="4362" w:type="dxa"/>
          </w:tcPr>
          <w:p>
            <w:pPr>
              <w:pStyle w:val="TableParagraph"/>
              <w:spacing w:line="240" w:lineRule="atLeast" w:before="2"/>
              <w:ind w:left="108"/>
              <w:rPr>
                <w:sz w:val="19"/>
              </w:rPr>
            </w:pPr>
            <w:r>
              <w:rPr>
                <w:spacing w:val="-4"/>
                <w:sz w:val="19"/>
              </w:rPr>
              <w:t>Катетеризация кубитальной и </w:t>
            </w:r>
            <w:r>
              <w:rPr>
                <w:spacing w:val="-4"/>
                <w:sz w:val="19"/>
              </w:rPr>
              <w:t>других </w:t>
            </w:r>
            <w:r>
              <w:rPr>
                <w:sz w:val="19"/>
              </w:rPr>
              <w:t>периферических вен</w:t>
            </w:r>
          </w:p>
        </w:tc>
        <w:tc>
          <w:tcPr>
            <w:tcW w:w="2374" w:type="dxa"/>
          </w:tcPr>
          <w:p>
            <w:pPr>
              <w:pStyle w:val="TableParagraph"/>
              <w:spacing w:before="27"/>
              <w:ind w:left="770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1498" w:type="dxa"/>
          </w:tcPr>
          <w:p>
            <w:pPr>
              <w:pStyle w:val="TableParagraph"/>
              <w:spacing w:before="27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116" w:type="dxa"/>
          </w:tcPr>
          <w:p>
            <w:pPr>
              <w:pStyle w:val="TableParagraph"/>
              <w:spacing w:before="35"/>
              <w:ind w:right="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A11.12.003</w:t>
            </w:r>
          </w:p>
        </w:tc>
        <w:tc>
          <w:tcPr>
            <w:tcW w:w="4362" w:type="dxa"/>
          </w:tcPr>
          <w:p>
            <w:pPr>
              <w:pStyle w:val="TableParagraph"/>
              <w:spacing w:line="240" w:lineRule="atLeast" w:before="10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Внутривенное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введение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лекарственных препаратов</w:t>
            </w:r>
          </w:p>
        </w:tc>
        <w:tc>
          <w:tcPr>
            <w:tcW w:w="2374" w:type="dxa"/>
          </w:tcPr>
          <w:p>
            <w:pPr>
              <w:pStyle w:val="TableParagraph"/>
              <w:spacing w:before="35"/>
              <w:ind w:left="770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1498" w:type="dxa"/>
          </w:tcPr>
          <w:p>
            <w:pPr>
              <w:pStyle w:val="TableParagraph"/>
              <w:spacing w:before="35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7</w:t>
            </w:r>
          </w:p>
        </w:tc>
      </w:tr>
      <w:tr>
        <w:trPr>
          <w:trHeight w:val="269" w:hRule="atLeast"/>
        </w:trPr>
        <w:tc>
          <w:tcPr>
            <w:tcW w:w="1116" w:type="dxa"/>
          </w:tcPr>
          <w:p>
            <w:pPr>
              <w:pStyle w:val="TableParagraph"/>
              <w:spacing w:before="27"/>
              <w:ind w:left="14" w:right="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А14.08.004</w:t>
            </w:r>
          </w:p>
        </w:tc>
        <w:tc>
          <w:tcPr>
            <w:tcW w:w="4362" w:type="dxa"/>
          </w:tcPr>
          <w:p>
            <w:pPr>
              <w:pStyle w:val="TableParagraph"/>
              <w:spacing w:before="27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Отсасывание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слизи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из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носа</w:t>
            </w:r>
          </w:p>
        </w:tc>
        <w:tc>
          <w:tcPr>
            <w:tcW w:w="2374" w:type="dxa"/>
          </w:tcPr>
          <w:p>
            <w:pPr>
              <w:pStyle w:val="TableParagraph"/>
              <w:spacing w:before="27"/>
              <w:ind w:left="770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498" w:type="dxa"/>
          </w:tcPr>
          <w:p>
            <w:pPr>
              <w:pStyle w:val="TableParagraph"/>
              <w:spacing w:before="27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116" w:type="dxa"/>
          </w:tcPr>
          <w:p>
            <w:pPr>
              <w:pStyle w:val="TableParagraph"/>
              <w:spacing w:line="196" w:lineRule="exact" w:before="27"/>
              <w:ind w:right="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А16.09.011</w:t>
            </w:r>
          </w:p>
        </w:tc>
        <w:tc>
          <w:tcPr>
            <w:tcW w:w="4362" w:type="dxa"/>
          </w:tcPr>
          <w:p>
            <w:pPr>
              <w:pStyle w:val="TableParagraph"/>
              <w:spacing w:line="196" w:lineRule="exact" w:before="27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Искусственная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вентиляция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2374" w:type="dxa"/>
          </w:tcPr>
          <w:p>
            <w:pPr>
              <w:pStyle w:val="TableParagraph"/>
              <w:spacing w:line="196" w:lineRule="exact" w:before="27"/>
              <w:ind w:left="770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498" w:type="dxa"/>
          </w:tcPr>
          <w:p>
            <w:pPr>
              <w:pStyle w:val="TableParagraph"/>
              <w:spacing w:line="196" w:lineRule="exact" w:before="27"/>
              <w:ind w:right="45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spacing w:before="22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474" w:val="left" w:leader="none"/>
        </w:tabs>
        <w:spacing w:line="241" w:lineRule="exact" w:before="0" w:after="0"/>
        <w:ind w:left="1474" w:right="0" w:hanging="233"/>
        <w:jc w:val="left"/>
        <w:rPr>
          <w:b/>
          <w:sz w:val="21"/>
        </w:rPr>
      </w:pPr>
      <w:r>
        <w:rPr>
          <w:b/>
          <w:sz w:val="21"/>
        </w:rPr>
        <w:t>ПЕРЕЧЕНЬ</w:t>
      </w:r>
      <w:r>
        <w:rPr>
          <w:b/>
          <w:spacing w:val="-11"/>
          <w:sz w:val="21"/>
        </w:rPr>
        <w:t> </w:t>
      </w:r>
      <w:r>
        <w:rPr>
          <w:b/>
          <w:sz w:val="21"/>
        </w:rPr>
        <w:t>ЛЕКАРСТВЕННЫХ</w:t>
      </w:r>
      <w:r>
        <w:rPr>
          <w:b/>
          <w:spacing w:val="-10"/>
          <w:sz w:val="21"/>
        </w:rPr>
        <w:t> </w:t>
      </w:r>
      <w:r>
        <w:rPr>
          <w:b/>
          <w:sz w:val="21"/>
        </w:rPr>
        <w:t>ПРЕПАРАТОВ</w:t>
      </w:r>
      <w:r>
        <w:rPr>
          <w:b/>
          <w:spacing w:val="-10"/>
          <w:sz w:val="21"/>
        </w:rPr>
        <w:t> </w:t>
      </w:r>
      <w:r>
        <w:rPr>
          <w:b/>
          <w:sz w:val="21"/>
        </w:rPr>
        <w:t>ДЛЯ</w:t>
      </w:r>
      <w:r>
        <w:rPr>
          <w:b/>
          <w:spacing w:val="-10"/>
          <w:sz w:val="21"/>
        </w:rPr>
        <w:t> </w:t>
      </w:r>
      <w:r>
        <w:rPr>
          <w:b/>
          <w:sz w:val="21"/>
        </w:rPr>
        <w:t>МЕДИЦИНСКОГО</w:t>
      </w:r>
      <w:r>
        <w:rPr>
          <w:b/>
          <w:spacing w:val="-10"/>
          <w:sz w:val="21"/>
        </w:rPr>
        <w:t> </w:t>
      </w:r>
      <w:r>
        <w:rPr>
          <w:b/>
          <w:spacing w:val="-2"/>
          <w:sz w:val="21"/>
        </w:rPr>
        <w:t>ПРИМЕНЕНИЯ,</w:t>
      </w:r>
    </w:p>
    <w:p>
      <w:pPr>
        <w:spacing w:line="254" w:lineRule="auto" w:before="0"/>
        <w:ind w:left="4068" w:right="0" w:hanging="3489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ЗАРЕГИСТРИРОВАННЫХ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ТЕРРИТОРИИ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ФЕДЕРАЦИИ,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УКАЗАНИЕМ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СРЕДНИХ СУТОЧНЫХ И КУРСОВЫХ ДОЗ</w:t>
      </w:r>
    </w:p>
    <w:p>
      <w:pPr>
        <w:pStyle w:val="BodyText"/>
        <w:spacing w:before="9"/>
        <w:rPr>
          <w:rFonts w:ascii="Arial"/>
          <w:b/>
          <w:sz w:val="9"/>
        </w:rPr>
      </w:pPr>
    </w:p>
    <w:p>
      <w:pPr>
        <w:spacing w:after="0"/>
        <w:rPr>
          <w:rFonts w:ascii="Arial"/>
          <w:sz w:val="9"/>
        </w:rPr>
        <w:sectPr>
          <w:pgSz w:w="11920" w:h="16860"/>
          <w:pgMar w:header="266" w:footer="443" w:top="1220" w:bottom="1482" w:left="300" w:right="280"/>
        </w:sectPr>
      </w:pPr>
    </w:p>
    <w:p>
      <w:pPr>
        <w:pStyle w:val="BodyText"/>
        <w:tabs>
          <w:tab w:pos="2029" w:val="left" w:leader="none"/>
        </w:tabs>
        <w:spacing w:before="102"/>
        <w:ind w:left="338"/>
      </w:pPr>
      <w:r>
        <w:rPr>
          <w:spacing w:val="-5"/>
        </w:rPr>
        <w:t>Код</w:t>
      </w:r>
      <w:r>
        <w:rPr/>
        <w:tab/>
      </w:r>
      <w:r>
        <w:rPr>
          <w:spacing w:val="-2"/>
        </w:rPr>
        <w:t>Анатомо-</w:t>
      </w:r>
    </w:p>
    <w:p>
      <w:pPr>
        <w:pStyle w:val="BodyText"/>
        <w:spacing w:line="285" w:lineRule="auto" w:before="25"/>
        <w:ind w:left="1223" w:firstLine="494"/>
      </w:pPr>
      <w:r>
        <w:rPr>
          <w:spacing w:val="-2"/>
        </w:rPr>
        <w:t>терапевтическо- </w:t>
      </w:r>
      <w:r>
        <w:rPr>
          <w:spacing w:val="-4"/>
        </w:rPr>
        <w:t>химическая</w:t>
      </w:r>
      <w:r>
        <w:rPr>
          <w:spacing w:val="-8"/>
        </w:rPr>
        <w:t> </w:t>
      </w:r>
      <w:r>
        <w:rPr>
          <w:spacing w:val="-4"/>
        </w:rPr>
        <w:t>классификация</w:t>
      </w:r>
    </w:p>
    <w:p>
      <w:pPr>
        <w:pStyle w:val="BodyText"/>
        <w:spacing w:line="268" w:lineRule="auto" w:before="102"/>
        <w:ind w:left="338" w:firstLine="587"/>
      </w:pPr>
      <w:r>
        <w:rPr/>
        <w:br w:type="column"/>
      </w:r>
      <w:r>
        <w:rPr>
          <w:spacing w:val="-2"/>
        </w:rPr>
        <w:t>Наименование </w:t>
      </w:r>
      <w:r>
        <w:rPr>
          <w:spacing w:val="-4"/>
        </w:rPr>
        <w:t>лекарственного </w:t>
      </w:r>
      <w:r>
        <w:rPr>
          <w:spacing w:val="-4"/>
        </w:rPr>
        <w:t>препарата**</w:t>
      </w:r>
    </w:p>
    <w:p>
      <w:pPr>
        <w:pStyle w:val="BodyText"/>
        <w:spacing w:line="276" w:lineRule="auto" w:before="102"/>
        <w:ind w:left="115" w:firstLine="388"/>
      </w:pPr>
      <w:r>
        <w:rPr/>
        <w:br w:type="column"/>
      </w:r>
      <w:r>
        <w:rPr>
          <w:spacing w:val="-2"/>
        </w:rPr>
        <w:t>Усред- </w:t>
      </w:r>
      <w:r>
        <w:rPr>
          <w:spacing w:val="-4"/>
        </w:rPr>
        <w:t>ненный</w:t>
      </w:r>
      <w:r>
        <w:rPr>
          <w:spacing w:val="-9"/>
        </w:rPr>
        <w:t> </w:t>
      </w:r>
      <w:r>
        <w:rPr>
          <w:spacing w:val="-4"/>
        </w:rPr>
        <w:t>показа- </w:t>
      </w:r>
      <w:r>
        <w:rPr/>
        <w:t>тель частоты</w:t>
      </w:r>
    </w:p>
    <w:p>
      <w:pPr>
        <w:pStyle w:val="BodyText"/>
        <w:spacing w:line="268" w:lineRule="auto"/>
        <w:ind w:left="341" w:firstLine="159"/>
      </w:pPr>
      <w:r>
        <w:rPr>
          <w:spacing w:val="-2"/>
        </w:rPr>
        <w:t>предо- </w:t>
      </w:r>
      <w:r>
        <w:rPr>
          <w:spacing w:val="-4"/>
        </w:rPr>
        <w:t>ставления</w:t>
      </w:r>
    </w:p>
    <w:p>
      <w:pPr>
        <w:pStyle w:val="BodyText"/>
        <w:spacing w:line="268" w:lineRule="auto" w:before="102"/>
        <w:ind w:left="167"/>
        <w:jc w:val="center"/>
      </w:pPr>
      <w:r>
        <w:rPr/>
        <w:br w:type="column"/>
      </w:r>
      <w:r>
        <w:rPr>
          <w:spacing w:val="-4"/>
        </w:rPr>
        <w:t>Единицы </w:t>
      </w:r>
      <w:r>
        <w:rPr>
          <w:spacing w:val="-2"/>
        </w:rPr>
        <w:t>изме-</w:t>
      </w:r>
    </w:p>
    <w:p>
      <w:pPr>
        <w:pStyle w:val="BodyText"/>
        <w:spacing w:before="13"/>
        <w:ind w:left="167"/>
        <w:jc w:val="center"/>
      </w:pPr>
      <w:r>
        <w:rPr>
          <w:spacing w:val="-2"/>
        </w:rPr>
        <w:t>рения</w:t>
      </w:r>
    </w:p>
    <w:p>
      <w:pPr>
        <w:pStyle w:val="BodyText"/>
        <w:spacing w:before="102"/>
        <w:ind w:left="178"/>
      </w:pPr>
      <w:r>
        <w:rPr/>
        <w:br w:type="column"/>
      </w:r>
      <w:r>
        <w:rPr>
          <w:spacing w:val="-2"/>
        </w:rPr>
        <w:t>ССД***</w:t>
      </w:r>
      <w:r>
        <w:rPr>
          <w:spacing w:val="9"/>
        </w:rPr>
        <w:t> </w:t>
      </w:r>
      <w:r>
        <w:rPr>
          <w:spacing w:val="-2"/>
        </w:rPr>
        <w:t>СКД****</w:t>
      </w:r>
    </w:p>
    <w:p>
      <w:pPr>
        <w:spacing w:after="0"/>
        <w:sectPr>
          <w:type w:val="continuous"/>
          <w:pgSz w:w="11920" w:h="16860"/>
          <w:pgMar w:header="266" w:footer="443" w:top="1220" w:bottom="640" w:left="300" w:right="280"/>
          <w:cols w:num="5" w:equalWidth="0">
            <w:col w:w="3688" w:space="119"/>
            <w:col w:w="2814" w:space="39"/>
            <w:col w:w="1468" w:space="40"/>
            <w:col w:w="958" w:space="40"/>
            <w:col w:w="2174"/>
          </w:cols>
        </w:sect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0" w:lineRule="exact"/>
        <w:ind w:left="16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93140" cy="7620"/>
                <wp:effectExtent l="9525" t="0" r="0" b="1905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993140" cy="7620"/>
                          <a:chExt cx="993140" cy="762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3748"/>
                            <a:ext cx="993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3140" h="0">
                                <a:moveTo>
                                  <a:pt x="0" y="0"/>
                                </a:moveTo>
                                <a:lnTo>
                                  <a:pt x="992697" y="0"/>
                                </a:lnTo>
                              </a:path>
                            </a:pathLst>
                          </a:custGeom>
                          <a:ln w="74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8.2pt;height:.6pt;mso-position-horizontal-relative:char;mso-position-vertical-relative:line" id="docshapegroup8" coordorigin="0,0" coordsize="1564,12">
                <v:line style="position:absolute" from="0,6" to="1563,6" stroked="true" strokeweight=".59029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68" w:lineRule="auto" w:before="28"/>
        <w:ind w:left="164" w:firstLine="374"/>
      </w:pPr>
      <w:r>
        <w:rPr/>
        <w:t>**</w:t>
      </w:r>
      <w:r>
        <w:rPr>
          <w:spacing w:val="26"/>
        </w:rPr>
        <w:t> </w:t>
      </w:r>
      <w:r>
        <w:rPr/>
        <w:t>Международное</w:t>
      </w:r>
      <w:r>
        <w:rPr>
          <w:spacing w:val="26"/>
        </w:rPr>
        <w:t> </w:t>
      </w:r>
      <w:r>
        <w:rPr/>
        <w:t>непатентованное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/>
        <w:t>химическое</w:t>
      </w:r>
      <w:r>
        <w:rPr>
          <w:spacing w:val="26"/>
        </w:rPr>
        <w:t> </w:t>
      </w:r>
      <w:r>
        <w:rPr/>
        <w:t>наименование</w:t>
      </w:r>
      <w:r>
        <w:rPr>
          <w:spacing w:val="26"/>
        </w:rPr>
        <w:t> </w:t>
      </w:r>
      <w:r>
        <w:rPr/>
        <w:t>лекарственного</w:t>
      </w:r>
      <w:r>
        <w:rPr>
          <w:spacing w:val="26"/>
        </w:rPr>
        <w:t> </w:t>
      </w:r>
      <w:r>
        <w:rPr/>
        <w:t>препарата,</w:t>
      </w:r>
      <w:r>
        <w:rPr>
          <w:spacing w:val="26"/>
        </w:rPr>
        <w:t> </w:t>
      </w:r>
      <w:r>
        <w:rPr/>
        <w:t>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случаях</w:t>
      </w:r>
      <w:r>
        <w:rPr>
          <w:spacing w:val="26"/>
        </w:rPr>
        <w:t> </w:t>
      </w:r>
      <w:r>
        <w:rPr/>
        <w:t>их отсутствия - торговое наименование лекарственного препарата.</w:t>
      </w:r>
    </w:p>
    <w:p>
      <w:pPr>
        <w:pStyle w:val="BodyText"/>
      </w:pPr>
    </w:p>
    <w:p>
      <w:pPr>
        <w:pStyle w:val="BodyText"/>
        <w:spacing w:before="63"/>
      </w:pPr>
    </w:p>
    <w:p>
      <w:pPr>
        <w:pStyle w:val="BodyText"/>
        <w:ind w:left="424"/>
      </w:pPr>
      <w:r>
        <w:rPr>
          <w:spacing w:val="-2"/>
        </w:rPr>
        <w:t>***</w:t>
      </w:r>
      <w:r>
        <w:rPr>
          <w:spacing w:val="-5"/>
        </w:rPr>
        <w:t> </w:t>
      </w:r>
      <w:r>
        <w:rPr>
          <w:spacing w:val="-2"/>
        </w:rPr>
        <w:t>Средняя</w:t>
      </w:r>
      <w:r>
        <w:rPr>
          <w:spacing w:val="-5"/>
        </w:rPr>
        <w:t> </w:t>
      </w:r>
      <w:r>
        <w:rPr>
          <w:spacing w:val="-2"/>
        </w:rPr>
        <w:t>суточная</w:t>
      </w:r>
      <w:r>
        <w:rPr>
          <w:spacing w:val="-4"/>
        </w:rPr>
        <w:t> </w:t>
      </w:r>
      <w:r>
        <w:rPr>
          <w:spacing w:val="-2"/>
        </w:rPr>
        <w:t>доза.</w:t>
      </w:r>
    </w:p>
    <w:p>
      <w:pPr>
        <w:pStyle w:val="BodyText"/>
        <w:spacing w:before="50"/>
      </w:pPr>
    </w:p>
    <w:p>
      <w:pPr>
        <w:pStyle w:val="BodyText"/>
        <w:ind w:left="424"/>
      </w:pPr>
      <w:r>
        <w:rPr>
          <w:spacing w:val="-2"/>
        </w:rPr>
        <w:t>****</w:t>
      </w:r>
      <w:r>
        <w:rPr>
          <w:spacing w:val="-5"/>
        </w:rPr>
        <w:t> </w:t>
      </w:r>
      <w:r>
        <w:rPr>
          <w:spacing w:val="-2"/>
        </w:rPr>
        <w:t>Средняя</w:t>
      </w:r>
      <w:r>
        <w:rPr>
          <w:spacing w:val="-5"/>
        </w:rPr>
        <w:t> </w:t>
      </w:r>
      <w:r>
        <w:rPr>
          <w:spacing w:val="-2"/>
        </w:rPr>
        <w:t>курсовая</w:t>
      </w:r>
      <w:r>
        <w:rPr>
          <w:spacing w:val="-5"/>
        </w:rPr>
        <w:t> </w:t>
      </w:r>
      <w:r>
        <w:rPr>
          <w:spacing w:val="-2"/>
        </w:rPr>
        <w:t>доза.</w:t>
      </w:r>
    </w:p>
    <w:p>
      <w:pPr>
        <w:pStyle w:val="BodyText"/>
        <w:spacing w:before="82"/>
        <w:rPr>
          <w:sz w:val="20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"/>
        <w:gridCol w:w="3203"/>
        <w:gridCol w:w="2616"/>
        <w:gridCol w:w="1460"/>
        <w:gridCol w:w="1076"/>
        <w:gridCol w:w="841"/>
        <w:gridCol w:w="569"/>
      </w:tblGrid>
      <w:tr>
        <w:trPr>
          <w:trHeight w:val="483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right="2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А03ВА</w:t>
            </w:r>
          </w:p>
        </w:tc>
        <w:tc>
          <w:tcPr>
            <w:tcW w:w="3203" w:type="dxa"/>
          </w:tcPr>
          <w:p>
            <w:pPr>
              <w:pStyle w:val="TableParagraph"/>
              <w:spacing w:before="1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Алкалоиды белладонны, третичные</w:t>
            </w:r>
          </w:p>
          <w:p>
            <w:pPr>
              <w:pStyle w:val="TableParagraph"/>
              <w:spacing w:before="25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амины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before="1"/>
              <w:ind w:lef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2486" w:type="dxa"/>
            <w:gridSpan w:val="3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27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Атропин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</w:tr>
      <w:tr>
        <w:trPr>
          <w:trHeight w:val="262" w:hRule="atLeast"/>
        </w:trPr>
        <w:tc>
          <w:tcPr>
            <w:tcW w:w="706" w:type="dxa"/>
          </w:tcPr>
          <w:p>
            <w:pPr>
              <w:pStyle w:val="TableParagraph"/>
              <w:spacing w:before="27"/>
              <w:ind w:left="8" w:right="2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В05АА</w:t>
            </w:r>
          </w:p>
        </w:tc>
        <w:tc>
          <w:tcPr>
            <w:tcW w:w="3203" w:type="dxa"/>
          </w:tcPr>
          <w:p>
            <w:pPr>
              <w:pStyle w:val="TableParagraph"/>
              <w:spacing w:before="27"/>
              <w:ind w:left="40"/>
              <w:rPr>
                <w:sz w:val="19"/>
              </w:rPr>
            </w:pPr>
            <w:r>
              <w:rPr>
                <w:spacing w:val="-4"/>
                <w:sz w:val="19"/>
              </w:rPr>
              <w:t>Кровезаменители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препараты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before="27"/>
              <w:ind w:lef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spacing w:before="20"/>
              <w:ind w:left="40"/>
              <w:rPr>
                <w:sz w:val="19"/>
              </w:rPr>
            </w:pPr>
            <w:r>
              <w:rPr>
                <w:spacing w:val="-4"/>
                <w:sz w:val="19"/>
              </w:rPr>
              <w:t>плазмы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4"/>
                <w:sz w:val="19"/>
              </w:rPr>
              <w:t>крови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line="240" w:lineRule="atLeast" w:before="2"/>
              <w:ind w:left="14" w:right="1341"/>
              <w:rPr>
                <w:sz w:val="19"/>
              </w:rPr>
            </w:pPr>
            <w:r>
              <w:rPr>
                <w:spacing w:val="-4"/>
                <w:sz w:val="19"/>
              </w:rPr>
              <w:t>Гидроксиэтил- </w:t>
            </w:r>
            <w:r>
              <w:rPr>
                <w:spacing w:val="-2"/>
                <w:sz w:val="19"/>
              </w:rPr>
              <w:t>крахмал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23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мл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500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500</w:t>
            </w:r>
          </w:p>
        </w:tc>
      </w:tr>
      <w:tr>
        <w:trPr>
          <w:trHeight w:val="262" w:hRule="atLeast"/>
        </w:trPr>
        <w:tc>
          <w:tcPr>
            <w:tcW w:w="706" w:type="dxa"/>
          </w:tcPr>
          <w:p>
            <w:pPr>
              <w:pStyle w:val="TableParagraph"/>
              <w:spacing w:before="27"/>
              <w:ind w:left="8" w:right="2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В05СХ</w:t>
            </w:r>
          </w:p>
        </w:tc>
        <w:tc>
          <w:tcPr>
            <w:tcW w:w="3203" w:type="dxa"/>
          </w:tcPr>
          <w:p>
            <w:pPr>
              <w:pStyle w:val="TableParagraph"/>
              <w:spacing w:before="27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Другие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before="27"/>
              <w:ind w:lef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02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spacing w:line="240" w:lineRule="exact" w:before="2"/>
              <w:ind w:left="40" w:right="1032"/>
              <w:rPr>
                <w:sz w:val="19"/>
              </w:rPr>
            </w:pPr>
            <w:r>
              <w:rPr>
                <w:spacing w:val="-4"/>
                <w:sz w:val="19"/>
              </w:rPr>
              <w:t>ирригационные </w:t>
            </w:r>
            <w:r>
              <w:rPr>
                <w:spacing w:val="-2"/>
                <w:sz w:val="19"/>
              </w:rPr>
              <w:t>растворы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27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Декстроза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23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мл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400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400</w:t>
            </w: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spacing w:before="27"/>
              <w:ind w:left="8" w:right="2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В05ХА</w:t>
            </w:r>
          </w:p>
        </w:tc>
        <w:tc>
          <w:tcPr>
            <w:tcW w:w="3203" w:type="dxa"/>
          </w:tcPr>
          <w:p>
            <w:pPr>
              <w:pStyle w:val="TableParagraph"/>
              <w:spacing w:before="27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Растворы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электролитов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before="27"/>
              <w:ind w:lef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Натрия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хлорид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35"/>
              <w:ind w:right="323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мл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left="109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400</w:t>
            </w:r>
          </w:p>
        </w:tc>
        <w:tc>
          <w:tcPr>
            <w:tcW w:w="569" w:type="dxa"/>
          </w:tcPr>
          <w:p>
            <w:pPr>
              <w:pStyle w:val="TableParagraph"/>
              <w:spacing w:before="35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400</w:t>
            </w:r>
          </w:p>
        </w:tc>
      </w:tr>
      <w:tr>
        <w:trPr>
          <w:trHeight w:val="509" w:hRule="atLeast"/>
        </w:trPr>
        <w:tc>
          <w:tcPr>
            <w:tcW w:w="706" w:type="dxa"/>
          </w:tcPr>
          <w:p>
            <w:pPr>
              <w:pStyle w:val="TableParagraph"/>
              <w:spacing w:before="27"/>
              <w:ind w:left="22" w:right="2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С01СА</w:t>
            </w:r>
          </w:p>
        </w:tc>
        <w:tc>
          <w:tcPr>
            <w:tcW w:w="3203" w:type="dxa"/>
          </w:tcPr>
          <w:p>
            <w:pPr>
              <w:pStyle w:val="TableParagraph"/>
              <w:spacing w:line="240" w:lineRule="atLeast" w:before="2"/>
              <w:ind w:left="40"/>
              <w:rPr>
                <w:sz w:val="19"/>
              </w:rPr>
            </w:pPr>
            <w:r>
              <w:rPr>
                <w:sz w:val="19"/>
              </w:rPr>
              <w:t>Адренергические и </w:t>
            </w:r>
            <w:r>
              <w:rPr>
                <w:spacing w:val="-4"/>
                <w:sz w:val="19"/>
              </w:rPr>
              <w:t>дофаминергические </w:t>
            </w:r>
            <w:r>
              <w:rPr>
                <w:spacing w:val="-4"/>
                <w:sz w:val="19"/>
              </w:rPr>
              <w:t>средства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before="27"/>
              <w:ind w:lef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27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Эпинефрин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spacing w:before="35"/>
              <w:ind w:left="16" w:right="2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Н02АВ</w:t>
            </w:r>
          </w:p>
        </w:tc>
        <w:tc>
          <w:tcPr>
            <w:tcW w:w="3203" w:type="dxa"/>
          </w:tcPr>
          <w:p>
            <w:pPr>
              <w:pStyle w:val="TableParagraph"/>
              <w:spacing w:before="35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Глюкокортикоиды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before="35"/>
              <w:ind w:left="16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27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Преднизолон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120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120</w:t>
            </w:r>
          </w:p>
        </w:tc>
      </w:tr>
      <w:tr>
        <w:trPr>
          <w:trHeight w:val="269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27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Дексаметазон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27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Бетаметазон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Гидрокортизон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35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left="109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569" w:type="dxa"/>
          </w:tcPr>
          <w:p>
            <w:pPr>
              <w:pStyle w:val="TableParagraph"/>
              <w:spacing w:before="35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</w:tr>
      <w:tr>
        <w:trPr>
          <w:trHeight w:val="269" w:hRule="atLeast"/>
        </w:trPr>
        <w:tc>
          <w:tcPr>
            <w:tcW w:w="706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М03АВ</w:t>
            </w:r>
          </w:p>
        </w:tc>
        <w:tc>
          <w:tcPr>
            <w:tcW w:w="3203" w:type="dxa"/>
          </w:tcPr>
          <w:p>
            <w:pPr>
              <w:pStyle w:val="TableParagraph"/>
              <w:spacing w:before="27"/>
              <w:ind w:left="40"/>
              <w:rPr>
                <w:sz w:val="19"/>
              </w:rPr>
            </w:pPr>
            <w:r>
              <w:rPr>
                <w:spacing w:val="-4"/>
                <w:sz w:val="19"/>
              </w:rPr>
              <w:t>Производные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холина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spacing w:before="27"/>
              <w:ind w:left="16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before="27"/>
              <w:ind w:left="14"/>
              <w:rPr>
                <w:sz w:val="19"/>
              </w:rPr>
            </w:pPr>
            <w:r>
              <w:rPr>
                <w:spacing w:val="-4"/>
                <w:sz w:val="19"/>
              </w:rPr>
              <w:t>Суксаметония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хлорид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27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before="27"/>
              <w:ind w:left="109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569" w:type="dxa"/>
          </w:tcPr>
          <w:p>
            <w:pPr>
              <w:pStyle w:val="TableParagraph"/>
              <w:spacing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</w:tr>
      <w:tr>
        <w:trPr>
          <w:trHeight w:val="243" w:hRule="atLeast"/>
        </w:trPr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6" w:type="dxa"/>
          </w:tcPr>
          <w:p>
            <w:pPr>
              <w:pStyle w:val="TableParagraph"/>
              <w:spacing w:line="196" w:lineRule="exact" w:before="27"/>
              <w:ind w:left="14"/>
              <w:rPr>
                <w:sz w:val="19"/>
              </w:rPr>
            </w:pPr>
            <w:r>
              <w:rPr>
                <w:spacing w:val="-4"/>
                <w:sz w:val="19"/>
              </w:rPr>
              <w:t>Суксаметония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йодид</w:t>
            </w:r>
          </w:p>
        </w:tc>
        <w:tc>
          <w:tcPr>
            <w:tcW w:w="1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line="196" w:lineRule="exact" w:before="27"/>
              <w:ind w:right="344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841" w:type="dxa"/>
          </w:tcPr>
          <w:p>
            <w:pPr>
              <w:pStyle w:val="TableParagraph"/>
              <w:spacing w:line="196" w:lineRule="exact" w:before="27"/>
              <w:ind w:left="109" w:right="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569" w:type="dxa"/>
          </w:tcPr>
          <w:p>
            <w:pPr>
              <w:pStyle w:val="TableParagraph"/>
              <w:spacing w:line="196" w:lineRule="exact" w:before="27"/>
              <w:ind w:left="14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type w:val="continuous"/>
          <w:pgSz w:w="11920" w:h="16860"/>
          <w:pgMar w:header="266" w:footer="443" w:top="1220" w:bottom="640" w:left="300" w:right="280"/>
        </w:sect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7"/>
        <w:gridCol w:w="2622"/>
        <w:gridCol w:w="2014"/>
        <w:gridCol w:w="353"/>
        <w:gridCol w:w="1125"/>
        <w:gridCol w:w="1191"/>
      </w:tblGrid>
      <w:tr>
        <w:trPr>
          <w:trHeight w:val="228" w:hRule="atLeast"/>
        </w:trPr>
        <w:tc>
          <w:tcPr>
            <w:tcW w:w="3797" w:type="dxa"/>
          </w:tcPr>
          <w:p>
            <w:pPr>
              <w:pStyle w:val="TableParagraph"/>
              <w:spacing w:line="208" w:lineRule="exact" w:before="1"/>
              <w:ind w:left="50"/>
              <w:rPr>
                <w:sz w:val="19"/>
              </w:rPr>
            </w:pPr>
            <w:r>
              <w:rPr>
                <w:spacing w:val="-4"/>
                <w:sz w:val="19"/>
              </w:rPr>
              <w:t>М03АС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4"/>
                <w:sz w:val="19"/>
              </w:rPr>
              <w:t>Другие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четвертичные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аммониевые</w:t>
            </w:r>
          </w:p>
        </w:tc>
        <w:tc>
          <w:tcPr>
            <w:tcW w:w="26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line="208" w:lineRule="exact" w:before="1"/>
              <w:ind w:right="1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2669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3797" w:type="dxa"/>
          </w:tcPr>
          <w:p>
            <w:pPr>
              <w:pStyle w:val="TableParagraph"/>
              <w:spacing w:before="12"/>
              <w:ind w:left="746"/>
              <w:rPr>
                <w:sz w:val="19"/>
              </w:rPr>
            </w:pPr>
            <w:r>
              <w:rPr>
                <w:spacing w:val="-2"/>
                <w:sz w:val="19"/>
              </w:rPr>
              <w:t>соединения</w:t>
            </w:r>
          </w:p>
        </w:tc>
        <w:tc>
          <w:tcPr>
            <w:tcW w:w="2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17" w:hRule="atLeast"/>
        </w:trPr>
        <w:tc>
          <w:tcPr>
            <w:tcW w:w="3797" w:type="dxa"/>
          </w:tcPr>
          <w:p>
            <w:pPr>
              <w:pStyle w:val="TableParagraph"/>
              <w:spacing w:before="89"/>
              <w:rPr>
                <w:sz w:val="19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N05BA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Производные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бензодиазепина</w:t>
            </w:r>
          </w:p>
        </w:tc>
        <w:tc>
          <w:tcPr>
            <w:tcW w:w="2622" w:type="dxa"/>
          </w:tcPr>
          <w:p>
            <w:pPr>
              <w:pStyle w:val="TableParagraph"/>
              <w:spacing w:before="35"/>
              <w:ind w:left="126"/>
              <w:rPr>
                <w:sz w:val="19"/>
              </w:rPr>
            </w:pPr>
            <w:r>
              <w:rPr>
                <w:spacing w:val="-4"/>
                <w:sz w:val="19"/>
              </w:rPr>
              <w:t>Пипекурония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бромид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Диазепам</w:t>
            </w:r>
          </w:p>
        </w:tc>
        <w:tc>
          <w:tcPr>
            <w:tcW w:w="2014" w:type="dxa"/>
          </w:tcPr>
          <w:p>
            <w:pPr>
              <w:pStyle w:val="TableParagraph"/>
              <w:spacing w:before="89"/>
              <w:rPr>
                <w:sz w:val="19"/>
              </w:rPr>
            </w:pPr>
          </w:p>
          <w:p>
            <w:pPr>
              <w:pStyle w:val="TableParagraph"/>
              <w:spacing w:before="1"/>
              <w:ind w:right="1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353" w:type="dxa"/>
          </w:tcPr>
          <w:p>
            <w:pPr>
              <w:pStyle w:val="TableParagraph"/>
              <w:spacing w:before="35"/>
              <w:ind w:left="84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84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125" w:type="dxa"/>
          </w:tcPr>
          <w:p>
            <w:pPr>
              <w:pStyle w:val="TableParagraph"/>
              <w:spacing w:before="35"/>
              <w:ind w:left="697"/>
              <w:rPr>
                <w:sz w:val="19"/>
              </w:rPr>
            </w:pPr>
            <w:r>
              <w:rPr>
                <w:spacing w:val="-10"/>
                <w:sz w:val="19"/>
              </w:rPr>
              <w:t>4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645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295"/>
              <w:rPr>
                <w:sz w:val="19"/>
              </w:rPr>
            </w:pPr>
            <w:r>
              <w:rPr>
                <w:spacing w:val="-10"/>
                <w:sz w:val="19"/>
              </w:rPr>
              <w:t>4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243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3797" w:type="dxa"/>
          </w:tcPr>
          <w:p>
            <w:pPr>
              <w:pStyle w:val="TableParagraph"/>
              <w:spacing w:before="27"/>
              <w:ind w:left="50"/>
              <w:rPr>
                <w:sz w:val="19"/>
              </w:rPr>
            </w:pPr>
            <w:r>
              <w:rPr>
                <w:sz w:val="19"/>
              </w:rPr>
              <w:t>R03DA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Ксантины</w:t>
            </w:r>
          </w:p>
        </w:tc>
        <w:tc>
          <w:tcPr>
            <w:tcW w:w="2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27"/>
              <w:ind w:right="1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17" w:hRule="atLeast"/>
        </w:trPr>
        <w:tc>
          <w:tcPr>
            <w:tcW w:w="3797" w:type="dxa"/>
          </w:tcPr>
          <w:p>
            <w:pPr>
              <w:pStyle w:val="TableParagraph"/>
              <w:spacing w:before="89"/>
              <w:rPr>
                <w:sz w:val="19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R06AA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Эфиры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алкиламинов</w:t>
            </w:r>
          </w:p>
        </w:tc>
        <w:tc>
          <w:tcPr>
            <w:tcW w:w="2622" w:type="dxa"/>
          </w:tcPr>
          <w:p>
            <w:pPr>
              <w:pStyle w:val="TableParagraph"/>
              <w:spacing w:before="35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Аминофиллин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Дифенгидрамин</w:t>
            </w:r>
          </w:p>
        </w:tc>
        <w:tc>
          <w:tcPr>
            <w:tcW w:w="2014" w:type="dxa"/>
          </w:tcPr>
          <w:p>
            <w:pPr>
              <w:pStyle w:val="TableParagraph"/>
              <w:spacing w:before="89"/>
              <w:rPr>
                <w:sz w:val="19"/>
              </w:rPr>
            </w:pPr>
          </w:p>
          <w:p>
            <w:pPr>
              <w:pStyle w:val="TableParagraph"/>
              <w:spacing w:before="1"/>
              <w:ind w:right="1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353" w:type="dxa"/>
          </w:tcPr>
          <w:p>
            <w:pPr>
              <w:pStyle w:val="TableParagraph"/>
              <w:spacing w:before="35"/>
              <w:ind w:left="84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84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125" w:type="dxa"/>
          </w:tcPr>
          <w:p>
            <w:pPr>
              <w:pStyle w:val="TableParagraph"/>
              <w:spacing w:before="35"/>
              <w:ind w:left="593"/>
              <w:rPr>
                <w:sz w:val="19"/>
              </w:rPr>
            </w:pPr>
            <w:r>
              <w:rPr>
                <w:spacing w:val="-5"/>
                <w:sz w:val="19"/>
              </w:rPr>
              <w:t>240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645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191"/>
              <w:rPr>
                <w:sz w:val="19"/>
              </w:rPr>
            </w:pPr>
            <w:r>
              <w:rPr>
                <w:spacing w:val="-5"/>
                <w:sz w:val="19"/>
              </w:rPr>
              <w:t>240</w:t>
            </w:r>
          </w:p>
          <w:p>
            <w:pPr>
              <w:pStyle w:val="TableParagraph"/>
              <w:spacing w:before="109"/>
              <w:rPr>
                <w:sz w:val="19"/>
              </w:rPr>
            </w:pPr>
          </w:p>
          <w:p>
            <w:pPr>
              <w:pStyle w:val="TableParagraph"/>
              <w:spacing w:before="1"/>
              <w:ind w:left="243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3797" w:type="dxa"/>
          </w:tcPr>
          <w:p>
            <w:pPr>
              <w:pStyle w:val="TableParagraph"/>
              <w:spacing w:before="27"/>
              <w:ind w:left="50"/>
              <w:rPr>
                <w:sz w:val="19"/>
              </w:rPr>
            </w:pPr>
            <w:r>
              <w:rPr>
                <w:sz w:val="19"/>
              </w:rPr>
              <w:t>V03AN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4"/>
                <w:sz w:val="19"/>
              </w:rPr>
              <w:t>газы</w:t>
            </w:r>
          </w:p>
        </w:tc>
        <w:tc>
          <w:tcPr>
            <w:tcW w:w="2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spacing w:before="27"/>
              <w:ind w:right="17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0,9</w:t>
            </w:r>
          </w:p>
        </w:tc>
        <w:tc>
          <w:tcPr>
            <w:tcW w:w="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7" w:hRule="atLeast"/>
        </w:trPr>
        <w:tc>
          <w:tcPr>
            <w:tcW w:w="379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2" w:type="dxa"/>
          </w:tcPr>
          <w:p>
            <w:pPr>
              <w:pStyle w:val="TableParagraph"/>
              <w:spacing w:before="35"/>
              <w:ind w:left="126"/>
              <w:rPr>
                <w:sz w:val="19"/>
              </w:rPr>
            </w:pPr>
            <w:r>
              <w:rPr>
                <w:spacing w:val="-2"/>
                <w:sz w:val="19"/>
              </w:rPr>
              <w:t>Кислород</w:t>
            </w:r>
          </w:p>
        </w:tc>
        <w:tc>
          <w:tcPr>
            <w:tcW w:w="20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мл</w:t>
            </w:r>
          </w:p>
        </w:tc>
        <w:tc>
          <w:tcPr>
            <w:tcW w:w="1125" w:type="dxa"/>
          </w:tcPr>
          <w:p>
            <w:pPr>
              <w:pStyle w:val="TableParagraph"/>
              <w:spacing w:before="35"/>
              <w:ind w:right="60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240000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240000</w:t>
            </w:r>
          </w:p>
        </w:tc>
      </w:tr>
      <w:tr>
        <w:trPr>
          <w:trHeight w:val="592" w:hRule="atLeast"/>
        </w:trPr>
        <w:tc>
          <w:tcPr>
            <w:tcW w:w="3797" w:type="dxa"/>
          </w:tcPr>
          <w:p>
            <w:pPr>
              <w:pStyle w:val="TableParagraph"/>
              <w:spacing w:before="22"/>
              <w:rPr>
                <w:sz w:val="19"/>
              </w:rPr>
            </w:pPr>
          </w:p>
          <w:p>
            <w:pPr>
              <w:pStyle w:val="TableParagraph"/>
              <w:ind w:left="425"/>
              <w:rPr>
                <w:sz w:val="19"/>
              </w:rPr>
            </w:pPr>
            <w:r>
              <w:rPr>
                <w:spacing w:val="-2"/>
                <w:sz w:val="19"/>
              </w:rPr>
              <w:t>Примечания:</w:t>
            </w:r>
          </w:p>
        </w:tc>
        <w:tc>
          <w:tcPr>
            <w:tcW w:w="2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797" w:type="dxa"/>
          </w:tcPr>
          <w:p>
            <w:pPr>
              <w:pStyle w:val="TableParagraph"/>
              <w:spacing w:line="196" w:lineRule="exact" w:before="140"/>
              <w:ind w:left="425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56"/>
                <w:w w:val="150"/>
                <w:sz w:val="19"/>
              </w:rPr>
              <w:t> </w:t>
            </w:r>
            <w:r>
              <w:rPr>
                <w:sz w:val="19"/>
              </w:rPr>
              <w:t>Лекарственные</w:t>
            </w:r>
            <w:r>
              <w:rPr>
                <w:spacing w:val="56"/>
                <w:w w:val="150"/>
                <w:sz w:val="19"/>
              </w:rPr>
              <w:t> </w:t>
            </w:r>
            <w:r>
              <w:rPr>
                <w:sz w:val="19"/>
              </w:rPr>
              <w:t>препараты</w:t>
            </w:r>
            <w:r>
              <w:rPr>
                <w:spacing w:val="57"/>
                <w:w w:val="150"/>
                <w:sz w:val="19"/>
              </w:rPr>
              <w:t> </w:t>
            </w:r>
            <w:r>
              <w:rPr>
                <w:spacing w:val="-5"/>
                <w:sz w:val="19"/>
              </w:rPr>
              <w:t>для</w:t>
            </w:r>
          </w:p>
        </w:tc>
        <w:tc>
          <w:tcPr>
            <w:tcW w:w="2622" w:type="dxa"/>
          </w:tcPr>
          <w:p>
            <w:pPr>
              <w:pStyle w:val="TableParagraph"/>
              <w:spacing w:line="196" w:lineRule="exact" w:before="140"/>
              <w:ind w:left="16"/>
              <w:rPr>
                <w:sz w:val="19"/>
              </w:rPr>
            </w:pPr>
            <w:r>
              <w:rPr>
                <w:sz w:val="19"/>
              </w:rPr>
              <w:t>медицинского</w:t>
            </w:r>
            <w:r>
              <w:rPr>
                <w:spacing w:val="70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применения,</w:t>
            </w:r>
          </w:p>
        </w:tc>
        <w:tc>
          <w:tcPr>
            <w:tcW w:w="2014" w:type="dxa"/>
          </w:tcPr>
          <w:p>
            <w:pPr>
              <w:pStyle w:val="TableParagraph"/>
              <w:spacing w:line="196" w:lineRule="exact" w:before="140"/>
              <w:ind w:left="64"/>
              <w:rPr>
                <w:sz w:val="19"/>
              </w:rPr>
            </w:pPr>
            <w:r>
              <w:rPr>
                <w:spacing w:val="-2"/>
                <w:sz w:val="19"/>
              </w:rPr>
              <w:t>зарегистрированные</w:t>
            </w:r>
          </w:p>
        </w:tc>
        <w:tc>
          <w:tcPr>
            <w:tcW w:w="353" w:type="dxa"/>
          </w:tcPr>
          <w:p>
            <w:pPr>
              <w:pStyle w:val="TableParagraph"/>
              <w:spacing w:line="196" w:lineRule="exact" w:before="140"/>
              <w:ind w:left="13" w:right="1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на</w:t>
            </w:r>
          </w:p>
        </w:tc>
        <w:tc>
          <w:tcPr>
            <w:tcW w:w="1125" w:type="dxa"/>
          </w:tcPr>
          <w:p>
            <w:pPr>
              <w:pStyle w:val="TableParagraph"/>
              <w:spacing w:line="196" w:lineRule="exact" w:before="140"/>
              <w:ind w:right="21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территории</w:t>
            </w:r>
          </w:p>
        </w:tc>
        <w:tc>
          <w:tcPr>
            <w:tcW w:w="1191" w:type="dxa"/>
          </w:tcPr>
          <w:p>
            <w:pPr>
              <w:pStyle w:val="TableParagraph"/>
              <w:spacing w:line="196" w:lineRule="exact" w:before="140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Российской</w:t>
            </w:r>
          </w:p>
        </w:tc>
      </w:tr>
    </w:tbl>
    <w:p>
      <w:pPr>
        <w:pStyle w:val="BodyText"/>
        <w:spacing w:line="273" w:lineRule="auto" w:before="38"/>
        <w:ind w:left="149" w:right="161"/>
        <w:jc w:val="both"/>
      </w:pPr>
      <w:r>
        <w:rPr/>
        <w:t>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</w:p>
    <w:p>
      <w:pPr>
        <w:pStyle w:val="BodyText"/>
        <w:spacing w:before="19"/>
      </w:pPr>
    </w:p>
    <w:p>
      <w:pPr>
        <w:pStyle w:val="BodyText"/>
        <w:spacing w:line="271" w:lineRule="auto"/>
        <w:ind w:left="149" w:right="161" w:firstLine="390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285749</wp:posOffset>
                </wp:positionH>
                <wp:positionV relativeFrom="paragraph">
                  <wp:posOffset>740315</wp:posOffset>
                </wp:positionV>
                <wp:extent cx="41910" cy="952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419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9525">
                              <a:moveTo>
                                <a:pt x="41670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41670" y="0"/>
                              </a:lnTo>
                              <a:lnTo>
                                <a:pt x="41670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.499998pt;margin-top:58.29258pt;width:3.281105pt;height:.75pt;mso-position-horizontal-relative:page;mso-position-vertical-relative:paragraph;z-index:15731200" id="docshape9" filled="true" fillcolor="#0000ed" stroked="false">
                <v:fill type="solid"/>
                <w10:wrap type="none"/>
              </v:rect>
            </w:pict>
          </mc:Fallback>
        </mc:AlternateContent>
      </w:r>
      <w:r>
        <w:rPr/>
        <w:t>2. Назначение и применение лекарственных препаратов для медицинского применения, медицинских изделий и специализированных</w:t>
      </w:r>
      <w:r>
        <w:rPr>
          <w:spacing w:val="40"/>
        </w:rPr>
        <w:t> </w:t>
      </w:r>
      <w:r>
        <w:rPr/>
        <w:t>продуктов</w:t>
      </w:r>
      <w:r>
        <w:rPr>
          <w:spacing w:val="40"/>
        </w:rPr>
        <w:t> </w:t>
      </w:r>
      <w:r>
        <w:rPr/>
        <w:t>лечебного</w:t>
      </w:r>
      <w:r>
        <w:rPr>
          <w:spacing w:val="40"/>
        </w:rPr>
        <w:t> </w:t>
      </w:r>
      <w:r>
        <w:rPr/>
        <w:t>питания,</w:t>
      </w:r>
      <w:r>
        <w:rPr>
          <w:spacing w:val="40"/>
        </w:rPr>
        <w:t> </w:t>
      </w:r>
      <w:r>
        <w:rPr/>
        <w:t>не</w:t>
      </w:r>
      <w:r>
        <w:rPr>
          <w:spacing w:val="40"/>
        </w:rPr>
        <w:t> </w:t>
      </w:r>
      <w:r>
        <w:rPr/>
        <w:t>входящих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стандарт</w:t>
      </w:r>
      <w:r>
        <w:rPr>
          <w:spacing w:val="40"/>
        </w:rPr>
        <w:t> </w:t>
      </w:r>
      <w:r>
        <w:rPr/>
        <w:t>медицинской</w:t>
      </w:r>
      <w:r>
        <w:rPr>
          <w:spacing w:val="40"/>
        </w:rPr>
        <w:t> </w:t>
      </w:r>
      <w:r>
        <w:rPr/>
        <w:t>помощи,</w:t>
      </w:r>
      <w:r>
        <w:rPr>
          <w:spacing w:val="40"/>
        </w:rPr>
        <w:t> </w:t>
      </w:r>
      <w:r>
        <w:rPr/>
        <w:t>допускаются</w:t>
      </w:r>
      <w:r>
        <w:rPr>
          <w:spacing w:val="40"/>
        </w:rPr>
        <w:t> </w:t>
      </w:r>
      <w:r>
        <w:rPr/>
        <w:t>в случае наличия медицинских показаний (индивидуальной непереносимости, по жизненным показаниям) по решению врачебной комиссии (</w:t>
      </w:r>
      <w:hyperlink r:id="rId12">
        <w:r>
          <w:rPr>
            <w:color w:val="0000ED"/>
            <w:u w:val="single" w:color="0000ED"/>
          </w:rPr>
          <w:t>часть 5 статьи 37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 закона от 21 ноября 2011 года N 323-ФЗ "Об основах охраны</w:t>
        </w:r>
      </w:hyperlink>
      <w:r>
        <w:rPr>
          <w:color w:val="0000ED"/>
        </w:rPr>
        <w:t> </w:t>
      </w:r>
      <w:hyperlink r:id="rId12">
        <w:r>
          <w:rPr>
            <w:color w:val="0000ED"/>
          </w:rPr>
          <w:t>зд</w:t>
        </w:r>
        <w:r>
          <w:rPr>
            <w:color w:val="0000ED"/>
            <w:u w:val="single" w:color="0000ED"/>
          </w:rPr>
          <w:t>оровья граждан в Российской Федерации"</w:t>
        </w:r>
      </w:hyperlink>
      <w:r>
        <w:rPr>
          <w:color w:val="0000ED"/>
        </w:rPr>
        <w:t> </w:t>
      </w:r>
      <w:r>
        <w:rPr/>
        <w:t>(Собрание законодательства Российской Федерации, 2011, N 48, ст.6724; 2012, N 26, ст.3442, 3446)).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7"/>
      </w:pPr>
    </w:p>
    <w:p>
      <w:pPr>
        <w:pStyle w:val="BodyText"/>
        <w:spacing w:line="276" w:lineRule="auto"/>
        <w:ind w:left="149" w:right="7382"/>
      </w:pPr>
      <w:r>
        <w:rPr/>
        <w:t>Электронный текст документа подготовлен</w:t>
      </w:r>
      <w:r>
        <w:rPr>
          <w:spacing w:val="-1"/>
        </w:rPr>
        <w:t> </w:t>
      </w:r>
      <w:r>
        <w:rPr/>
        <w:t>ЗАО</w:t>
      </w:r>
      <w:r>
        <w:rPr>
          <w:spacing w:val="-1"/>
        </w:rPr>
        <w:t> </w:t>
      </w:r>
      <w:r>
        <w:rPr/>
        <w:t>"Кодекс"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сверен</w:t>
      </w:r>
      <w:r>
        <w:rPr>
          <w:spacing w:val="-1"/>
        </w:rPr>
        <w:t> </w:t>
      </w:r>
      <w:r>
        <w:rPr/>
        <w:t>по: официальный сайт Минюста России</w:t>
      </w:r>
    </w:p>
    <w:p>
      <w:pPr>
        <w:pStyle w:val="BodyText"/>
        <w:spacing w:line="268" w:lineRule="auto"/>
        <w:ind w:left="149" w:right="8340"/>
      </w:pPr>
      <w:hyperlink r:id="rId13">
        <w:r>
          <w:rPr/>
          <w:t>www.minjust.ru</w:t>
        </w:r>
      </w:hyperlink>
      <w:r>
        <w:rPr/>
        <w:t> </w:t>
      </w:r>
      <w:r>
        <w:rPr/>
        <w:t>(сканер-копия) по состоянию на 04.02.2013</w:t>
      </w:r>
    </w:p>
    <w:p>
      <w:pPr>
        <w:pStyle w:val="BodyText"/>
        <w:spacing w:before="6"/>
        <w:rPr>
          <w:sz w:val="16"/>
        </w:rPr>
      </w:pPr>
      <w:r>
        <w:rPr/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295274</wp:posOffset>
            </wp:positionH>
            <wp:positionV relativeFrom="paragraph">
              <wp:posOffset>134044</wp:posOffset>
            </wp:positionV>
            <wp:extent cx="3762470" cy="150875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20" w:h="16860"/>
      <w:pgMar w:header="266" w:footer="443" w:top="1220" w:bottom="640" w:left="30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19872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565" cy="9525"/>
              <wp:effectExtent l="0" t="0" r="0" b="0"/>
              <wp:wrapNone/>
              <wp:docPr id="4" name="Graphic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Graphic 4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0" y="0"/>
                            </a:move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810.749939pt;width:595.919977pt;height:.75pt;mso-position-horizontal-relative:page;mso-position-vertical-relative:page;z-index:-16196608" id="docshape4" filled="true" fillcolor="#00000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20384">
              <wp:simplePos x="0" y="0"/>
              <wp:positionH relativeFrom="page">
                <wp:posOffset>177799</wp:posOffset>
              </wp:positionH>
              <wp:positionV relativeFrom="page">
                <wp:posOffset>10424393</wp:posOffset>
              </wp:positionV>
              <wp:extent cx="5351780" cy="11112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535178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Документ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сохранен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портала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hyperlink r:id="rId1">
                            <w:r>
                              <w:rPr>
                                <w:color w:val="3350A0"/>
                                <w:sz w:val="12"/>
                                <w:u w:val="single" w:color="3350A0"/>
                              </w:rPr>
                              <w:t>docs.cntd.ru</w:t>
                            </w:r>
                          </w:hyperlink>
                          <w:r>
                            <w:rPr>
                              <w:color w:val="3350A0"/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—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электронного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фонда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из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более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100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нормативно-правовых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нормативно-технических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документов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.999999pt;margin-top:820.818359pt;width:421.4pt;height:8.75pt;mso-position-horizontal-relative:page;mso-position-vertical-relative:page;z-index:-16196096" type="#_x0000_t202" id="docshape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Документ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сохранен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портала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hyperlink r:id="rId1">
                      <w:r>
                        <w:rPr>
                          <w:color w:val="3350A0"/>
                          <w:sz w:val="12"/>
                          <w:u w:val="single" w:color="3350A0"/>
                        </w:rPr>
                        <w:t>docs.cntd.ru</w:t>
                      </w:r>
                    </w:hyperlink>
                    <w:r>
                      <w:rPr>
                        <w:color w:val="3350A0"/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—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электронного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фонда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из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более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100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нормативно-правовых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нормативно-технических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документов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18336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565" cy="952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0" y="0"/>
                            </a:move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33.750031pt;width:595.919977pt;height:.75pt;mso-position-horizontal-relative:page;mso-position-vertical-relative:page;z-index:-16198144" id="docshape1" filled="true" fillcolor="#00000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18848">
              <wp:simplePos x="0" y="0"/>
              <wp:positionH relativeFrom="page">
                <wp:posOffset>177799</wp:posOffset>
              </wp:positionH>
              <wp:positionV relativeFrom="page">
                <wp:posOffset>156443</wp:posOffset>
              </wp:positionV>
              <wp:extent cx="3098165" cy="1873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098165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27" w:lineRule="exact"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pacing w:val="-2"/>
                              <w:sz w:val="12"/>
                            </w:rPr>
                            <w:t>Об</w:t>
                          </w:r>
                          <w:r>
                            <w:rPr>
                              <w:spacing w:val="6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утверждении</w:t>
                          </w:r>
                          <w:r>
                            <w:rPr>
                              <w:spacing w:val="7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стандарта</w:t>
                          </w:r>
                          <w:r>
                            <w:rPr>
                              <w:spacing w:val="6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скорой</w:t>
                          </w:r>
                          <w:r>
                            <w:rPr>
                              <w:spacing w:val="7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медицинской</w:t>
                          </w:r>
                          <w:r>
                            <w:rPr>
                              <w:spacing w:val="7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помощи</w:t>
                          </w:r>
                          <w:r>
                            <w:rPr>
                              <w:spacing w:val="6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при</w:t>
                          </w:r>
                          <w:r>
                            <w:rPr>
                              <w:spacing w:val="7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анафилактическом</w:t>
                          </w:r>
                          <w:r>
                            <w:rPr>
                              <w:spacing w:val="7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шоке</w:t>
                          </w:r>
                        </w:p>
                        <w:p>
                          <w:pPr>
                            <w:spacing w:line="129" w:lineRule="exact" w:before="0"/>
                            <w:ind w:left="20" w:right="0" w:firstLine="0"/>
                            <w:jc w:val="left"/>
                            <w:rPr>
                              <w:rFonts w:ascii="Arial" w:hAnsi="Arial"/>
                              <w:i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Приказ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Минздрава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России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от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20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декабря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2012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г.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1079н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3.999999pt;margin-top:12.318364pt;width:243.95pt;height:14.75pt;mso-position-horizontal-relative:page;mso-position-vertical-relative:page;z-index:-16197632" type="#_x0000_t202" id="docshape2" filled="false" stroked="false">
              <v:textbox inset="0,0,0,0">
                <w:txbxContent>
                  <w:p>
                    <w:pPr>
                      <w:spacing w:line="127" w:lineRule="exact"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2"/>
                        <w:sz w:val="12"/>
                      </w:rPr>
                      <w:t>Об</w:t>
                    </w:r>
                    <w:r>
                      <w:rPr>
                        <w:spacing w:val="6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утверждении</w:t>
                    </w:r>
                    <w:r>
                      <w:rPr>
                        <w:spacing w:val="7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стандарта</w:t>
                    </w:r>
                    <w:r>
                      <w:rPr>
                        <w:spacing w:val="6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скорой</w:t>
                    </w:r>
                    <w:r>
                      <w:rPr>
                        <w:spacing w:val="7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медицинской</w:t>
                    </w:r>
                    <w:r>
                      <w:rPr>
                        <w:spacing w:val="7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помощи</w:t>
                    </w:r>
                    <w:r>
                      <w:rPr>
                        <w:spacing w:val="6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при</w:t>
                    </w:r>
                    <w:r>
                      <w:rPr>
                        <w:spacing w:val="7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анафилактическом</w:t>
                    </w:r>
                    <w:r>
                      <w:rPr>
                        <w:spacing w:val="7"/>
                        <w:sz w:val="12"/>
                      </w:rPr>
                      <w:t> </w:t>
                    </w:r>
                    <w:r>
                      <w:rPr>
                        <w:spacing w:val="-4"/>
                        <w:sz w:val="12"/>
                      </w:rPr>
                      <w:t>шоке</w:t>
                    </w:r>
                  </w:p>
                  <w:p>
                    <w:pPr>
                      <w:spacing w:line="129" w:lineRule="exact" w:before="0"/>
                      <w:ind w:left="20" w:right="0" w:firstLine="0"/>
                      <w:jc w:val="left"/>
                      <w:rPr>
                        <w:rFonts w:ascii="Arial" w:hAnsi="Arial"/>
                        <w:i/>
                        <w:sz w:val="12"/>
                      </w:rPr>
                    </w:pPr>
                    <w:r>
                      <w:rPr>
                        <w:rFonts w:ascii="Arial" w:hAnsi="Arial"/>
                        <w:i/>
                        <w:sz w:val="12"/>
                      </w:rPr>
                      <w:t>Приказ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Минздрава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России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от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20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декабря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2012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г.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№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1079н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19360">
              <wp:simplePos x="0" y="0"/>
              <wp:positionH relativeFrom="page">
                <wp:posOffset>6956921</wp:posOffset>
              </wp:positionH>
              <wp:positionV relativeFrom="page">
                <wp:posOffset>156443</wp:posOffset>
              </wp:positionV>
              <wp:extent cx="472440" cy="1111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47244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Страница</w:t>
                          </w:r>
                          <w:r>
                            <w:rPr>
                              <w:spacing w:val="-5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2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2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7.789063pt;margin-top:12.318364pt;width:37.2pt;height:8.75pt;mso-position-horizontal-relative:page;mso-position-vertical-relative:page;z-index:-16197120" type="#_x0000_t202" id="docshape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Страница</w:t>
                    </w:r>
                    <w:r>
                      <w:rPr>
                        <w:spacing w:val="-5"/>
                        <w:sz w:val="12"/>
                      </w:rPr>
                      <w:t> </w:t>
                    </w:r>
                    <w:r>
                      <w:rPr>
                        <w:spacing w:val="-10"/>
                        <w:sz w:val="12"/>
                      </w:rPr>
                      <w:fldChar w:fldCharType="begin"/>
                    </w:r>
                    <w:r>
                      <w:rPr>
                        <w:spacing w:val="-10"/>
                        <w:sz w:val="12"/>
                      </w:rPr>
                      <w:instrText> PAGE </w:instrText>
                    </w:r>
                    <w:r>
                      <w:rPr>
                        <w:spacing w:val="-10"/>
                        <w:sz w:val="12"/>
                      </w:rPr>
                      <w:fldChar w:fldCharType="separate"/>
                    </w:r>
                    <w:r>
                      <w:rPr>
                        <w:spacing w:val="-10"/>
                        <w:sz w:val="12"/>
                      </w:rPr>
                      <w:t>1</w:t>
                    </w:r>
                    <w:r>
                      <w:rPr>
                        <w:spacing w:val="-10"/>
                        <w:sz w:val="1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459" w:hanging="234"/>
        <w:jc w:val="righ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4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23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11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9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7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4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2" w:hanging="23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64"/>
      <w:outlineLvl w:val="1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33" w:hanging="233"/>
    </w:pPr>
    <w:rPr>
      <w:rFonts w:ascii="Arial" w:hAnsi="Arial" w:eastAsia="Arial" w:cs="Arial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95706#6500IL" TargetMode="External"/><Relationship Id="rId8" Type="http://schemas.openxmlformats.org/officeDocument/2006/relationships/hyperlink" Target="http://docs.cntd.ru/document/902312609#8PM0LT" TargetMode="External"/><Relationship Id="rId9" Type="http://schemas.openxmlformats.org/officeDocument/2006/relationships/hyperlink" Target="http://docs.cntd.ru/document/902286265#7D20K3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yperlink" Target="http://docs.cntd.ru/document/902312609#8Q20M2" TargetMode="External"/><Relationship Id="rId13" Type="http://schemas.openxmlformats.org/officeDocument/2006/relationships/hyperlink" Target="http://www.minjust.ru/" TargetMode="External"/><Relationship Id="rId14" Type="http://schemas.openxmlformats.org/officeDocument/2006/relationships/image" Target="media/image3.png"/><Relationship Id="rId15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2024-07-05T17:24:58Z</dcterms:created>
  <dcterms:modified xsi:type="dcterms:W3CDTF">2024-07-05T17:24:58Z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  <property fmtid="{D5CDD505-2E9C-101B-9397-08002B2CF9AE}" pid="5" name="Producer">
    <vt:lpwstr>Skia/PDF m122</vt:lpwstr>
  </property>
</Properties>
</file>