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92C" w:rsidRDefault="00337D4D">
      <w:pPr>
        <w:tabs>
          <w:tab w:val="right" w:pos="11320"/>
        </w:tabs>
        <w:spacing w:after="3"/>
        <w:ind w:left="-15"/>
      </w:pPr>
      <w:bookmarkStart w:id="0" w:name="_GoBack"/>
      <w:bookmarkEnd w:id="0"/>
      <w:r>
        <w:rPr>
          <w:rFonts w:ascii="Arial" w:eastAsia="Arial" w:hAnsi="Arial" w:cs="Arial"/>
          <w:sz w:val="12"/>
        </w:rPr>
        <w:t>О сроках хранения медицинской документации</w:t>
      </w:r>
      <w:r>
        <w:rPr>
          <w:rFonts w:ascii="Arial" w:eastAsia="Arial" w:hAnsi="Arial" w:cs="Arial"/>
          <w:sz w:val="12"/>
        </w:rPr>
        <w:tab/>
        <w:t>Страница 1</w:t>
      </w:r>
    </w:p>
    <w:p w:rsidR="00E3392C" w:rsidRDefault="00337D4D">
      <w:pPr>
        <w:spacing w:after="152" w:line="265" w:lineRule="auto"/>
        <w:ind w:left="-5" w:hanging="10"/>
      </w:pPr>
      <w:r>
        <w:rPr>
          <w:rFonts w:ascii="Arial" w:eastAsia="Arial" w:hAnsi="Arial" w:cs="Arial"/>
          <w:i/>
          <w:sz w:val="12"/>
        </w:rPr>
        <w:t>Письмо Минздрава России от 07 декабря 2015 г. № 13-2/1538</w:t>
      </w:r>
    </w:p>
    <w:p w:rsidR="00E3392C" w:rsidRDefault="00337D4D">
      <w:pPr>
        <w:spacing w:before="578" w:after="13"/>
        <w:ind w:left="150"/>
      </w:pPr>
      <w:r>
        <w:rPr>
          <w:rFonts w:ascii="Arial" w:eastAsia="Arial" w:hAnsi="Arial" w:cs="Arial"/>
          <w:sz w:val="19"/>
        </w:rPr>
        <w:t xml:space="preserve">     </w:t>
      </w:r>
    </w:p>
    <w:p w:rsidR="00E3392C" w:rsidRDefault="00337D4D">
      <w:pPr>
        <w:spacing w:after="199" w:line="265" w:lineRule="auto"/>
        <w:ind w:left="15" w:hanging="10"/>
        <w:jc w:val="center"/>
      </w:pPr>
      <w:r>
        <w:rPr>
          <w:rFonts w:ascii="Arial" w:eastAsia="Arial" w:hAnsi="Arial" w:cs="Arial"/>
          <w:b/>
          <w:sz w:val="21"/>
        </w:rPr>
        <w:t>МИНИСТЕРСТВО ЗДРАВООХРАНЕНИЯ РОССИЙСКОЙ ФЕДЕРАЦИИ</w:t>
      </w:r>
    </w:p>
    <w:p w:rsidR="00E3392C" w:rsidRDefault="00337D4D">
      <w:pPr>
        <w:spacing w:after="184" w:line="265" w:lineRule="auto"/>
        <w:ind w:left="15" w:hanging="10"/>
        <w:jc w:val="center"/>
      </w:pPr>
      <w:r>
        <w:rPr>
          <w:rFonts w:ascii="Arial" w:eastAsia="Arial" w:hAnsi="Arial" w:cs="Arial"/>
          <w:b/>
          <w:sz w:val="21"/>
        </w:rPr>
        <w:t>ПИСЬМО</w:t>
      </w:r>
    </w:p>
    <w:p w:rsidR="00E3392C" w:rsidRDefault="00337D4D">
      <w:pPr>
        <w:spacing w:after="428" w:line="265" w:lineRule="auto"/>
        <w:ind w:left="15" w:hanging="10"/>
        <w:jc w:val="center"/>
      </w:pPr>
      <w:r>
        <w:rPr>
          <w:rFonts w:ascii="Arial" w:eastAsia="Arial" w:hAnsi="Arial" w:cs="Arial"/>
          <w:b/>
          <w:sz w:val="21"/>
        </w:rPr>
        <w:t>ОТ 7 ДЕКАБРЯ 2015 ГОДА N 13-2/1538</w:t>
      </w:r>
    </w:p>
    <w:p w:rsidR="00E3392C" w:rsidRDefault="00337D4D">
      <w:pPr>
        <w:pStyle w:val="Heading1"/>
        <w:spacing w:after="664" w:line="265" w:lineRule="auto"/>
        <w:ind w:left="15" w:right="0" w:hanging="10"/>
        <w:jc w:val="center"/>
      </w:pPr>
      <w:r>
        <w:rPr>
          <w:sz w:val="21"/>
        </w:rPr>
        <w:t>О СРОКАХ ХРАНЕНИЯ МЕДИЦИНСКОЙ ДОКУМЕНТАЦИИ</w:t>
      </w:r>
    </w:p>
    <w:p w:rsidR="00E3392C" w:rsidRDefault="00337D4D">
      <w:pPr>
        <w:spacing w:after="234" w:line="264" w:lineRule="auto"/>
        <w:ind w:left="135" w:right="130" w:firstLine="380"/>
        <w:jc w:val="both"/>
      </w:pPr>
      <w:r>
        <w:rPr>
          <w:rFonts w:ascii="Arial" w:eastAsia="Arial" w:hAnsi="Arial" w:cs="Arial"/>
          <w:sz w:val="19"/>
        </w:rPr>
        <w:t>Департамент мониторинга, анализа и стратегического развития здравоохранения в ответ на поступающие обращения из субъектов Российской Федерации по вопросу определения сроков хранения медицинской документации сообщает.</w:t>
      </w:r>
    </w:p>
    <w:p w:rsidR="00E3392C" w:rsidRDefault="00337D4D">
      <w:pPr>
        <w:spacing w:after="234" w:line="264" w:lineRule="auto"/>
        <w:ind w:left="135" w:right="130" w:firstLine="380"/>
        <w:jc w:val="both"/>
      </w:pPr>
      <w:r>
        <w:rPr>
          <w:rFonts w:ascii="Arial" w:eastAsia="Arial" w:hAnsi="Arial" w:cs="Arial"/>
          <w:sz w:val="19"/>
        </w:rPr>
        <w:t>До утверждения актуального перечня доку</w:t>
      </w:r>
      <w:r>
        <w:rPr>
          <w:rFonts w:ascii="Arial" w:eastAsia="Arial" w:hAnsi="Arial" w:cs="Arial"/>
          <w:sz w:val="19"/>
        </w:rPr>
        <w:t>ментов (со сроками хранения), образующихся в процессе деятельности медицинских организаций, всем типам медицинских организаций системы здравоохранения, оказывающим медицинскую помощь в амбулаторных и стационарных условиях, следует руководствоваться сроками</w:t>
      </w:r>
      <w:r>
        <w:rPr>
          <w:rFonts w:ascii="Arial" w:eastAsia="Arial" w:hAnsi="Arial" w:cs="Arial"/>
          <w:sz w:val="19"/>
        </w:rPr>
        <w:t xml:space="preserve"> хранения для наиболее часто используемых видов медицинской документации, согласно </w:t>
      </w:r>
      <w:hyperlink r:id="rId4" w:anchor="6500IL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приложению</w:t>
        </w:r>
      </w:hyperlink>
      <w:r>
        <w:rPr>
          <w:rFonts w:ascii="Arial" w:eastAsia="Arial" w:hAnsi="Arial" w:cs="Arial"/>
          <w:sz w:val="19"/>
        </w:rPr>
        <w:t>.</w:t>
      </w:r>
    </w:p>
    <w:p w:rsidR="00E3392C" w:rsidRDefault="00337D4D">
      <w:pPr>
        <w:spacing w:after="0"/>
        <w:ind w:left="10" w:right="130" w:hanging="10"/>
        <w:jc w:val="right"/>
      </w:pPr>
      <w:r>
        <w:rPr>
          <w:rFonts w:ascii="Arial" w:eastAsia="Arial" w:hAnsi="Arial" w:cs="Arial"/>
          <w:sz w:val="19"/>
        </w:rPr>
        <w:t>Директор Департамента</w:t>
      </w:r>
    </w:p>
    <w:p w:rsidR="00E3392C" w:rsidRDefault="00337D4D">
      <w:pPr>
        <w:spacing w:after="0"/>
        <w:ind w:left="10" w:right="130" w:hanging="10"/>
        <w:jc w:val="right"/>
      </w:pPr>
      <w:r>
        <w:rPr>
          <w:rFonts w:ascii="Arial" w:eastAsia="Arial" w:hAnsi="Arial" w:cs="Arial"/>
          <w:sz w:val="19"/>
        </w:rPr>
        <w:t>Е.П.Какорина</w:t>
      </w:r>
    </w:p>
    <w:p w:rsidR="00E3392C" w:rsidRDefault="00337D4D">
      <w:pPr>
        <w:spacing w:after="0"/>
        <w:ind w:left="150"/>
      </w:pPr>
      <w:r>
        <w:rPr>
          <w:rFonts w:ascii="Arial" w:eastAsia="Arial" w:hAnsi="Arial" w:cs="Arial"/>
          <w:sz w:val="19"/>
        </w:rPr>
        <w:t xml:space="preserve">     </w:t>
      </w:r>
    </w:p>
    <w:p w:rsidR="00E3392C" w:rsidRDefault="00337D4D">
      <w:pPr>
        <w:spacing w:after="43"/>
        <w:ind w:left="150"/>
      </w:pPr>
      <w:r>
        <w:rPr>
          <w:rFonts w:ascii="Arial" w:eastAsia="Arial" w:hAnsi="Arial" w:cs="Arial"/>
          <w:sz w:val="19"/>
        </w:rPr>
        <w:t xml:space="preserve">     </w:t>
      </w:r>
    </w:p>
    <w:p w:rsidR="00E3392C" w:rsidRDefault="00337D4D">
      <w:pPr>
        <w:pStyle w:val="Heading1"/>
      </w:pPr>
      <w:r>
        <w:t>Приложение</w:t>
      </w:r>
    </w:p>
    <w:p w:rsidR="00E3392C" w:rsidRDefault="00337D4D">
      <w:pPr>
        <w:spacing w:after="234"/>
        <w:ind w:left="5"/>
        <w:jc w:val="center"/>
      </w:pPr>
      <w:r>
        <w:rPr>
          <w:rFonts w:ascii="Arial" w:eastAsia="Arial" w:hAnsi="Arial" w:cs="Arial"/>
          <w:b/>
          <w:sz w:val="21"/>
        </w:rPr>
        <w:t xml:space="preserve">     </w:t>
      </w:r>
    </w:p>
    <w:p w:rsidR="00E3392C" w:rsidRDefault="00337D4D">
      <w:pPr>
        <w:pStyle w:val="Heading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428625</wp:posOffset>
                </wp:positionV>
                <wp:extent cx="7568184" cy="9525"/>
                <wp:effectExtent l="0" t="0" r="0" b="0"/>
                <wp:wrapTopAndBottom/>
                <wp:docPr id="1868" name="Group 18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8184" cy="9525"/>
                          <a:chOff x="0" y="0"/>
                          <a:chExt cx="7568184" cy="9525"/>
                        </a:xfrm>
                      </wpg:grpSpPr>
                      <wps:wsp>
                        <wps:cNvPr id="4638" name="Shape 4638"/>
                        <wps:cNvSpPr/>
                        <wps:spPr>
                          <a:xfrm>
                            <a:off x="0" y="0"/>
                            <a:ext cx="7568184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68184" h="9525">
                                <a:moveTo>
                                  <a:pt x="0" y="0"/>
                                </a:moveTo>
                                <a:lnTo>
                                  <a:pt x="7568184" y="0"/>
                                </a:lnTo>
                                <a:lnTo>
                                  <a:pt x="7568184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868" style="width:595.92pt;height:0.75pt;position:absolute;mso-position-horizontal-relative:page;mso-position-horizontal:absolute;margin-left:0pt;mso-position-vertical-relative:page;margin-top:33.75pt;" coordsize="75681,95">
                <v:shape id="Shape 4639" style="position:absolute;width:75681;height:95;left:0;top:0;" coordsize="7568184,9525" path="m0,0l7568184,0l7568184,9525l0,9525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10296524</wp:posOffset>
                </wp:positionV>
                <wp:extent cx="7568184" cy="9525"/>
                <wp:effectExtent l="0" t="0" r="0" b="0"/>
                <wp:wrapTopAndBottom/>
                <wp:docPr id="1869" name="Group 18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8184" cy="9525"/>
                          <a:chOff x="0" y="0"/>
                          <a:chExt cx="7568184" cy="9525"/>
                        </a:xfrm>
                      </wpg:grpSpPr>
                      <wps:wsp>
                        <wps:cNvPr id="4640" name="Shape 4640"/>
                        <wps:cNvSpPr/>
                        <wps:spPr>
                          <a:xfrm>
                            <a:off x="0" y="0"/>
                            <a:ext cx="7568184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68184" h="9525">
                                <a:moveTo>
                                  <a:pt x="0" y="0"/>
                                </a:moveTo>
                                <a:lnTo>
                                  <a:pt x="7568184" y="0"/>
                                </a:lnTo>
                                <a:lnTo>
                                  <a:pt x="7568184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869" style="width:595.92pt;height:0.75pt;position:absolute;mso-position-horizontal-relative:page;mso-position-horizontal:absolute;margin-left:0pt;mso-position-vertical-relative:page;margin-top:810.75pt;" coordsize="75681,95">
                <v:shape id="Shape 4641" style="position:absolute;width:75681;height:95;left:0;top:0;" coordsize="7568184,9525" path="m0,0l7568184,0l7568184,9525l0,9525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t>ПЕРЕЧЕНЬ ОСНОВНЫХ УЧЕТНЫХ ДОКУМЕНТОВ СО СРОКАМИ ИХ ХРАНЕНИЯ</w:t>
      </w:r>
    </w:p>
    <w:tbl>
      <w:tblPr>
        <w:tblStyle w:val="TableGrid"/>
        <w:tblW w:w="10443" w:type="dxa"/>
        <w:tblInd w:w="198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711"/>
        <w:gridCol w:w="901"/>
        <w:gridCol w:w="831"/>
      </w:tblGrid>
      <w:tr w:rsidR="00E3392C">
        <w:trPr>
          <w:trHeight w:val="474"/>
        </w:trPr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3" w:right="2984" w:firstLine="60"/>
            </w:pPr>
            <w:r>
              <w:rPr>
                <w:rFonts w:ascii="Arial" w:eastAsia="Arial" w:hAnsi="Arial" w:cs="Arial"/>
                <w:sz w:val="19"/>
              </w:rPr>
              <w:t>N</w:t>
            </w:r>
            <w:r>
              <w:rPr>
                <w:rFonts w:ascii="Arial" w:eastAsia="Arial" w:hAnsi="Arial" w:cs="Arial"/>
                <w:sz w:val="19"/>
              </w:rPr>
              <w:tab/>
              <w:t>Наименование формы п/п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64" w:firstLine="246"/>
            </w:pPr>
            <w:r>
              <w:rPr>
                <w:rFonts w:ascii="Arial" w:eastAsia="Arial" w:hAnsi="Arial" w:cs="Arial"/>
                <w:sz w:val="19"/>
              </w:rPr>
              <w:t>N формы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Срок хранения</w:t>
            </w:r>
          </w:p>
        </w:tc>
      </w:tr>
      <w:tr w:rsidR="00E3392C">
        <w:trPr>
          <w:trHeight w:val="278"/>
        </w:trPr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1. Журнал учета приема пациентов и отказов в госпитализации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55"/>
            </w:pPr>
            <w:r>
              <w:rPr>
                <w:rFonts w:ascii="Arial" w:eastAsia="Arial" w:hAnsi="Arial" w:cs="Arial"/>
                <w:sz w:val="19"/>
              </w:rPr>
              <w:t>N 001/у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5 лет</w:t>
            </w:r>
          </w:p>
        </w:tc>
      </w:tr>
      <w:tr w:rsidR="00E3392C">
        <w:trPr>
          <w:trHeight w:val="270"/>
        </w:trPr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2. Журнал учета приема беременных, рожениц и родильниц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55"/>
            </w:pPr>
            <w:r>
              <w:rPr>
                <w:rFonts w:ascii="Arial" w:eastAsia="Arial" w:hAnsi="Arial" w:cs="Arial"/>
                <w:sz w:val="19"/>
              </w:rPr>
              <w:t>N 002/у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5 лет</w:t>
            </w:r>
          </w:p>
        </w:tc>
      </w:tr>
      <w:tr w:rsidR="00E3392C">
        <w:trPr>
          <w:trHeight w:val="270"/>
        </w:trPr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 xml:space="preserve">3. </w:t>
            </w:r>
            <w:r>
              <w:rPr>
                <w:rFonts w:ascii="Arial" w:eastAsia="Arial" w:hAnsi="Arial" w:cs="Arial"/>
                <w:sz w:val="19"/>
              </w:rPr>
              <w:t>Медицинская карта стационарного больного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55"/>
            </w:pPr>
            <w:r>
              <w:rPr>
                <w:rFonts w:ascii="Arial" w:eastAsia="Arial" w:hAnsi="Arial" w:cs="Arial"/>
                <w:sz w:val="19"/>
              </w:rPr>
              <w:t>N 003/у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133"/>
            </w:pPr>
            <w:r>
              <w:rPr>
                <w:rFonts w:ascii="Arial" w:eastAsia="Arial" w:hAnsi="Arial" w:cs="Arial"/>
                <w:sz w:val="19"/>
              </w:rPr>
              <w:t>25 лет</w:t>
            </w:r>
          </w:p>
        </w:tc>
      </w:tr>
      <w:tr w:rsidR="00E3392C">
        <w:trPr>
          <w:trHeight w:val="525"/>
        </w:trPr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4. Медицинская карта прерывания беременности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331" w:right="70" w:hanging="313"/>
            </w:pPr>
            <w:r>
              <w:rPr>
                <w:rFonts w:ascii="Arial" w:eastAsia="Arial" w:hAnsi="Arial" w:cs="Arial"/>
                <w:sz w:val="19"/>
              </w:rPr>
              <w:t>N 003-1/ у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5 лет</w:t>
            </w:r>
          </w:p>
        </w:tc>
      </w:tr>
      <w:tr w:rsidR="00E3392C">
        <w:trPr>
          <w:trHeight w:val="510"/>
        </w:trPr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323" w:hanging="271"/>
            </w:pPr>
            <w:r>
              <w:rPr>
                <w:rFonts w:ascii="Arial" w:eastAsia="Arial" w:hAnsi="Arial" w:cs="Arial"/>
                <w:sz w:val="19"/>
              </w:rPr>
              <w:t xml:space="preserve">5. </w:t>
            </w:r>
            <w:r>
              <w:rPr>
                <w:rFonts w:ascii="Arial" w:eastAsia="Arial" w:hAnsi="Arial" w:cs="Arial"/>
                <w:sz w:val="19"/>
              </w:rPr>
              <w:t>Листок ежедневного учета движения пациентов и коечного фонда стационара круглосуточного пребывания, дневного стационара при больничном учреждении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195" w:hanging="94"/>
            </w:pPr>
            <w:r>
              <w:rPr>
                <w:rFonts w:ascii="Arial" w:eastAsia="Arial" w:hAnsi="Arial" w:cs="Arial"/>
                <w:sz w:val="19"/>
              </w:rPr>
              <w:t>N 007/ у-02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 год</w:t>
            </w:r>
          </w:p>
        </w:tc>
      </w:tr>
      <w:tr w:rsidR="00E3392C">
        <w:trPr>
          <w:trHeight w:val="525"/>
        </w:trPr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323" w:hanging="271"/>
            </w:pPr>
            <w:r>
              <w:rPr>
                <w:rFonts w:ascii="Arial" w:eastAsia="Arial" w:hAnsi="Arial" w:cs="Arial"/>
                <w:sz w:val="19"/>
              </w:rPr>
              <w:t>6. Листок ежедневного учета движения больных и коечного фонда дневного стационара при амбул</w:t>
            </w:r>
            <w:r>
              <w:rPr>
                <w:rFonts w:ascii="Arial" w:eastAsia="Arial" w:hAnsi="Arial" w:cs="Arial"/>
                <w:sz w:val="19"/>
              </w:rPr>
              <w:t>аторно-поликлиническом учреждении, стационара на дому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195" w:hanging="195"/>
            </w:pPr>
            <w:r>
              <w:rPr>
                <w:rFonts w:ascii="Arial" w:eastAsia="Arial" w:hAnsi="Arial" w:cs="Arial"/>
                <w:sz w:val="19"/>
              </w:rPr>
              <w:t>N 007дс/ у-02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 год</w:t>
            </w:r>
          </w:p>
        </w:tc>
      </w:tr>
      <w:tr w:rsidR="00E3392C">
        <w:trPr>
          <w:trHeight w:val="270"/>
        </w:trPr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7. Журнал записи оперативных вмешательств в стационаре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55"/>
            </w:pPr>
            <w:r>
              <w:rPr>
                <w:rFonts w:ascii="Arial" w:eastAsia="Arial" w:hAnsi="Arial" w:cs="Arial"/>
                <w:sz w:val="19"/>
              </w:rPr>
              <w:t>N 008/у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5 лет</w:t>
            </w:r>
          </w:p>
        </w:tc>
      </w:tr>
      <w:tr w:rsidR="00E3392C">
        <w:trPr>
          <w:trHeight w:val="518"/>
        </w:trPr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323" w:hanging="271"/>
            </w:pPr>
            <w:r>
              <w:rPr>
                <w:rFonts w:ascii="Arial" w:eastAsia="Arial" w:hAnsi="Arial" w:cs="Arial"/>
                <w:sz w:val="19"/>
              </w:rPr>
              <w:t xml:space="preserve">8. </w:t>
            </w:r>
            <w:r>
              <w:rPr>
                <w:rFonts w:ascii="Arial" w:eastAsia="Arial" w:hAnsi="Arial" w:cs="Arial"/>
                <w:sz w:val="19"/>
              </w:rPr>
              <w:t>Сводная ведомость учета движения больных и коечного фонда стационара круглосуточного пребывания, дневного стационара при больничном учреждении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195" w:hanging="94"/>
            </w:pPr>
            <w:r>
              <w:rPr>
                <w:rFonts w:ascii="Arial" w:eastAsia="Arial" w:hAnsi="Arial" w:cs="Arial"/>
                <w:sz w:val="19"/>
              </w:rPr>
              <w:t>N 016/ у-02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 год</w:t>
            </w:r>
          </w:p>
        </w:tc>
      </w:tr>
      <w:tr w:rsidR="00E3392C">
        <w:trPr>
          <w:trHeight w:val="758"/>
        </w:trPr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323" w:hanging="271"/>
            </w:pPr>
            <w:r>
              <w:rPr>
                <w:rFonts w:ascii="Arial" w:eastAsia="Arial" w:hAnsi="Arial" w:cs="Arial"/>
                <w:sz w:val="19"/>
              </w:rPr>
              <w:t xml:space="preserve">9. </w:t>
            </w:r>
            <w:r>
              <w:rPr>
                <w:rFonts w:ascii="Arial" w:eastAsia="Arial" w:hAnsi="Arial" w:cs="Arial"/>
                <w:sz w:val="19"/>
              </w:rPr>
              <w:t>Статистическая карта выбывшего из стационара круглосуточного пребывания, дневного стационара при больничном учреждении, дневного стационара при амбулаторнополиклиническом учреждении, стационара на дому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195" w:hanging="94"/>
            </w:pPr>
            <w:r>
              <w:rPr>
                <w:rFonts w:ascii="Arial" w:eastAsia="Arial" w:hAnsi="Arial" w:cs="Arial"/>
                <w:sz w:val="19"/>
              </w:rPr>
              <w:t>N 066/ у-02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133"/>
            </w:pPr>
            <w:r>
              <w:rPr>
                <w:rFonts w:ascii="Arial" w:eastAsia="Arial" w:hAnsi="Arial" w:cs="Arial"/>
                <w:sz w:val="19"/>
              </w:rPr>
              <w:t>10 лет</w:t>
            </w:r>
          </w:p>
        </w:tc>
      </w:tr>
      <w:tr w:rsidR="00E3392C">
        <w:trPr>
          <w:trHeight w:val="278"/>
        </w:trPr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10. История родов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55"/>
            </w:pPr>
            <w:r>
              <w:rPr>
                <w:rFonts w:ascii="Arial" w:eastAsia="Arial" w:hAnsi="Arial" w:cs="Arial"/>
                <w:sz w:val="19"/>
              </w:rPr>
              <w:t>N 096/у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133"/>
            </w:pPr>
            <w:r>
              <w:rPr>
                <w:rFonts w:ascii="Arial" w:eastAsia="Arial" w:hAnsi="Arial" w:cs="Arial"/>
                <w:sz w:val="19"/>
              </w:rPr>
              <w:t>25 лет</w:t>
            </w:r>
          </w:p>
        </w:tc>
      </w:tr>
      <w:tr w:rsidR="00E3392C">
        <w:trPr>
          <w:trHeight w:val="278"/>
        </w:trPr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7"/>
            </w:pPr>
            <w:r>
              <w:rPr>
                <w:rFonts w:ascii="Arial" w:eastAsia="Arial" w:hAnsi="Arial" w:cs="Arial"/>
                <w:sz w:val="19"/>
              </w:rPr>
              <w:t>11. История развития новорожденного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55"/>
            </w:pPr>
            <w:r>
              <w:rPr>
                <w:rFonts w:ascii="Arial" w:eastAsia="Arial" w:hAnsi="Arial" w:cs="Arial"/>
                <w:sz w:val="19"/>
              </w:rPr>
              <w:t>N 097/у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133"/>
            </w:pPr>
            <w:r>
              <w:rPr>
                <w:rFonts w:ascii="Arial" w:eastAsia="Arial" w:hAnsi="Arial" w:cs="Arial"/>
                <w:sz w:val="19"/>
              </w:rPr>
              <w:t>25 лет</w:t>
            </w:r>
          </w:p>
        </w:tc>
      </w:tr>
      <w:tr w:rsidR="00E3392C">
        <w:trPr>
          <w:trHeight w:val="270"/>
        </w:trPr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12. Журнал отделения (палаты) новорожденных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55"/>
            </w:pPr>
            <w:r>
              <w:rPr>
                <w:rFonts w:ascii="Arial" w:eastAsia="Arial" w:hAnsi="Arial" w:cs="Arial"/>
                <w:sz w:val="19"/>
              </w:rPr>
              <w:t>N 102/у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5 лет</w:t>
            </w:r>
          </w:p>
        </w:tc>
      </w:tr>
      <w:tr w:rsidR="00E3392C">
        <w:trPr>
          <w:trHeight w:val="270"/>
        </w:trPr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13. История развития ребенка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61"/>
            </w:pPr>
            <w:r>
              <w:rPr>
                <w:rFonts w:ascii="Arial" w:eastAsia="Arial" w:hAnsi="Arial" w:cs="Arial"/>
                <w:sz w:val="19"/>
              </w:rPr>
              <w:t>N 112/у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133"/>
            </w:pPr>
            <w:r>
              <w:rPr>
                <w:rFonts w:ascii="Arial" w:eastAsia="Arial" w:hAnsi="Arial" w:cs="Arial"/>
                <w:sz w:val="19"/>
              </w:rPr>
              <w:t>25 лет</w:t>
            </w:r>
          </w:p>
        </w:tc>
      </w:tr>
      <w:tr w:rsidR="00E3392C">
        <w:trPr>
          <w:trHeight w:val="525"/>
        </w:trPr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323" w:hanging="323"/>
            </w:pPr>
            <w:r>
              <w:rPr>
                <w:rFonts w:ascii="Arial" w:eastAsia="Arial" w:hAnsi="Arial" w:cs="Arial"/>
                <w:sz w:val="19"/>
              </w:rPr>
              <w:t xml:space="preserve">14. </w:t>
            </w:r>
            <w:r>
              <w:rPr>
                <w:rFonts w:ascii="Arial" w:eastAsia="Arial" w:hAnsi="Arial" w:cs="Arial"/>
                <w:sz w:val="19"/>
              </w:rPr>
              <w:t>Обменная карта родильного дома, родильного отделения больницы. Сведения женской консультации о беременной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61"/>
            </w:pPr>
            <w:r>
              <w:rPr>
                <w:rFonts w:ascii="Arial" w:eastAsia="Arial" w:hAnsi="Arial" w:cs="Arial"/>
                <w:sz w:val="19"/>
              </w:rPr>
              <w:t>N 113/у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5 лет</w:t>
            </w:r>
          </w:p>
        </w:tc>
      </w:tr>
      <w:tr w:rsidR="00E3392C">
        <w:trPr>
          <w:trHeight w:val="270"/>
        </w:trPr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15. Журнал записи вызовов скорой медицинской помощи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55"/>
            </w:pPr>
            <w:r>
              <w:rPr>
                <w:rFonts w:ascii="Arial" w:eastAsia="Arial" w:hAnsi="Arial" w:cs="Arial"/>
                <w:sz w:val="19"/>
              </w:rPr>
              <w:t>N 109/у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143"/>
            </w:pPr>
            <w:r>
              <w:rPr>
                <w:rFonts w:ascii="Arial" w:eastAsia="Arial" w:hAnsi="Arial" w:cs="Arial"/>
                <w:sz w:val="19"/>
              </w:rPr>
              <w:t>3 года</w:t>
            </w:r>
          </w:p>
        </w:tc>
      </w:tr>
      <w:tr w:rsidR="00E3392C">
        <w:trPr>
          <w:trHeight w:val="227"/>
        </w:trPr>
        <w:tc>
          <w:tcPr>
            <w:tcW w:w="8723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16. Карта вызова скорой медицинской помощи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61"/>
            </w:pPr>
            <w:r>
              <w:rPr>
                <w:rFonts w:ascii="Arial" w:eastAsia="Arial" w:hAnsi="Arial" w:cs="Arial"/>
                <w:sz w:val="19"/>
              </w:rPr>
              <w:t>N 110/у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 год</w:t>
            </w:r>
          </w:p>
        </w:tc>
      </w:tr>
    </w:tbl>
    <w:p w:rsidR="00E3392C" w:rsidRDefault="00337D4D">
      <w:pPr>
        <w:spacing w:after="3"/>
        <w:ind w:left="-5" w:hanging="10"/>
      </w:pPr>
      <w:r>
        <w:rPr>
          <w:rFonts w:ascii="Arial" w:eastAsia="Arial" w:hAnsi="Arial" w:cs="Arial"/>
          <w:sz w:val="12"/>
        </w:rPr>
        <w:t xml:space="preserve">Документ сохранен с портала </w:t>
      </w:r>
      <w:hyperlink r:id="rId5">
        <w:r>
          <w:rPr>
            <w:rFonts w:ascii="Arial" w:eastAsia="Arial" w:hAnsi="Arial" w:cs="Arial"/>
            <w:color w:val="3451A0"/>
            <w:sz w:val="12"/>
            <w:u w:val="single" w:color="3451A0"/>
          </w:rPr>
          <w:t>docs.cntd.ru</w:t>
        </w:r>
      </w:hyperlink>
      <w:hyperlink r:id="rId6">
        <w:r>
          <w:rPr>
            <w:rFonts w:ascii="Arial" w:eastAsia="Arial" w:hAnsi="Arial" w:cs="Arial"/>
            <w:sz w:val="12"/>
          </w:rPr>
          <w:t xml:space="preserve"> </w:t>
        </w:r>
      </w:hyperlink>
      <w:r>
        <w:rPr>
          <w:rFonts w:ascii="Arial" w:eastAsia="Arial" w:hAnsi="Arial" w:cs="Arial"/>
          <w:sz w:val="12"/>
        </w:rPr>
        <w:t>— электронного фонда из более 100 000 000 нормативно-правовых и нормативно-технических документов</w:t>
      </w:r>
    </w:p>
    <w:p w:rsidR="00E3392C" w:rsidRDefault="00337D4D">
      <w:pPr>
        <w:tabs>
          <w:tab w:val="right" w:pos="11320"/>
        </w:tabs>
        <w:spacing w:after="3"/>
        <w:ind w:left="-15"/>
      </w:pPr>
      <w:r>
        <w:rPr>
          <w:rFonts w:ascii="Arial" w:eastAsia="Arial" w:hAnsi="Arial" w:cs="Arial"/>
          <w:sz w:val="12"/>
        </w:rPr>
        <w:t>О сроках хранения медицинской документации</w:t>
      </w:r>
      <w:r>
        <w:rPr>
          <w:rFonts w:ascii="Arial" w:eastAsia="Arial" w:hAnsi="Arial" w:cs="Arial"/>
          <w:sz w:val="12"/>
        </w:rPr>
        <w:tab/>
        <w:t>Страница 2</w:t>
      </w:r>
    </w:p>
    <w:p w:rsidR="00E3392C" w:rsidRDefault="00337D4D">
      <w:pPr>
        <w:spacing w:after="152" w:line="265" w:lineRule="auto"/>
        <w:ind w:left="-5" w:hanging="10"/>
      </w:pPr>
      <w:r>
        <w:rPr>
          <w:rFonts w:ascii="Arial" w:eastAsia="Arial" w:hAnsi="Arial" w:cs="Arial"/>
          <w:i/>
          <w:sz w:val="12"/>
        </w:rPr>
        <w:t>Письмо Минздрава России от 07 декабря 2015 г. № 13-2/1538</w:t>
      </w:r>
    </w:p>
    <w:tbl>
      <w:tblPr>
        <w:tblStyle w:val="TableGrid"/>
        <w:tblW w:w="10310" w:type="dxa"/>
        <w:tblInd w:w="198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740"/>
        <w:gridCol w:w="1016"/>
        <w:gridCol w:w="554"/>
      </w:tblGrid>
      <w:tr w:rsidR="00E3392C">
        <w:trPr>
          <w:trHeight w:val="227"/>
        </w:trPr>
        <w:tc>
          <w:tcPr>
            <w:tcW w:w="8741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17. Сопроводительный лист станции (отделения) скорой медицинской помощи и талон к нему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43"/>
            </w:pPr>
            <w:r>
              <w:rPr>
                <w:rFonts w:ascii="Arial" w:eastAsia="Arial" w:hAnsi="Arial" w:cs="Arial"/>
                <w:sz w:val="19"/>
              </w:rPr>
              <w:t>N 114/у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62"/>
              <w:jc w:val="both"/>
            </w:pPr>
            <w:r>
              <w:rPr>
                <w:rFonts w:ascii="Arial" w:eastAsia="Arial" w:hAnsi="Arial" w:cs="Arial"/>
                <w:sz w:val="19"/>
              </w:rPr>
              <w:t>1 год</w:t>
            </w:r>
          </w:p>
        </w:tc>
      </w:tr>
      <w:tr w:rsidR="00E3392C">
        <w:trPr>
          <w:trHeight w:val="278"/>
        </w:trPr>
        <w:tc>
          <w:tcPr>
            <w:tcW w:w="8741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lastRenderedPageBreak/>
              <w:t xml:space="preserve">18. </w:t>
            </w:r>
            <w:r>
              <w:rPr>
                <w:rFonts w:ascii="Arial" w:eastAsia="Arial" w:hAnsi="Arial" w:cs="Arial"/>
                <w:sz w:val="19"/>
              </w:rPr>
              <w:t>Дневник работы станции скорой медицинской помощи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43"/>
            </w:pPr>
            <w:r>
              <w:rPr>
                <w:rFonts w:ascii="Arial" w:eastAsia="Arial" w:hAnsi="Arial" w:cs="Arial"/>
                <w:sz w:val="19"/>
              </w:rPr>
              <w:t>N 115/у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10"/>
              <w:jc w:val="both"/>
            </w:pPr>
            <w:r>
              <w:rPr>
                <w:rFonts w:ascii="Arial" w:eastAsia="Arial" w:hAnsi="Arial" w:cs="Arial"/>
                <w:sz w:val="19"/>
              </w:rPr>
              <w:t>3 года</w:t>
            </w:r>
          </w:p>
        </w:tc>
      </w:tr>
      <w:tr w:rsidR="00E3392C">
        <w:trPr>
          <w:trHeight w:val="278"/>
        </w:trPr>
        <w:tc>
          <w:tcPr>
            <w:tcW w:w="8741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19. Индивидуальная карта беременной и родильницы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50"/>
            </w:pPr>
            <w:r>
              <w:rPr>
                <w:rFonts w:ascii="Arial" w:eastAsia="Arial" w:hAnsi="Arial" w:cs="Arial"/>
                <w:sz w:val="19"/>
              </w:rPr>
              <w:t>N 111/у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5 лет</w:t>
            </w:r>
          </w:p>
        </w:tc>
      </w:tr>
      <w:tr w:rsidR="00E3392C">
        <w:trPr>
          <w:trHeight w:val="270"/>
        </w:trPr>
        <w:tc>
          <w:tcPr>
            <w:tcW w:w="8741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20. Медицинская карта пациента, получающего медицинскую помощь в амбулаторных условиях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36"/>
            </w:pPr>
            <w:r>
              <w:rPr>
                <w:rFonts w:ascii="Arial" w:eastAsia="Arial" w:hAnsi="Arial" w:cs="Arial"/>
                <w:sz w:val="19"/>
              </w:rPr>
              <w:t>N 025/у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25 лет</w:t>
            </w:r>
          </w:p>
        </w:tc>
      </w:tr>
      <w:tr w:rsidR="00E3392C">
        <w:trPr>
          <w:trHeight w:val="517"/>
        </w:trPr>
        <w:tc>
          <w:tcPr>
            <w:tcW w:w="8741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 xml:space="preserve">21. </w:t>
            </w:r>
            <w:r>
              <w:rPr>
                <w:rFonts w:ascii="Arial" w:eastAsia="Arial" w:hAnsi="Arial" w:cs="Arial"/>
                <w:sz w:val="19"/>
              </w:rPr>
              <w:t>Талон пациента, получающего медицинскую помощь в амбулаторных условиях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313" w:right="203" w:hanging="313"/>
            </w:pPr>
            <w:r>
              <w:rPr>
                <w:rFonts w:ascii="Arial" w:eastAsia="Arial" w:hAnsi="Arial" w:cs="Arial"/>
                <w:sz w:val="19"/>
              </w:rPr>
              <w:t>N 025-1/ у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62"/>
              <w:jc w:val="both"/>
            </w:pPr>
            <w:r>
              <w:rPr>
                <w:rFonts w:ascii="Arial" w:eastAsia="Arial" w:hAnsi="Arial" w:cs="Arial"/>
                <w:sz w:val="19"/>
              </w:rPr>
              <w:t>1 год</w:t>
            </w:r>
          </w:p>
        </w:tc>
      </w:tr>
      <w:tr w:rsidR="00E3392C">
        <w:trPr>
          <w:trHeight w:val="278"/>
        </w:trPr>
        <w:tc>
          <w:tcPr>
            <w:tcW w:w="8741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22. Медицинская карта ребенка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36"/>
            </w:pPr>
            <w:r>
              <w:rPr>
                <w:rFonts w:ascii="Arial" w:eastAsia="Arial" w:hAnsi="Arial" w:cs="Arial"/>
                <w:sz w:val="19"/>
              </w:rPr>
              <w:t>N 026/у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10 лет</w:t>
            </w:r>
          </w:p>
        </w:tc>
      </w:tr>
      <w:tr w:rsidR="00E3392C">
        <w:trPr>
          <w:trHeight w:val="270"/>
        </w:trPr>
        <w:tc>
          <w:tcPr>
            <w:tcW w:w="8741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23. Контрольная карта диспансерного наблюдения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36"/>
            </w:pPr>
            <w:r>
              <w:rPr>
                <w:rFonts w:ascii="Arial" w:eastAsia="Arial" w:hAnsi="Arial" w:cs="Arial"/>
                <w:sz w:val="19"/>
              </w:rPr>
              <w:t>N 030/у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5 лет</w:t>
            </w:r>
          </w:p>
        </w:tc>
      </w:tr>
      <w:tr w:rsidR="00E3392C">
        <w:trPr>
          <w:trHeight w:val="517"/>
        </w:trPr>
        <w:tc>
          <w:tcPr>
            <w:tcW w:w="8741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 xml:space="preserve">24. </w:t>
            </w:r>
            <w:r>
              <w:rPr>
                <w:rFonts w:ascii="Arial" w:eastAsia="Arial" w:hAnsi="Arial" w:cs="Arial"/>
                <w:sz w:val="19"/>
              </w:rPr>
              <w:t>Паспорт врачебного участка граждан, имеющих право на получение набора социальных услуг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182" w:right="21" w:hanging="104"/>
            </w:pPr>
            <w:r>
              <w:rPr>
                <w:rFonts w:ascii="Arial" w:eastAsia="Arial" w:hAnsi="Arial" w:cs="Arial"/>
                <w:sz w:val="19"/>
              </w:rPr>
              <w:t>N 03013/у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5 лет</w:t>
            </w:r>
          </w:p>
        </w:tc>
      </w:tr>
      <w:tr w:rsidR="00E3392C">
        <w:trPr>
          <w:trHeight w:val="278"/>
        </w:trPr>
        <w:tc>
          <w:tcPr>
            <w:tcW w:w="8741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25. Журнал записи родовспоможения на дому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36"/>
            </w:pPr>
            <w:r>
              <w:rPr>
                <w:rFonts w:ascii="Arial" w:eastAsia="Arial" w:hAnsi="Arial" w:cs="Arial"/>
                <w:sz w:val="19"/>
              </w:rPr>
              <w:t>N 032/у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5 лет</w:t>
            </w:r>
          </w:p>
        </w:tc>
      </w:tr>
      <w:tr w:rsidR="00E3392C">
        <w:trPr>
          <w:trHeight w:val="270"/>
        </w:trPr>
        <w:tc>
          <w:tcPr>
            <w:tcW w:w="8741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26. Медицинская карта стоматологического пациента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36"/>
            </w:pPr>
            <w:r>
              <w:rPr>
                <w:rFonts w:ascii="Arial" w:eastAsia="Arial" w:hAnsi="Arial" w:cs="Arial"/>
                <w:sz w:val="19"/>
              </w:rPr>
              <w:t>N 043/у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25 лет</w:t>
            </w:r>
          </w:p>
        </w:tc>
      </w:tr>
      <w:tr w:rsidR="00E3392C">
        <w:trPr>
          <w:trHeight w:val="518"/>
        </w:trPr>
        <w:tc>
          <w:tcPr>
            <w:tcW w:w="8741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 xml:space="preserve">27. </w:t>
            </w:r>
            <w:r>
              <w:rPr>
                <w:rFonts w:ascii="Arial" w:eastAsia="Arial" w:hAnsi="Arial" w:cs="Arial"/>
                <w:sz w:val="19"/>
              </w:rPr>
              <w:t>Медицинская карта ортодонтического пациента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313" w:right="203" w:hanging="313"/>
            </w:pPr>
            <w:r>
              <w:rPr>
                <w:rFonts w:ascii="Arial" w:eastAsia="Arial" w:hAnsi="Arial" w:cs="Arial"/>
                <w:sz w:val="19"/>
              </w:rPr>
              <w:t>N 043-1/ у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25 лет</w:t>
            </w:r>
          </w:p>
        </w:tc>
      </w:tr>
      <w:tr w:rsidR="00E3392C">
        <w:trPr>
          <w:trHeight w:val="277"/>
        </w:trPr>
        <w:tc>
          <w:tcPr>
            <w:tcW w:w="8741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28. Журнал записи амбулаторных операций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36"/>
            </w:pPr>
            <w:r>
              <w:rPr>
                <w:rFonts w:ascii="Arial" w:eastAsia="Arial" w:hAnsi="Arial" w:cs="Arial"/>
                <w:sz w:val="19"/>
              </w:rPr>
              <w:t>N 069/у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5 лет</w:t>
            </w:r>
          </w:p>
        </w:tc>
      </w:tr>
      <w:tr w:rsidR="00E3392C">
        <w:trPr>
          <w:trHeight w:val="467"/>
        </w:trPr>
        <w:tc>
          <w:tcPr>
            <w:tcW w:w="8741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29. Журнал регистрации и выдачи медицинских справок (формы N 086/у и N 086-1/у)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313" w:right="203" w:hanging="313"/>
            </w:pPr>
            <w:r>
              <w:rPr>
                <w:rFonts w:ascii="Arial" w:eastAsia="Arial" w:hAnsi="Arial" w:cs="Arial"/>
                <w:sz w:val="19"/>
              </w:rPr>
              <w:t>N 086-2/ у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:rsidR="00E3392C" w:rsidRDefault="00337D4D">
            <w:pPr>
              <w:spacing w:after="0"/>
              <w:ind w:left="10"/>
              <w:jc w:val="both"/>
            </w:pPr>
            <w:r>
              <w:rPr>
                <w:rFonts w:ascii="Arial" w:eastAsia="Arial" w:hAnsi="Arial" w:cs="Arial"/>
                <w:sz w:val="19"/>
              </w:rPr>
              <w:t>3 года</w:t>
            </w:r>
          </w:p>
        </w:tc>
      </w:tr>
    </w:tbl>
    <w:p w:rsidR="00E3392C" w:rsidRDefault="00337D4D">
      <w:pPr>
        <w:spacing w:after="11" w:line="265" w:lineRule="auto"/>
        <w:ind w:left="150" w:right="730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428625</wp:posOffset>
                </wp:positionV>
                <wp:extent cx="7568184" cy="9525"/>
                <wp:effectExtent l="0" t="0" r="0" b="0"/>
                <wp:wrapTopAndBottom/>
                <wp:docPr id="2095" name="Group 2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8184" cy="9525"/>
                          <a:chOff x="0" y="0"/>
                          <a:chExt cx="7568184" cy="9525"/>
                        </a:xfrm>
                      </wpg:grpSpPr>
                      <wps:wsp>
                        <wps:cNvPr id="4642" name="Shape 4642"/>
                        <wps:cNvSpPr/>
                        <wps:spPr>
                          <a:xfrm>
                            <a:off x="0" y="0"/>
                            <a:ext cx="7568184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68184" h="9525">
                                <a:moveTo>
                                  <a:pt x="0" y="0"/>
                                </a:moveTo>
                                <a:lnTo>
                                  <a:pt x="7568184" y="0"/>
                                </a:lnTo>
                                <a:lnTo>
                                  <a:pt x="7568184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095" style="width:595.92pt;height:0.75pt;position:absolute;mso-position-horizontal-relative:page;mso-position-horizontal:absolute;margin-left:0pt;mso-position-vertical-relative:page;margin-top:33.75pt;" coordsize="75681,95">
                <v:shape id="Shape 4643" style="position:absolute;width:75681;height:95;left:0;top:0;" coordsize="7568184,9525" path="m0,0l7568184,0l7568184,9525l0,9525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10296524</wp:posOffset>
                </wp:positionV>
                <wp:extent cx="7568184" cy="9525"/>
                <wp:effectExtent l="0" t="0" r="0" b="0"/>
                <wp:wrapTopAndBottom/>
                <wp:docPr id="2096" name="Group 2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8184" cy="9525"/>
                          <a:chOff x="0" y="0"/>
                          <a:chExt cx="7568184" cy="9525"/>
                        </a:xfrm>
                      </wpg:grpSpPr>
                      <wps:wsp>
                        <wps:cNvPr id="4644" name="Shape 4644"/>
                        <wps:cNvSpPr/>
                        <wps:spPr>
                          <a:xfrm>
                            <a:off x="0" y="0"/>
                            <a:ext cx="7568184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68184" h="9525">
                                <a:moveTo>
                                  <a:pt x="0" y="0"/>
                                </a:moveTo>
                                <a:lnTo>
                                  <a:pt x="7568184" y="0"/>
                                </a:lnTo>
                                <a:lnTo>
                                  <a:pt x="7568184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096" style="width:595.92pt;height:0.75pt;position:absolute;mso-position-horizontal-relative:page;mso-position-horizontal:absolute;margin-left:0pt;mso-position-vertical-relative:page;margin-top:810.75pt;" coordsize="75681,95">
                <v:shape id="Shape 4645" style="position:absolute;width:75681;height:95;left:0;top:0;" coordsize="7568184,9525" path="m0,0l7568184,0l7568184,9525l0,9525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rFonts w:ascii="Arial" w:eastAsia="Arial" w:hAnsi="Arial" w:cs="Arial"/>
          <w:sz w:val="19"/>
        </w:rPr>
        <w:t>Электронный текст документа подготовлен АО "Кодекс" и сверен по: файл-рассылка</w:t>
      </w:r>
    </w:p>
    <w:p w:rsidR="00E3392C" w:rsidRDefault="00337D4D">
      <w:pPr>
        <w:spacing w:after="8295"/>
        <w:ind w:left="15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08" name="Picture 2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Picture 20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92C" w:rsidRDefault="00337D4D">
      <w:pPr>
        <w:spacing w:before="228" w:after="3"/>
        <w:ind w:left="-5" w:hanging="10"/>
      </w:pPr>
      <w:r>
        <w:rPr>
          <w:rFonts w:ascii="Arial" w:eastAsia="Arial" w:hAnsi="Arial" w:cs="Arial"/>
          <w:sz w:val="12"/>
        </w:rPr>
        <w:t xml:space="preserve">Документ сохранен с портала </w:t>
      </w:r>
      <w:hyperlink r:id="rId8">
        <w:r>
          <w:rPr>
            <w:rFonts w:ascii="Arial" w:eastAsia="Arial" w:hAnsi="Arial" w:cs="Arial"/>
            <w:color w:val="3451A0"/>
            <w:sz w:val="12"/>
            <w:u w:val="single" w:color="3451A0"/>
          </w:rPr>
          <w:t>docs.cntd.ru</w:t>
        </w:r>
      </w:hyperlink>
      <w:hyperlink r:id="rId9">
        <w:r>
          <w:rPr>
            <w:rFonts w:ascii="Arial" w:eastAsia="Arial" w:hAnsi="Arial" w:cs="Arial"/>
            <w:sz w:val="12"/>
          </w:rPr>
          <w:t xml:space="preserve"> </w:t>
        </w:r>
      </w:hyperlink>
      <w:r>
        <w:rPr>
          <w:rFonts w:ascii="Arial" w:eastAsia="Arial" w:hAnsi="Arial" w:cs="Arial"/>
          <w:sz w:val="12"/>
        </w:rPr>
        <w:t>— электронного фонда из более 100 000 000 нормативно-п</w:t>
      </w:r>
      <w:r>
        <w:rPr>
          <w:rFonts w:ascii="Arial" w:eastAsia="Arial" w:hAnsi="Arial" w:cs="Arial"/>
          <w:sz w:val="12"/>
        </w:rPr>
        <w:t>равовых и нормативно-технических документов</w:t>
      </w:r>
    </w:p>
    <w:sectPr w:rsidR="00E3392C">
      <w:pgSz w:w="11918" w:h="16858"/>
      <w:pgMar w:top="288" w:right="299" w:bottom="287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92C"/>
    <w:rsid w:val="00337D4D"/>
    <w:rsid w:val="00E3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8F032C20-27FE-4AE7-9A2E-7B566EE31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47"/>
      <w:ind w:right="145"/>
      <w:jc w:val="right"/>
      <w:outlineLvl w:val="0"/>
    </w:pPr>
    <w:rPr>
      <w:rFonts w:ascii="Arial" w:eastAsia="Arial" w:hAnsi="Arial" w:cs="Arial"/>
      <w:b/>
      <w:color w:val="000000"/>
      <w:sz w:val="29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428" w:line="265" w:lineRule="auto"/>
      <w:ind w:left="15" w:hanging="10"/>
      <w:jc w:val="center"/>
      <w:outlineLvl w:val="1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9"/>
    </w:rPr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ocs.cntd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docs.cntd.ru/document/420337895" TargetMode="External"/><Relationship Id="rId9" Type="http://schemas.openxmlformats.org/officeDocument/2006/relationships/hyperlink" Target="http://docs.cntd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631</Words>
  <Characters>3600</Characters>
  <Application>Microsoft Office Word</Application>
  <DocSecurity>4</DocSecurity>
  <Lines>30</Lines>
  <Paragraphs>8</Paragraphs>
  <ScaleCrop>false</ScaleCrop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2024-07-08T15:24:00Z</dcterms:created>
  <dcterms:modified xsi:type="dcterms:W3CDTF">2024-07-08T15:24:00Z</dcterms:modified>
</cp:coreProperties>
</file>