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3 июля 2000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241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"МЕДИЦИНСКОЙ КАРТЫ РЕБЕНКА ДЛЯ ОБРАЗОВАТЕЛЬНЫХ УЧРЕЖДЕНИЙ"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совершенствования медицинской помощи детям и подросткам приказываю: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Ме</w:t>
      </w:r>
      <w:r>
        <w:rPr>
          <w:rFonts w:ascii="Times New Roman" w:hAnsi="Times New Roman"/>
          <w:sz w:val="24"/>
          <w:szCs w:val="24"/>
        </w:rPr>
        <w:t xml:space="preserve">дицинскую документацию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026/у-2000 "Медицинская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</w:t>
      </w:r>
      <w:r>
        <w:rPr>
          <w:rFonts w:ascii="Times New Roman" w:hAnsi="Times New Roman"/>
          <w:sz w:val="24"/>
          <w:szCs w:val="24"/>
        </w:rPr>
        <w:t>ских домов и школ-интернатов" (далее - "Медицинская карта ребенка для образовательных учреждений") (Приложение 1).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Инструкцию по заполнению "Медицинской карты ребенка для образовательных учреждений" (Приложение 2).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Руководителям органов управления </w:t>
      </w:r>
      <w:r>
        <w:rPr>
          <w:rFonts w:ascii="Times New Roman" w:hAnsi="Times New Roman"/>
          <w:sz w:val="24"/>
          <w:szCs w:val="24"/>
        </w:rPr>
        <w:t>здравоохранением субъектов Российской Федерации: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Обеспечить введение медицинской документации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026/у-2000 "Медицинская карта ребенка для образовательных учреждений" с 1 сентября 2000 г.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Учетную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ф. N 026/у</w:t>
        </w:r>
      </w:hyperlink>
      <w:r>
        <w:rPr>
          <w:rFonts w:ascii="Times New Roman" w:hAnsi="Times New Roman"/>
          <w:sz w:val="24"/>
          <w:szCs w:val="24"/>
        </w:rPr>
        <w:t xml:space="preserve">, утвержденную Приказом Минздрава СССР от 04.10.1980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1030 "Об утверждении форм первичной медицинской документации в учреждениях здравоохранения" на территории Российской Федерации с 1 сентября 2000 г., не пр</w:t>
      </w:r>
      <w:r>
        <w:rPr>
          <w:rFonts w:ascii="Times New Roman" w:hAnsi="Times New Roman"/>
          <w:sz w:val="24"/>
          <w:szCs w:val="24"/>
        </w:rPr>
        <w:t>именять.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выполнением настоящего Приказа возложить на заместителя Министра здравоохранения Российской Федерации Шарапову О.В.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Министр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Ю.Л.ШЕВЧЕНКО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1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Приказом Минздрава России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 июля 2000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241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250"/>
        <w:gridCol w:w="312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Министерс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тво здравоохранения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Код формы по ОКУД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Код учреждения по ОКПО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Медицинская документация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(наименование учреждения)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N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026/у-2000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Утверждена Министерством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здравоохранения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"__" ___________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N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___ 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МЕДИЦИНСКАЯ КАРТА РЕБЕНКА ДЛЯ ОБРАЗОВАТЕЛЬНЫХ УЧРЕЖДЕНИЙ ДОШКОЛЬНОГО,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</w:t>
      </w:r>
      <w:r>
        <w:rPr>
          <w:rFonts w:ascii="Times New Roman" w:hAnsi="Times New Roman"/>
          <w:b/>
          <w:bCs/>
          <w:sz w:val="36"/>
          <w:szCs w:val="36"/>
        </w:rPr>
        <w:t>ОЛ-ИНТЕРНАТОВ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сведения о ребенке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Фамилия, имя, отчество ребенка _____ 1.2. Дата рождения _____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Пол (М/Ж) 1.4. Дом. адрес (или адрес интернатного учрежд.) __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Тел. м/жит. __________ 1.6. Обслуживающая поликлиника _______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Тел. 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125"/>
        <w:gridCol w:w="1125"/>
        <w:gridCol w:w="1125"/>
        <w:gridCol w:w="1125"/>
        <w:gridCol w:w="1125"/>
        <w:gridCol w:w="1125"/>
        <w:gridCol w:w="112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МЕСЯЦ, ГОД ПОСТУПЛЕНИЯ 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 ХАРАКТЕРИСТИКА ОБРАЗОВАТЕЛЬНОГО УЧРЕЖДЕНИЯ &lt;*&gt;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1.8.1. ДДУ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1.8.2. Учрежд. общ. среднего образования 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1.8.3. Детский дом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1.8.1.1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1.8.1.2 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1.8.2.1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1.8.2.2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1.8.3.1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1.8.3.2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1.8.2.1.1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1.8.2.1.2 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МЕСЯЦ, ГОД ПОСТУПЛЕНИЯ </w:t>
            </w:r>
          </w:p>
        </w:tc>
        <w:tc>
          <w:tcPr>
            <w:tcW w:w="78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 ХАРАКТЕРИСТИКА ОБРАЗОВАТЕЛЬНОГО УЧРЕЖДЕНИЯ (продолжение)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1.8.4. Школа-интернат 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1.8.5. Учрежд. нач.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профес. образования </w:t>
            </w: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1.8.6. Учрежд. ср.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профес. образован.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1.8.4.1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1.8.4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.2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1.8.5.1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1.8.5.2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1.8.6.1 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1.8.6.2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1.1.4.1.1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1.1.4.1.2 </w:t>
            </w: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4-м знаком кодируется характер учреждения: 1 - общее, 2 - коррекционное.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5-м знаком кодируется вид учреждения: 1 </w:t>
      </w:r>
      <w:r>
        <w:rPr>
          <w:rFonts w:ascii="Times New Roman" w:hAnsi="Times New Roman"/>
          <w:sz w:val="24"/>
          <w:szCs w:val="24"/>
        </w:rPr>
        <w:t>- с традиционным построением учебного процесса, 2 - с повышенным содержанием обучения.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Неблагоприятные проф.-производств. факторы (для данного учреждения профессионального образования, с какого года) _________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1.10. Аллергия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500"/>
        <w:gridCol w:w="1500"/>
        <w:gridCol w:w="1500"/>
        <w:gridCol w:w="1500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Вакцинальная, лекарстве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нная, аллергические заболевания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Аллерген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начала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Тип реакции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Год уст. диагноза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Примечания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Анамнестические сведения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500"/>
        <w:gridCol w:w="1500"/>
        <w:gridCol w:w="1500"/>
        <w:gridCol w:w="1500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N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стр.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Родители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Г/рождения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Образование &lt;*&gt;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Раб./тел.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мать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отец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3-м знаком кодируется уровень образования: 1 - б/обр., 2 - н/ср., 3 - ср., 4 - ср. спец., 5 - н/высш., 6 - высш.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Х-ка семьи - полная, неполная (подчеркнуть).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Микроклимат в семье - благоприятн., н</w:t>
      </w:r>
      <w:r>
        <w:rPr>
          <w:rFonts w:ascii="Times New Roman" w:hAnsi="Times New Roman"/>
          <w:sz w:val="24"/>
          <w:szCs w:val="24"/>
        </w:rPr>
        <w:t>еблагоприятн. (подч.).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Наличие у ребенка места для отдыха и занятий: (комната, индивидуальный стол, нет).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Семейный анамнез (заболевания у родств. 1 - 2 покол.) ___ __________________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Внешкольные занятия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8"/>
        <w:gridCol w:w="1422"/>
        <w:gridCol w:w="425"/>
        <w:gridCol w:w="426"/>
        <w:gridCol w:w="425"/>
        <w:gridCol w:w="425"/>
        <w:gridCol w:w="425"/>
        <w:gridCol w:w="425"/>
        <w:gridCol w:w="425"/>
        <w:gridCol w:w="425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4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Вид занятий </w:t>
            </w:r>
          </w:p>
        </w:tc>
        <w:tc>
          <w:tcPr>
            <w:tcW w:w="7058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Возраст / час. в н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еделю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14 - 15 </w:t>
            </w:r>
          </w:p>
        </w:tc>
        <w:tc>
          <w:tcPr>
            <w:tcW w:w="8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16 - 17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2.7.1.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Спорт (указать какой, в т.ч. танцы)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2.7.2.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2.7.3.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2.7.4.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Другие заняти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я (указ.) 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 Перенесенные заболевания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750"/>
        <w:gridCol w:w="1250"/>
        <w:gridCol w:w="1500"/>
        <w:gridCol w:w="1750"/>
        <w:gridCol w:w="125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Заболевания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Заболевание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Корь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2.8.9.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Брюшной тиф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2.8.2.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Коклюш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2.8.10.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Туберкулез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2.8.3.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Скарлатина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2.8.11.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Ревматизм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2.8.4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Дифтерия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(указать какие)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2.8.5.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Ветряная оспа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2.8.12.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2.8.6.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Инфекционный паротит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2.8.13.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2.8.7.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Краснуха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2.8.14.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2.8.8.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Инфекционный гепатит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2.8.15. 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 Сведения о госпитализации (вкл. травмы, оп</w:t>
      </w:r>
      <w:r>
        <w:rPr>
          <w:rFonts w:ascii="Times New Roman" w:hAnsi="Times New Roman"/>
          <w:sz w:val="24"/>
          <w:szCs w:val="24"/>
        </w:rPr>
        <w:t>ерации)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375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Диагноз, вид вмешательства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 Сведения о санаторно-курортном (и приравненном к нему) лечении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500"/>
        <w:gridCol w:w="3125"/>
        <w:gridCol w:w="312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6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Профиль 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Климат. зона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Пропуск занятий по болезни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5"/>
        <w:gridCol w:w="375"/>
        <w:gridCol w:w="1500"/>
        <w:gridCol w:w="375"/>
        <w:gridCol w:w="375"/>
        <w:gridCol w:w="1500"/>
        <w:gridCol w:w="375"/>
        <w:gridCol w:w="375"/>
        <w:gridCol w:w="1500"/>
        <w:gridCol w:w="375"/>
        <w:gridCol w:w="375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Сведения о диспансерном наблюдении &lt;*&gt;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Для состоящих на диспансерном наблюдении в территориальной поликлинике.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1459"/>
        <w:gridCol w:w="621"/>
        <w:gridCol w:w="617"/>
        <w:gridCol w:w="621"/>
        <w:gridCol w:w="617"/>
        <w:gridCol w:w="621"/>
        <w:gridCol w:w="617"/>
        <w:gridCol w:w="621"/>
        <w:gridCol w:w="617"/>
        <w:gridCol w:w="621"/>
        <w:gridCol w:w="617"/>
        <w:gridCol w:w="876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Диагноз, специалист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взятия </w:t>
            </w:r>
          </w:p>
        </w:tc>
        <w:tc>
          <w:tcPr>
            <w:tcW w:w="625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Контроль посе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щений специалиста 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снятия, причина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назн.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явка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назн.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явка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назн.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явка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назн.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явка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назн. 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явка 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Обязательные лечебно-профилактические мероприятия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Дегельминтизация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500"/>
        <w:gridCol w:w="1250"/>
        <w:gridCol w:w="1500"/>
        <w:gridCol w:w="1250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Санация полости рта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3500"/>
        <w:gridCol w:w="237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Данные осмотра стоматологом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санации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Иммунопрофилактические мероприятия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Осмотр перед профилактическими прививками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500"/>
        <w:gridCol w:w="1500"/>
        <w:gridCol w:w="1249"/>
        <w:gridCol w:w="1188"/>
        <w:gridCol w:w="1187"/>
        <w:gridCol w:w="1187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Возр.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Заключение разреш. / не разреш., отказ 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Прививка (какая) 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отвод до _______ 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врача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Профилактические прививки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125"/>
        <w:gridCol w:w="1125"/>
        <w:gridCol w:w="1125"/>
        <w:gridCol w:w="1125"/>
        <w:gridCol w:w="1125"/>
        <w:gridCol w:w="1125"/>
        <w:gridCol w:w="112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Прививка 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Вакцинация </w:t>
            </w:r>
          </w:p>
        </w:tc>
        <w:tc>
          <w:tcPr>
            <w:tcW w:w="45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Ревакцинация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II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III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II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III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IV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5.2.1. Полиомиелит (дата)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Реакция (немедл., замедл.)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5.2.2. Дифтерия, коклюш, столбняк (какая, дата)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Реакц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ия (немедл., замедл.)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5.2.3. Паротит (дата)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Реакция (немедл., замедл.)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5.2.4. Корь (дата)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Реакция (немедл., замедл.)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5.2.5. Гепатит "В" (дата)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Реакция (немедл., зам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едл.)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5.2.6. Краснуха (дата)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Реакция (немедл., замедл.)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Прививки по эпидпоказаниям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250"/>
        <w:gridCol w:w="250"/>
        <w:gridCol w:w="250"/>
        <w:gridCol w:w="250"/>
        <w:gridCol w:w="250"/>
        <w:gridCol w:w="250"/>
        <w:gridCol w:w="25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5.2.5. Назв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ание, дата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Реакция (немедл., замедл.)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5.2.6. Название, дата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Способ введения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Реак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ция (немедл., замедл.)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Введение гаммаглобулина (по показаниям)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500"/>
        <w:gridCol w:w="1500"/>
        <w:gridCol w:w="3250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Серия, доза 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Реакция (немедл., замедл.)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"/>
        <w:gridCol w:w="584"/>
        <w:gridCol w:w="584"/>
        <w:gridCol w:w="584"/>
        <w:gridCol w:w="584"/>
        <w:gridCol w:w="583"/>
        <w:gridCol w:w="583"/>
        <w:gridCol w:w="583"/>
        <w:gridCol w:w="583"/>
        <w:gridCol w:w="583"/>
        <w:gridCol w:w="250"/>
        <w:gridCol w:w="904"/>
        <w:gridCol w:w="583"/>
        <w:gridCol w:w="583"/>
        <w:gridCol w:w="583"/>
        <w:gridCol w:w="583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3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5.5. Реакция Манту 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5.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6. Прививка против туберкулеза (БЦЖ)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gridSpan w:val="5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Результ.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Доза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Данные плановых проф</w:t>
      </w:r>
      <w:r>
        <w:rPr>
          <w:rFonts w:ascii="Times New Roman" w:hAnsi="Times New Roman"/>
          <w:sz w:val="24"/>
          <w:szCs w:val="24"/>
        </w:rPr>
        <w:t>илактических медицинских осмотров (6.1 - перед поступл. в ясли-сад, детский сад, 6.2 - за 1 год до школы, 6.3 - перед школой)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1000"/>
        <w:gridCol w:w="1000"/>
        <w:gridCol w:w="1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6.1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6.2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6.3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обследования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(лет, м-цев)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ОСМОТРЫ: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Педиатр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Офтальмолог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Дерматолог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Логопед (с 3-х лет)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Педагог, психолог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Анализы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Мочи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Заключительный диагноз (в т.ч. основной, сопутствующие заболевания)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нервно-психич. развития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здоровья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гр. для занятий физкультурой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Рекомендации (оздоровление, режим, питание,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закаливание, поступление в образоват. учрежд. общего и коррекц. типов, учрежд. с повыш. содерж. образования и др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.)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"/>
        <w:gridCol w:w="362"/>
        <w:gridCol w:w="362"/>
        <w:gridCol w:w="362"/>
        <w:gridCol w:w="363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(участкового, образовательного учреждения):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В возрасте 7 лет (по окончании 1-го класса школы)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8"/>
        <w:gridCol w:w="1204"/>
        <w:gridCol w:w="1180"/>
        <w:gridCol w:w="1202"/>
        <w:gridCol w:w="1192"/>
        <w:gridCol w:w="1262"/>
        <w:gridCol w:w="1177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ОСМОТРА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обследования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Возраст (лет, месяцев) на момент осмотр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ОСМОТРЫ:</w:t>
            </w:r>
          </w:p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Педиатр</w:t>
            </w:r>
          </w:p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Офтальмолог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Дерматолог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Логопед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Педагог, псих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олог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Заключительный диагноз (в т.ч. основной, сопутствующие заболевания) </w:t>
            </w:r>
          </w:p>
        </w:tc>
        <w:tc>
          <w:tcPr>
            <w:tcW w:w="51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здоровья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группа для занятий физкульт.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физической подготовленности 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АНАЛИЗЫ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72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Мочи </w:t>
            </w: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нервно-психич. здоровья 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Рекомендации (оздоровление, режим, питание, закаливание, перевод в др. образов. учрежд. общего и коррекц. типов, учрежд. с повыш. содерж. образования, др.) </w:t>
            </w:r>
          </w:p>
        </w:tc>
        <w:tc>
          <w:tcPr>
            <w:tcW w:w="7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В возрасте 10 лет (переход к предметному обучению)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1456"/>
        <w:gridCol w:w="1470"/>
        <w:gridCol w:w="1438"/>
        <w:gridCol w:w="1495"/>
        <w:gridCol w:w="1357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ОСМОТРА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обследования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(лет, месяцев) на момент осмотра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Половая форму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Мальчики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Девочки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Х-ка менстр. ф-ции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Menarche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(лет, м-цев)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Menses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(х-ка)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ОСМОТРЫ: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Педиатр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Эндокринолог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Офтальмолог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Гинеколог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Педагог, психолог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ЭКГ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Заключительный диагноз (в т.ч. основной, со- путствующие заболевания)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уровня полового развития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физической подготовленности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АНАЛИЗЫ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Мочи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гр. для занятий физкультурой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нервно-психического развития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Рекомендации (оздоровление, поступление в образоват. учрежд. общего и коррекц. типов, учрежд. с повыш. содерж. образования, др.)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В возрасте 12 лет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1456"/>
        <w:gridCol w:w="1470"/>
        <w:gridCol w:w="1438"/>
        <w:gridCol w:w="1495"/>
        <w:gridCol w:w="1357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ОСМОТРА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обследования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(лет, месяцев) на момент осмотра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Половая формула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Мальчики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Девочки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Х-ка менстр. ф-ции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Menarche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(лет, м-цев)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Menses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(х-ка)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ОСМОТРЫ: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Педиатр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Эндокринолог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Офтальмолог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Гинеколог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Андролог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Педагог, психолог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ЭКГ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Заключительный диагноз (в т.ч. основной, сопутствующие заболевания)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уровня полового развития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физической подготовленности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АНАЛИЗЫ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Мочи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гр. для занятий физкультурой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нервно-психического развития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Рекомендации (оздоровление, питание,режим, закаливание, перевод в др. образоват. учрежд. общего и коррекц. типов, учрежд. с повыш. содерж. об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разования и др.)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В возрасте 14 - 15 лет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1444"/>
        <w:gridCol w:w="1462"/>
        <w:gridCol w:w="1496"/>
        <w:gridCol w:w="1494"/>
        <w:gridCol w:w="132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ОСМОТРА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Дата обследования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(лет, месяцев) на момент осмотра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Половая формула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Мальчик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Девочки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Х-ка менстр. ф-ции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Menarche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(лет, м-цев)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Menses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(х-ка)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ОСМОТРЫ: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Педиатр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Эндокринолог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Офтальм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Гинеколог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Андролог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Педагог, психолог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ЭКГ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Заключительный диагноз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уровня полового развития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физической подготовленности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АНА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ЛИЗЫ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Мочи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гр. для занятий физкультурой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нервно-психического развития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Ограничение деторождения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Рекомендаци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 (оздоровление, питание, режим, перевод в образов. учрежд. общего и коррекц. типов, учрежд. с повыш. содерж. образования,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проф. образов. и др.)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В возрасте 16 лет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8"/>
        <w:gridCol w:w="1417"/>
        <w:gridCol w:w="1583"/>
        <w:gridCol w:w="1495"/>
        <w:gridCol w:w="1491"/>
        <w:gridCol w:w="1231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ОСМОТРА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обследования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(лет, месяцев) на момент осмотра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Половая формула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Мальчики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Девочки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Х-ка менстр. ф-ции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Menarche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(лет, м-цев)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Menses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(х-ка)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ОСМОТРЫ: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Педиатр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Эндокринолог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Офтальмолог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Гинеколог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Андролог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Стоматолог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Педагог, психолог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ЭКГ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Заключительный диагноз (в т.ч. основной, сопутств. заб-ния)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уровня полового развития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физической подготовленности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Анализы и др. методы обсл.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Мочи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Флюорография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физического развития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здоровья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Мед. гр. для занятий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физкультурой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нервно-психического развития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Ограничение деторождения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Репродуктивное поведение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Рекомендации (оздоровление, пита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ние, режим, перевод в образов. учрежд. общего и коррекц. типов, учрежд. с повыш. содерж. образования, проф. образов. и др.)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6.9. В возрасте 17 лет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9"/>
        <w:gridCol w:w="1442"/>
        <w:gridCol w:w="1583"/>
        <w:gridCol w:w="1496"/>
        <w:gridCol w:w="1383"/>
        <w:gridCol w:w="1312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Параметры, специалисты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ОСМОТРА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обследования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Возраст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(лет, месяцев) на момент осмотра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Длина тела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 тела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Половая формула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Мальчики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Девочки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Х-ка менстр. ф-ции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Menarche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(лет, м-цев)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Menses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(х-ка)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ЖАЛОБЫ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ОСМОТРЫ: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Педиатр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(в т.ч. ЧСС за 1 мин. АД - 3 раза) 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Эндокринолог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Хирург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Ортопед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Офтальмолог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Отоларинголог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Невролог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Гинеколог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Андролог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Стоматолог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Педагог, психолог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ЭКГ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З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аключительный диагноз (в т.ч. основной, сопутств. заб-ния)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уровня полового развития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физической подготовленности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Анализы и др. методы обсл.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Крови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Кала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Мочи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Флюорография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Оценка физического развития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Группа здоровья 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Оценка нервно-психического развития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Медико-педагогическое заключение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Ограничение деторождения </w:t>
            </w: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Репродуктивное поведение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Рекомендации (оздоровление, питание, режим, перевод в образов. учрежд. общего и коррекц. типов, уч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режд. с повыш. содерж. образования, проф. образов. и др.) </w:t>
            </w:r>
          </w:p>
        </w:tc>
        <w:tc>
          <w:tcPr>
            <w:tcW w:w="75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врача-педиатра: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Результаты врачебной профессиональной консультации. Ограничения, противопоказания, рекомендации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250"/>
        <w:gridCol w:w="1500"/>
        <w:gridCol w:w="2375"/>
        <w:gridCol w:w="237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Профессия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Рек-ции (показано, ограничения, проти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вопоказано)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10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12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14 - 15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16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Рекомендации по занятиям спортом, бальными или спортивными танцами (в секциях)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250"/>
        <w:gridCol w:w="1500"/>
        <w:gridCol w:w="2375"/>
        <w:gridCol w:w="2375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Вид спорта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Рек-ции (показано, ограниче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ния, противопоказано) 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врача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7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10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12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14 - 15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16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17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Сведения о подготовке юношей к военной службе &lt;*&gt;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Сведения из истории развития реб</w:t>
      </w:r>
      <w:r>
        <w:rPr>
          <w:rFonts w:ascii="Times New Roman" w:hAnsi="Times New Roman"/>
          <w:sz w:val="24"/>
          <w:szCs w:val="24"/>
        </w:rPr>
        <w:t>енка (ф. 112-у).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250"/>
        <w:gridCol w:w="1584"/>
        <w:gridCol w:w="1583"/>
        <w:gridCol w:w="1583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Возраст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(с заключением о категории годности к военной службе ст. расписания б-ней Пр. МО РФ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N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315 от 22.09.95) &lt;*&gt;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Рекомендации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Отметка о выполнении (дата, рез-тат)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12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14 - 15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16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17 лет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Заключение выносится в 16 лет после первоначальной постановки на воинский учет.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Данные текущего медицинского наблюдения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0"/>
        <w:gridCol w:w="1875"/>
        <w:gridCol w:w="1500"/>
        <w:gridCol w:w="1500"/>
        <w:gridCol w:w="15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Данные осмотра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Диагноз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Назначения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200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11.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СКРИНИНГ-ПРОГРАММА БАЗОВАЯ 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ДОШКОЛЬНЫЙ ЭТАП 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6"/>
        <w:gridCol w:w="1231"/>
        <w:gridCol w:w="1266"/>
        <w:gridCol w:w="1666"/>
        <w:gridCol w:w="1666"/>
        <w:gridCol w:w="1666"/>
        <w:gridCol w:w="1666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3 года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4 года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5 лет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6 лет (год до школы)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7 лет (перед школой)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Анкетный тест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отклонения: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отклонения: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отклонения: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отклонения: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Физическое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развитие: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Рост, см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Масса, кг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нормаль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ное - низкий рост - дефицит массы - избыток массы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АД мм рт.ст.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нормальная - незначи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тельные отклонения - значительные нарушения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Состояние стопы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уплощенная - плоская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нормальная - у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площенная - плоская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Острота зрения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Тест Малиновского (возрастная рефракция)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предмиопия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Бинокулярное зрение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 - наруше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Острота слуха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Динамометрия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Правая рука Левая рука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Правая рука Левая рука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Правая рука Левая рука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Правая рука Левая рука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Физическая подготовленность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снижена - повышена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Определение белка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следы белка - белок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следы белка - белок в моче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Определение глюкозы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глюкоза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глюкоза в моче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Расширенная программа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Биологический возраст (в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соответствии с паспортным)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соответствует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опережает - отстает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соответствует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опережает - отстает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Дефекты речи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есть - нет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есть - нет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Тест КернаИерасика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баллов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Выявление невротических расстройств (анкета)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Нервнопсихическое развитие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мышление и речь - моторное развитие - внимание и память - социальные контакты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 - откл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онение - норма - отклонение - норма - отклонение - норма - отклонение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- норма - отклонение - норма - отклонение - норма - 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- норма - отклонение - норма - отклонение - норма - 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 - откло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нение - норма - отклонение - норма - отклонение - норма - отклонение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Число заболеваний за год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175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11. СКРИНИНГ-ПРОГРАММА БАЗОВАЯ 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ШКОЛЬНЫЙ ЭТАП 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2888"/>
        <w:gridCol w:w="1666"/>
        <w:gridCol w:w="1227"/>
        <w:gridCol w:w="1227"/>
        <w:gridCol w:w="1666"/>
        <w:gridCol w:w="1227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7 лет (1 класс)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8 лет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9 лет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10 лет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11 лет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Анкетный тест: нет риска, указ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ать направленность риска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Антропометрия: Заключение по физическому развитию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Рост, см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Масса, кг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альное - низкий рост - дефицит массы - избыток массы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АД мм рт.ст.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- 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Состоян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ие стопы (плантограмма)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уплощена - плоская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уплощена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плоская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Острота зрения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Бинокулярное зрение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 - на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рушение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Острота слуха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Динамометрия: 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правая рука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левая рука 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Физическая подготовленность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 -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снижена - повышена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Определение белка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следы белка - белок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следы белка - белок в моче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следы белка - белок в моче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Определение глюкозы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норма - глюкоза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глюкоза в моче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глюкоза в моче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Расширенная скрининг-программа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Число заболеваний в год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Выявление невротических расстройств (анкета)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риск развития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Нервнопсихическое развитие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эмоционально-вегетативная сфера - психомоторная сфера и поведение - интеллектуальное развитие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отклоние - норма - отклоние - норма - 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 - отклоние - норма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- отклоние - норма - 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- норма - отклонение - норма - 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- норма - отклонение - норма - 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- норма - отклонение - норма - отклонение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Оценка вторичных половых призна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ков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Pol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Нарушение репродуктивного здоровья (анкета)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5"/>
        <w:gridCol w:w="1750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11. СКРИНИНГ-ПРОГРАММА БАЗОВАЯ 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ШКОЛЬНЫЙ ЭТАП 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6"/>
        <w:gridCol w:w="2888"/>
        <w:gridCol w:w="1227"/>
        <w:gridCol w:w="1227"/>
        <w:gridCol w:w="1666"/>
        <w:gridCol w:w="1227"/>
        <w:gridCol w:w="1666"/>
      </w:tblGrid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12 лет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13 лет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14 лет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15 лет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16 -17 лет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Анкетный тест: нет риска, указать направленность риска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Нет риска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Антропометрия: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Заключение по физическому развитию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Рост, см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Масса, кг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нормальное - низкий рост - дефицит мас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сы - избыток массы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нормальное - низкий рост - дефицит массы - избыток массы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АД мм рт.ст.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норма - отклонения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незначительные отклонения - значительные нарушения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Состояние стопы (плантограмма)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нормаль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ная - уплощена - плоская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нормальная - уплощена - плоская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Острота зрения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ОД=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OS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= - нормальная - снижена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Острота слуха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Динамометрия: </w:t>
            </w: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правая рука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_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_______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левая рука 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Физическая подготовленность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снижена - повышена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Определение белка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нор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ма - следы белка - белок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следы белка - белок в моче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Определение глюкозы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глюкоза в моче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глюкоза в моче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Расширенная скрининг-программа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Число заболеваний за год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Выявление нев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ротических расстройств (анкета)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нет риска - риск развития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Нервнопсихическое развитие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- эмоционально-вегетативная сфера - психомоторная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сфера и поведение - интеллектуальное развитие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- норма - отклоние - норма - отклоние 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норма - отклоние - норма - отклоние 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отклоние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норма - отклонение - норма - отклонение 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>- норма - отклонение - норма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- отклонение 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отклонение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норма - отклонение - норма - отклонение - норма -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отклонение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вторичных половых признаков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Pol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Pol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Pol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Ax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Ma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Me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>Pol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6153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 xml:space="preserve">Нарушение репродуктивного здоровья (анкета)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6153F6" w:rsidRDefault="00615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3F6">
              <w:rPr>
                <w:rFonts w:ascii="Times New Roman" w:hAnsi="Times New Roman"/>
                <w:sz w:val="24"/>
                <w:szCs w:val="24"/>
              </w:rPr>
              <w:t>x</w:t>
            </w:r>
            <w:r w:rsidRPr="006153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2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УТВЕРЖДЕНА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Приказом Минздрава России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3 июля 2000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241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ИНСТРУКЦИЯ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 ПОРЯДКЕ ВЕДЕНИЯ УЧЕТНОЙ ФОРМЫ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026/У-2000 "МЕДИЦИНСКАЯ КАРТА РЕБЕНКА ДЛЯ ОБРАЗОВАТЕЛЬНЫХ УЧРЕЖДЕНИЙ ДОШКОЛЬНОГО, НАЧАЛЬНОГО ОБЩЕГО, ОСНОВНОГО ОБЩЕГО, СРЕ</w:t>
      </w:r>
      <w:r>
        <w:rPr>
          <w:rFonts w:ascii="Times New Roman" w:hAnsi="Times New Roman"/>
          <w:b/>
          <w:bCs/>
          <w:sz w:val="36"/>
          <w:szCs w:val="36"/>
        </w:rPr>
        <w:t>ДНЕГО (ПОЛНОГО) ОБЩЕГО ОБРАЗОВАНИЯ, УЧРЕЖДЕНИЙ НАЧАЛЬНОГО И СРЕДНЕГО ПРОФЕССИОНАЛЬНОГО ОБРАЗОВАНИЯ, ДЕТСКИХ ДОМОВ И ШКОЛ-ИНТЕРНАТОВ"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"Медицинская карта ребенка для образовательных учреждений дошкольного, начального общего, основного общего, среднего (полно</w:t>
      </w:r>
      <w:r>
        <w:rPr>
          <w:rFonts w:ascii="Times New Roman" w:hAnsi="Times New Roman"/>
          <w:sz w:val="24"/>
          <w:szCs w:val="24"/>
        </w:rPr>
        <w:t>го) общего образования, учреждений начального и среднего профессионального образования, детских домов и школ-интернатов" предназначена для детей и подростков в возрасте до 18 лет, обучающихся, воспитывающихся в образовательных учреждениях независимо от орг</w:t>
      </w:r>
      <w:r>
        <w:rPr>
          <w:rFonts w:ascii="Times New Roman" w:hAnsi="Times New Roman"/>
          <w:sz w:val="24"/>
          <w:szCs w:val="24"/>
        </w:rPr>
        <w:t>анизационно-правовой формы и формы собственности.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"Медицинская карта ребенка для образовательных учреждений" заполняется медицинскими работниками (врач, средний медицинский работник) образовательного учреждения. В части скрининг-программы в пределах компет</w:t>
      </w:r>
      <w:r>
        <w:rPr>
          <w:rFonts w:ascii="Times New Roman" w:hAnsi="Times New Roman"/>
          <w:sz w:val="24"/>
          <w:szCs w:val="24"/>
        </w:rPr>
        <w:t>енции педагогического персонала (педагоги, психологи) заполняется медицинскими работниками.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Структура "Медицинской карты ребенка для образовательных учреждений"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форме предусмотрено выделение следующих разделов: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сведения.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Анамнестические сведе</w:t>
      </w:r>
      <w:r>
        <w:rPr>
          <w:rFonts w:ascii="Times New Roman" w:hAnsi="Times New Roman"/>
          <w:sz w:val="24"/>
          <w:szCs w:val="24"/>
        </w:rPr>
        <w:t>ния.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Сведения о диспансерном наблюдении.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Обязательные лечебно-профилактические мероприятия.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Иммунопрофилактические мероприятия.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Данные плановых профилактических медицинских осмотров (в соответствии с Приказом Минздрава России и Минобразования Р</w:t>
      </w:r>
      <w:r>
        <w:rPr>
          <w:rFonts w:ascii="Times New Roman" w:hAnsi="Times New Roman"/>
          <w:sz w:val="24"/>
          <w:szCs w:val="24"/>
        </w:rPr>
        <w:t xml:space="preserve">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186/272 от 30.06.92 "О совершенствовании системы медицинского обеспечения детей в образовательных учреждениях", Приказом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от 14.03.95 "Об утверждении Инструкции по проведению профилактических осмотров детей дошкольного и школьн</w:t>
      </w:r>
      <w:r>
        <w:rPr>
          <w:rFonts w:ascii="Times New Roman" w:hAnsi="Times New Roman"/>
          <w:sz w:val="24"/>
          <w:szCs w:val="24"/>
        </w:rPr>
        <w:t xml:space="preserve">ого возраста на основе медико-экономических нормативов", Приказом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151 от 07.05.98 "О временных отраслевых стандартах объема медицинской помощи детям", Приказом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154 от 05.05.99 "О совершенствовании медицинской помощи де</w:t>
      </w:r>
      <w:r>
        <w:rPr>
          <w:rFonts w:ascii="Times New Roman" w:hAnsi="Times New Roman"/>
          <w:sz w:val="24"/>
          <w:szCs w:val="24"/>
        </w:rPr>
        <w:t>тям подросткового возраста").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Результаты врачебной профессиональной консультации.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Рекомендации по занятиям спортом, бальными или спортивными танцами (в секциях).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Сведения о подготовке юношей к военной службе.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Данные текущего медицинского наблю</w:t>
      </w:r>
      <w:r>
        <w:rPr>
          <w:rFonts w:ascii="Times New Roman" w:hAnsi="Times New Roman"/>
          <w:sz w:val="24"/>
          <w:szCs w:val="24"/>
        </w:rPr>
        <w:t>дения.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Скрининг-программа.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ОБЩИЕ СВЕДЕНИЯ О РЕБЕНКЕ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п. 1.1 - 1.5 - содержат паспортные и адресные данные о ребенке.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п. 1.6 - 1.7 - содержат сведения об амбулаторно-поликлиническом учреждении, обслуживающем ребенка по месту жительства.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1.8 "Характеристика образовательного учреждения". В соответствующей строке указывается дата поступления или перехода в другое образовательное учреждение (с учетом типа, вида, особенностей образовательного процесса в данном учреждении).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1.9 - указываю</w:t>
      </w:r>
      <w:r>
        <w:rPr>
          <w:rFonts w:ascii="Times New Roman" w:hAnsi="Times New Roman"/>
          <w:sz w:val="24"/>
          <w:szCs w:val="24"/>
        </w:rPr>
        <w:t>тся неблагоприятные профессионально-производственные факторы (шум, пыль, метеоусловия и др.), с которыми сталкивается учащийся учреждений начального и среднего профессионального образования. Кроме того, указывается, с какого года подросток контактирует с д</w:t>
      </w:r>
      <w:r>
        <w:rPr>
          <w:rFonts w:ascii="Times New Roman" w:hAnsi="Times New Roman"/>
          <w:sz w:val="24"/>
          <w:szCs w:val="24"/>
        </w:rPr>
        <w:t>анными факторами.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1.10 должна содержать сведения обо всех аллергических заболеваниях (реакциях), имеющихся у ребенка и вызывающих их аллергенах.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АНАМНЕСТИЧЕСКИЕ СВЕДЕНИЯ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содержит данные 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Vitae</w:t>
      </w:r>
      <w:r>
        <w:rPr>
          <w:rFonts w:ascii="Times New Roman" w:hAnsi="Times New Roman"/>
          <w:sz w:val="24"/>
          <w:szCs w:val="24"/>
        </w:rPr>
        <w:t xml:space="preserve"> - сведения о семье, перенесенных р</w:t>
      </w:r>
      <w:r>
        <w:rPr>
          <w:rFonts w:ascii="Times New Roman" w:hAnsi="Times New Roman"/>
          <w:sz w:val="24"/>
          <w:szCs w:val="24"/>
        </w:rPr>
        <w:t>ебенком заболеваниях и характеристику отдельных социальных условий, влияющих на формирование здоровья детей на разных этапах развития.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Пункты 2.1 и 2.2 заполняются в соответствии с указанными графами и содержат сведения о родителях ребенка. В пункте 2.3 сл</w:t>
      </w:r>
      <w:r>
        <w:rPr>
          <w:rFonts w:ascii="Times New Roman" w:hAnsi="Times New Roman"/>
          <w:sz w:val="24"/>
          <w:szCs w:val="24"/>
        </w:rPr>
        <w:t xml:space="preserve">едует дать характеристику семьи, в которой воспитывается ребенок, а в пункте 2.4 - отметить характер психологического микроклимата в семье. В пункте 2.5 следует указать (подчеркнуть) наличие или отсутствие у ребенка места </w:t>
      </w:r>
      <w:r>
        <w:rPr>
          <w:rFonts w:ascii="Times New Roman" w:hAnsi="Times New Roman"/>
          <w:sz w:val="24"/>
          <w:szCs w:val="24"/>
        </w:rPr>
        <w:lastRenderedPageBreak/>
        <w:t>для самостоятельных занятий и отды</w:t>
      </w:r>
      <w:r>
        <w:rPr>
          <w:rFonts w:ascii="Times New Roman" w:hAnsi="Times New Roman"/>
          <w:sz w:val="24"/>
          <w:szCs w:val="24"/>
        </w:rPr>
        <w:t xml:space="preserve">ха, в том числе наличие места и условий для занятий у воспитанников детских домов и школ-интернатов. В пункт 2.6 заносятся сведения о хронических заболеваниях, имеющихся у родственников ребенка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поколений (мать, отец, бабушка и дедушка со стороны мат</w:t>
      </w:r>
      <w:r>
        <w:rPr>
          <w:rFonts w:ascii="Times New Roman" w:hAnsi="Times New Roman"/>
          <w:sz w:val="24"/>
          <w:szCs w:val="24"/>
        </w:rPr>
        <w:t>ери и отца).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2.7 содержит сведения о внешкольных занятиях ребенка, их характере и продолжительности (часов в неделю). Сведения могут быть получены по результатам опроса ребенка, родителей или воспитателей детских домов и школ-интернатов.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Пункты 2.8</w:t>
      </w:r>
      <w:r>
        <w:rPr>
          <w:rFonts w:ascii="Times New Roman" w:hAnsi="Times New Roman"/>
          <w:sz w:val="24"/>
          <w:szCs w:val="24"/>
        </w:rPr>
        <w:t xml:space="preserve"> - 2.11 включают сведения о перенесенных заболеваниях, травмах, операциях, госпитализации, санаторно-курортном лечении и пропуске занятий по болезни (по поводу острых и обострения хронических заболеваний). В случае госпитализации указывается название 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>чреждения. При санаторно-курортном лечении обязательно указание климатической зоны, где проходило лечение, названия и профиля учреждения.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СВЕДЕНИЯ О ДИСПАНСЕРНОМ НАБЛЮДЕНИИ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Данный раздел заполняется на лиц, состоящих на диспансерном наблюдении в</w:t>
      </w:r>
      <w:r>
        <w:rPr>
          <w:rFonts w:ascii="Times New Roman" w:hAnsi="Times New Roman"/>
          <w:sz w:val="24"/>
          <w:szCs w:val="24"/>
        </w:rPr>
        <w:t xml:space="preserve"> амбулаторно-поликлиническом учреждении по месту жительства. Сведения, заносимые в раздел 3, необходимы для осуществления контроля за проведением диспансерного наблюдения. Сведения о диспансерном наблюдении переносятся из амбулаторной карты (ф. 112-у).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</w:t>
      </w:r>
      <w:r>
        <w:rPr>
          <w:rFonts w:ascii="Times New Roman" w:hAnsi="Times New Roman"/>
          <w:sz w:val="24"/>
          <w:szCs w:val="24"/>
        </w:rPr>
        <w:t>зательно заполнение всех предусмотренных граф раздела с указанием врача-специалиста, осуществляющего диспансерное наблюдение, дат назначенной и фактической явки для контрольного осмотра и обследования, при снятии с диспансерного наблюдения - дату и причину</w:t>
      </w:r>
      <w:r>
        <w:rPr>
          <w:rFonts w:ascii="Times New Roman" w:hAnsi="Times New Roman"/>
          <w:sz w:val="24"/>
          <w:szCs w:val="24"/>
        </w:rPr>
        <w:t xml:space="preserve"> снятия.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4. ОБЯЗАТЕЛЬНЫЕ ЛЕЧЕБНО-ПРОФИЛАКТИЧЕСКИЕ МЕРОПРИЯТИЯ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данный раздел включаются сведения о проведении в условиях образовательного учреждения и результатах дегельминтизации и санации полости рта (с указанием даты). Частота и кратность прове</w:t>
      </w:r>
      <w:r>
        <w:rPr>
          <w:rFonts w:ascii="Times New Roman" w:hAnsi="Times New Roman"/>
          <w:sz w:val="24"/>
          <w:szCs w:val="24"/>
        </w:rPr>
        <w:t xml:space="preserve">дения мероприятий определяются действующими нормативно-методическими документами - Приказ Минздрава России и Минобразования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186/272 от 30.06.92 "О совершенствовании системы медицинского обеспечения детей в образовательных учреждениях", Приказ Минз</w:t>
      </w:r>
      <w:r>
        <w:rPr>
          <w:rFonts w:ascii="Times New Roman" w:hAnsi="Times New Roman"/>
          <w:sz w:val="24"/>
          <w:szCs w:val="24"/>
        </w:rPr>
        <w:t xml:space="preserve">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от 14.03.95 "Об утверждении Инструкции по проведению профилактических осмотров детей дошкольного и школьного возрастов на основе медико-экономических нормативов", Приказ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151 от 07.05.98 "О временных отраслевых стандарта</w:t>
      </w:r>
      <w:r>
        <w:rPr>
          <w:rFonts w:ascii="Times New Roman" w:hAnsi="Times New Roman"/>
          <w:sz w:val="24"/>
          <w:szCs w:val="24"/>
        </w:rPr>
        <w:t>х объема медицинской помощи детям", Методические рекомендации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Минздравом Росси</w:t>
      </w:r>
      <w:r>
        <w:rPr>
          <w:rFonts w:ascii="Times New Roman" w:hAnsi="Times New Roman"/>
          <w:sz w:val="24"/>
          <w:szCs w:val="24"/>
        </w:rPr>
        <w:t>и, 1993). Кроме того, санация полости рта может проводиться по показаниям при обращении ребенка к стоматологу.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5. ИММУНОПРОФИЛАКТИЧЕСКИЕ МЕРОПРИЯТИЯ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данный раздел включаются сведения о результатах медицинского осмотра педиатром до проведения прив</w:t>
      </w:r>
      <w:r>
        <w:rPr>
          <w:rFonts w:ascii="Times New Roman" w:hAnsi="Times New Roman"/>
          <w:sz w:val="24"/>
          <w:szCs w:val="24"/>
        </w:rPr>
        <w:t>ивок, определения показаний и противопоказаний к их проведению (5.1), а также о непосредственном проведении прививок и других иммунопрофилактических мероприятий: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плановых прививок (п. 5.2), в соответствии с "Календарем прививок" (Приказ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375 от 18.12.97 "О календаре профилактических прививок");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прививок по эпидемиологическим показателям (п. 5.3);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введения гаммаглобулина - по показаниям (п. 5.4);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противотуберкулезных мероприятий (п. п. 5.5 и 5.6).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подразделе 5.1 указываются диагно</w:t>
      </w:r>
      <w:r>
        <w:rPr>
          <w:rFonts w:ascii="Times New Roman" w:hAnsi="Times New Roman"/>
          <w:sz w:val="24"/>
          <w:szCs w:val="24"/>
        </w:rPr>
        <w:t>зы всех заболеваний, имеющихся у ребенка, в том числе является ли ребенок на момент осмотра реконвалесцентом после перенесенного острого заболевания. В графе "Медицинский отвод до ___" необходимо указать, до какой даты ребенку противопоказано проведение то</w:t>
      </w:r>
      <w:r>
        <w:rPr>
          <w:rFonts w:ascii="Times New Roman" w:hAnsi="Times New Roman"/>
          <w:sz w:val="24"/>
          <w:szCs w:val="24"/>
        </w:rPr>
        <w:t>й или иной прививки.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таблицах 5.2 - 5.6 в качестве отметки о проведении прививки указывается дата ее проведения,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серии вакцины, доза, способ введения, реакция на введение (немедленного или замедленного типов). Обязательна подпись лица, осуществляющего </w:t>
      </w:r>
      <w:r>
        <w:rPr>
          <w:rFonts w:ascii="Times New Roman" w:hAnsi="Times New Roman"/>
          <w:sz w:val="24"/>
          <w:szCs w:val="24"/>
        </w:rPr>
        <w:t>вакцинацию или другие иммунопрофилактические мероприятия.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6. ДАННЫЕ ПЛАНОВЫХ ПРОФИЛАКТИЧЕСКИХ МЕДИЦИНСКИХ ОСМОТРОВ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данном разделе содержатся сведения и результаты проведения плановых медосмотров в следующие возрастные периоды: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- 6.1 перед поступл</w:t>
      </w:r>
      <w:r>
        <w:rPr>
          <w:rFonts w:ascii="Times New Roman" w:hAnsi="Times New Roman"/>
          <w:sz w:val="24"/>
          <w:szCs w:val="24"/>
        </w:rPr>
        <w:t>ением в учреждения дошкольного образования;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- 6.2 за 1 год до поступления в образовательные учреждения начального общего, основного общего, среднего (полного) общего образования;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- 6.3 непосредственно перед поступлением в образовательные учреждения начальн</w:t>
      </w:r>
      <w:r>
        <w:rPr>
          <w:rFonts w:ascii="Times New Roman" w:hAnsi="Times New Roman"/>
          <w:sz w:val="24"/>
          <w:szCs w:val="24"/>
        </w:rPr>
        <w:t>ого общего, основного общего, среднего (полного) общего образования;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- 6.4 в возрасте 7 лет (по окончании 1-го класса);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- 6.5 в возрасте 10 лет (при переходе к предметному обучению);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- 6.6 в возрасте 12 лет;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- 6.7 в возрасте 14 - 15 лет;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- 6.8 в возрасте 1</w:t>
      </w:r>
      <w:r>
        <w:rPr>
          <w:rFonts w:ascii="Times New Roman" w:hAnsi="Times New Roman"/>
          <w:sz w:val="24"/>
          <w:szCs w:val="24"/>
        </w:rPr>
        <w:t>6 лет;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- 6.9 в возрасте 17 лет.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данных педиатрического осмотра, наряду с обычными сведениями, указывается частота сердечных сокращений за 1 мин. и результаты 3-кратного измерения АД (с точностью до 2 мм рт.ст.).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из участвующих в медицинском осмотр</w:t>
      </w:r>
      <w:r>
        <w:rPr>
          <w:rFonts w:ascii="Times New Roman" w:hAnsi="Times New Roman"/>
          <w:sz w:val="24"/>
          <w:szCs w:val="24"/>
        </w:rPr>
        <w:t xml:space="preserve">е специалистов заносит в соответствующую строку данные по проведенному осмотру, а также диагноз (в соответствии с Международной </w:t>
      </w:r>
      <w:r>
        <w:rPr>
          <w:rFonts w:ascii="Times New Roman" w:hAnsi="Times New Roman"/>
          <w:sz w:val="24"/>
          <w:szCs w:val="24"/>
        </w:rPr>
        <w:lastRenderedPageBreak/>
        <w:t>классификацией болезней 10 пересмотра) или заключение "здоров".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каждом профилактическом осмотре у детей берутся анализы крови</w:t>
      </w:r>
      <w:r>
        <w:rPr>
          <w:rFonts w:ascii="Times New Roman" w:hAnsi="Times New Roman"/>
          <w:sz w:val="24"/>
          <w:szCs w:val="24"/>
        </w:rPr>
        <w:t>, мочи, кала. Результаты анализов заносятся в "Медицинскую карту" и учитываются при установлении диагноза, назначении коррекционных, лечебных, реабилитационных мероприятий.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"Заключительный диагноз" врачом-педиатром вписывается полный клинический д</w:t>
      </w:r>
      <w:r>
        <w:rPr>
          <w:rFonts w:ascii="Times New Roman" w:hAnsi="Times New Roman"/>
          <w:sz w:val="24"/>
          <w:szCs w:val="24"/>
        </w:rPr>
        <w:t>иагноз, учитывающий результаты осмотра врачей всех специальностей. Оценка интегральных показателей (физического и нервно-психического развития, физической подготовленности, отнесение к определенной группе здоровья, медицинской группе для занятий физкультур</w:t>
      </w:r>
      <w:r>
        <w:rPr>
          <w:rFonts w:ascii="Times New Roman" w:hAnsi="Times New Roman"/>
          <w:sz w:val="24"/>
          <w:szCs w:val="24"/>
        </w:rPr>
        <w:t xml:space="preserve">ой) проводится в соответствии с Приказом Минздрава России и Минобразования России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N 186/272 от 30.06.92</w:t>
        </w:r>
      </w:hyperlink>
      <w:r>
        <w:rPr>
          <w:rFonts w:ascii="Times New Roman" w:hAnsi="Times New Roman"/>
          <w:sz w:val="24"/>
          <w:szCs w:val="24"/>
        </w:rPr>
        <w:t xml:space="preserve"> "О совершенствовании системы медицинского обеспечения детей в образовате</w:t>
      </w:r>
      <w:r>
        <w:rPr>
          <w:rFonts w:ascii="Times New Roman" w:hAnsi="Times New Roman"/>
          <w:sz w:val="24"/>
          <w:szCs w:val="24"/>
        </w:rPr>
        <w:t xml:space="preserve">льных учреждениях", Приказом Минздрава России от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от 14.03.95 "Об утверждении Инструкции по проведению профилактических осмотров детей дошкольного и школьного возраста на основе медико-экономических нормативов" и Методическими рекомендациями "Организац</w:t>
      </w:r>
      <w:r>
        <w:rPr>
          <w:rFonts w:ascii="Times New Roman" w:hAnsi="Times New Roman"/>
          <w:sz w:val="24"/>
          <w:szCs w:val="24"/>
        </w:rPr>
        <w:t>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Минздравом России, 1993).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"Медико-педагогическое заключение" выносится совместно педиатр</w:t>
      </w:r>
      <w:r>
        <w:rPr>
          <w:rFonts w:ascii="Times New Roman" w:hAnsi="Times New Roman"/>
          <w:sz w:val="24"/>
          <w:szCs w:val="24"/>
        </w:rPr>
        <w:t>ом и педагогом на основании анализа динамики состояния здоровья в течение обучения. В "Медицинскую карту" медико-педагогическое заключение вносится только педиатром. В строку "Рекомендации" вписываются рекомендации по оздоровлению и реабилитации ребенка, к</w:t>
      </w:r>
      <w:r>
        <w:rPr>
          <w:rFonts w:ascii="Times New Roman" w:hAnsi="Times New Roman"/>
          <w:sz w:val="24"/>
          <w:szCs w:val="24"/>
        </w:rPr>
        <w:t>оррекции нарушений здоровья и развития в условиях образовательного учреждения. Кроме того, в данную строку вносятся советы при переводе ребенка в образовательные учреждения различного типа, а также рекомендации о возможности обучения в образовательных учре</w:t>
      </w:r>
      <w:r>
        <w:rPr>
          <w:rFonts w:ascii="Times New Roman" w:hAnsi="Times New Roman"/>
          <w:sz w:val="24"/>
          <w:szCs w:val="24"/>
        </w:rPr>
        <w:t>ждениях с повышенным содержанием образования.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10-летнего возраста (п. п. 6.5 - 6.9) регистрируется половая формула ребенка (Методические рекомендации "Организация медицинского контроля за развитием и здоровьем дошкольников и школьников на основе массовых</w:t>
      </w:r>
      <w:r>
        <w:rPr>
          <w:rFonts w:ascii="Times New Roman" w:hAnsi="Times New Roman"/>
          <w:sz w:val="24"/>
          <w:szCs w:val="24"/>
        </w:rPr>
        <w:t xml:space="preserve"> скрининг-тестов и их оздоровление в условиях детского сада, школы", утв. Минздравом России, 1993), у девочек дается характеристика менструальной функции с указанием возраста (годы, число месяцев) наступления </w:t>
      </w:r>
      <w:r>
        <w:rPr>
          <w:rFonts w:ascii="Times New Roman" w:hAnsi="Times New Roman"/>
          <w:sz w:val="24"/>
          <w:szCs w:val="24"/>
        </w:rPr>
        <w:t>menarhe</w:t>
      </w:r>
      <w:r>
        <w:rPr>
          <w:rFonts w:ascii="Times New Roman" w:hAnsi="Times New Roman"/>
          <w:sz w:val="24"/>
          <w:szCs w:val="24"/>
        </w:rPr>
        <w:t xml:space="preserve"> и характеристика менструального цикла (</w:t>
      </w:r>
      <w:r>
        <w:rPr>
          <w:rFonts w:ascii="Times New Roman" w:hAnsi="Times New Roman"/>
          <w:sz w:val="24"/>
          <w:szCs w:val="24"/>
        </w:rPr>
        <w:t>длительность, регулярность, количество теряемой крови, болезненность и др.). По данным половой формулы и характеристике менструальной функции проводится интегральная оценка уровня полового развития (Методические рекомендации "Организация медицинского контр</w:t>
      </w:r>
      <w:r>
        <w:rPr>
          <w:rFonts w:ascii="Times New Roman" w:hAnsi="Times New Roman"/>
          <w:sz w:val="24"/>
          <w:szCs w:val="24"/>
        </w:rPr>
        <w:t>оля за развитием и здоровьем дошкольников и школьников на основе массовых скрининг-тестов и их оздоровление в условиях детского сада, школы", утв. Минздравом России, 1993). Результаты заносятся в соответствующую строку "Медицинской карты".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строку "ЭКГ" в</w:t>
      </w:r>
      <w:r>
        <w:rPr>
          <w:rFonts w:ascii="Times New Roman" w:hAnsi="Times New Roman"/>
          <w:sz w:val="24"/>
          <w:szCs w:val="24"/>
        </w:rPr>
        <w:t>носится заключение по результатам проведенного электрокардиографического исследования.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медицинском осмотре в 14 - 15 лет и в дальнейшем проводится флюорографическое исследование, результаты которого вносятся в "Медицинскую карту". Кроме того, в 14 - 15</w:t>
      </w:r>
      <w:r>
        <w:rPr>
          <w:rFonts w:ascii="Times New Roman" w:hAnsi="Times New Roman"/>
          <w:sz w:val="24"/>
          <w:szCs w:val="24"/>
        </w:rPr>
        <w:t xml:space="preserve">, 16 и 17 лет по результатам медицинского осмотра предусмотрено внесение данных в строки "Ограничение деторождения" и "Репродуктивное поведение" (Методические рекомендации "Методика коррекции репродуктивной установки подростков 15 - 17 лет", Иваново, утв. </w:t>
      </w:r>
      <w:r>
        <w:rPr>
          <w:rFonts w:ascii="Times New Roman" w:hAnsi="Times New Roman"/>
          <w:sz w:val="24"/>
          <w:szCs w:val="24"/>
        </w:rPr>
        <w:t>Минздравом России, 1996).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возрасте 17 лет в строку "Рекомендации" вносятся рекомендации по дальнейшему </w:t>
      </w:r>
      <w:r>
        <w:rPr>
          <w:rFonts w:ascii="Times New Roman" w:hAnsi="Times New Roman"/>
          <w:sz w:val="24"/>
          <w:szCs w:val="24"/>
        </w:rPr>
        <w:lastRenderedPageBreak/>
        <w:t>медицинскому наблюдению, в том числе при передаче медицинского обслуживания в амбулаторно-поликлиническое учреждение, обслуживающее взрослое население.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7. РЕЗУЛЬТАТЫ ВРАЧЕБНОЙ ПРОФЕССИОНАЛЬНОЙ КОНСУЛЬТАЦИИ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Сведения, содержащиеся в данном разделе, формируются на основании результатов профилактических медицинских осмотров и данных текущего медицинского наблюдения. В графе "Профессия" отмечаются те </w:t>
      </w:r>
      <w:r>
        <w:rPr>
          <w:rFonts w:ascii="Times New Roman" w:hAnsi="Times New Roman"/>
          <w:sz w:val="24"/>
          <w:szCs w:val="24"/>
        </w:rPr>
        <w:t>профессии или специальности, по которым в дальнейшем будет обучаться или работать ребенок (они могут быть сформулированы самим ребенком на основании собственных профессиональных устремлений или обозначены родителями). В графе "Рекомендации" на основании со</w:t>
      </w:r>
      <w:r>
        <w:rPr>
          <w:rFonts w:ascii="Times New Roman" w:hAnsi="Times New Roman"/>
          <w:sz w:val="24"/>
          <w:szCs w:val="24"/>
        </w:rPr>
        <w:t>поставления имеющихся у ребенка нарушений здоровья и развития, состояния основных функциональных систем организма с действующими перечнями медицинских противопоказаний к профессиональному обучению (начальному, среднему или высшему) и труду дается заключени</w:t>
      </w:r>
      <w:r>
        <w:rPr>
          <w:rFonts w:ascii="Times New Roman" w:hAnsi="Times New Roman"/>
          <w:sz w:val="24"/>
          <w:szCs w:val="24"/>
        </w:rPr>
        <w:t xml:space="preserve">е о возможности обучения или труда по определенным профессиям либо ограничения или противопоказания к обучению, труду по определенным специальностям. Кроме того, при наличии медицинских противопоказаний или ограничений необходимо определить круг профессий </w:t>
      </w:r>
      <w:r>
        <w:rPr>
          <w:rFonts w:ascii="Times New Roman" w:hAnsi="Times New Roman"/>
          <w:sz w:val="24"/>
          <w:szCs w:val="24"/>
        </w:rPr>
        <w:t>(специальностей), по которым ребенок мог бы проходить обучение или работать, имея данные расстройства здоровья и развития.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8. РЕКОМЕНДАЦИИ ПО ЗАНЯТИЯМ СПОРТОМ, БАЛЬНЫМИ ИЛИ СПОРТИВНЫМИ ТАНЦАМИ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данном разделе содержатся результаты оценки состояния</w:t>
      </w:r>
      <w:r>
        <w:rPr>
          <w:rFonts w:ascii="Times New Roman" w:hAnsi="Times New Roman"/>
          <w:sz w:val="24"/>
          <w:szCs w:val="24"/>
        </w:rPr>
        <w:t xml:space="preserve"> здоровья ребенка для вынесения заключения о возможности занятия спортом (в секциях) и приравненных к спортивным занятиям видах деятельности (в т.ч. бальные и спортивные танцы). Оценка возможности занятия различными видами спорта проводится на основании ре</w:t>
      </w:r>
      <w:r>
        <w:rPr>
          <w:rFonts w:ascii="Times New Roman" w:hAnsi="Times New Roman"/>
          <w:sz w:val="24"/>
          <w:szCs w:val="24"/>
        </w:rPr>
        <w:t>зультатов плановых профилактических медицинских осмотров.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графу "Вид спорта" заносится тот вид, в отношении занятия которым осуществляется оценка состояния здоровья (по желанию ребенка или его родителей). В графе "Рекомендации" должна содержаться информа</w:t>
      </w:r>
      <w:r>
        <w:rPr>
          <w:rFonts w:ascii="Times New Roman" w:hAnsi="Times New Roman"/>
          <w:sz w:val="24"/>
          <w:szCs w:val="24"/>
        </w:rPr>
        <w:t>ция о возможности заниматься данным видом спорта при имеющихся у ребенка нарушениях здоровья и развития. При отсутствии отклонений в состоянии здоровья, препятствующих спортивным занятиям, делается запись - "не противопоказано". При наличии противопоказани</w:t>
      </w:r>
      <w:r>
        <w:rPr>
          <w:rFonts w:ascii="Times New Roman" w:hAnsi="Times New Roman"/>
          <w:sz w:val="24"/>
          <w:szCs w:val="24"/>
        </w:rPr>
        <w:t>й или ограничений делается соответствующая отметка и даются рекомендации по занятию теми видами спорта, которые не противопоказаны или рекомендуются при имеющихся нарушениях здоровья.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9. СВЕДЕНИЯ О ПОДГОТОВКЕ ЮНОШЕЙ К ВОЕННОЙ СЛУЖБЕ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содержит</w:t>
      </w:r>
      <w:r>
        <w:rPr>
          <w:rFonts w:ascii="Times New Roman" w:hAnsi="Times New Roman"/>
          <w:sz w:val="24"/>
          <w:szCs w:val="24"/>
        </w:rPr>
        <w:t xml:space="preserve"> результаты оценки состояния здоровья юношей-подростков на этапах подготовки к первичной постановке на воинский учет и после первичной постановки (с предварительной оценкой годности к военной службе). Оценка уровня здоровья осуществляется амбулаторно-полик</w:t>
      </w:r>
      <w:r>
        <w:rPr>
          <w:rFonts w:ascii="Times New Roman" w:hAnsi="Times New Roman"/>
          <w:sz w:val="24"/>
          <w:szCs w:val="24"/>
        </w:rPr>
        <w:t xml:space="preserve">линическим учреждением по месту жительства, а ее результаты вносятся в "Медицинскую карту ребенка для образовательных учреждений". </w:t>
      </w:r>
      <w:r>
        <w:rPr>
          <w:rFonts w:ascii="Times New Roman" w:hAnsi="Times New Roman"/>
          <w:sz w:val="24"/>
          <w:szCs w:val="24"/>
        </w:rPr>
        <w:lastRenderedPageBreak/>
        <w:t>Заключение выносится по результатам экспертизы годности, проведенной по результатам осмотра юноши медицинской комиссией и дан</w:t>
      </w:r>
      <w:r>
        <w:rPr>
          <w:rFonts w:ascii="Times New Roman" w:hAnsi="Times New Roman"/>
          <w:sz w:val="24"/>
          <w:szCs w:val="24"/>
        </w:rPr>
        <w:t>ным текущего медицинского наблюдения за ребенком.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графу "Диагноз" вносится полный клинический диагноз ребенка. Заключение о возможности (ограничениях, невозможности) военной службы выносится только по результатам первичной постановки на воинский учет (ме</w:t>
      </w:r>
      <w:r>
        <w:rPr>
          <w:rFonts w:ascii="Times New Roman" w:hAnsi="Times New Roman"/>
          <w:sz w:val="24"/>
          <w:szCs w:val="24"/>
        </w:rPr>
        <w:t xml:space="preserve">дицинская комиссия) и переносится в "Медицинскую карту" из истории развития ребенка (ф.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112/у). До первичной постановки в графу "Диагноз" вносится заключение о возможности коррекции и лечения нарушений здоровья и развития, наличие которых у подростков мо</w:t>
      </w:r>
      <w:r>
        <w:rPr>
          <w:rFonts w:ascii="Times New Roman" w:hAnsi="Times New Roman"/>
          <w:sz w:val="24"/>
          <w:szCs w:val="24"/>
        </w:rPr>
        <w:t>жет стать причиной негодности или ограниченной годности к военной службе. Заключение о необходимости проведения коррекционных и лечебно-оздоровительных мероприятий выносится на основании "Расписания болезней" (приложение к Постановлению Правительства Росси</w:t>
      </w:r>
      <w:r>
        <w:rPr>
          <w:rFonts w:ascii="Times New Roman" w:hAnsi="Times New Roman"/>
          <w:sz w:val="24"/>
          <w:szCs w:val="24"/>
        </w:rPr>
        <w:t xml:space="preserve">йской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390 от 20.04.95 "Об утверждении Положения о военно-врачебной экспертизе).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"Рекомендации" фиксируются те необходимые мероприятия по повышению уровня здоровья, адаптационных и функциональных возможностей юношей, которые должны прово</w:t>
      </w:r>
      <w:r>
        <w:rPr>
          <w:rFonts w:ascii="Times New Roman" w:hAnsi="Times New Roman"/>
          <w:sz w:val="24"/>
          <w:szCs w:val="24"/>
        </w:rPr>
        <w:t>диться в условиях образовательного учреждения.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10. ДАННЫЕ ТЕКУЩЕГО МЕДИЦИНСКОГО НАБЛЮДЕНИЯ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данном разделе регистрируются обращения ребенка с жалобами (при острых и обострении хронических заболеваний) к медицинскому персоналу в образовательном учр</w:t>
      </w:r>
      <w:r>
        <w:rPr>
          <w:rFonts w:ascii="Times New Roman" w:hAnsi="Times New Roman"/>
          <w:sz w:val="24"/>
          <w:szCs w:val="24"/>
        </w:rPr>
        <w:t xml:space="preserve">еждении. Обязательна регистрация даты обращения, жалоб и данных объективного осмотра, установленного диагноза и данных назначений и рекомендаций. В случае направления ребенка в территориальное амбулаторно-поликлиническое учреждение или обращения за скорой </w:t>
      </w:r>
      <w:r>
        <w:rPr>
          <w:rFonts w:ascii="Times New Roman" w:hAnsi="Times New Roman"/>
          <w:sz w:val="24"/>
          <w:szCs w:val="24"/>
        </w:rPr>
        <w:t>или неотложной медицинской помощью в графе "Назначения" делается соответствующая запись. В графе "Подпись" обязательно указывается, кем оказана помощь (врач или средний медицинский работник).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11. "СКРИНИНГ-ПРОГРАММА" (ДОШКОЛЬНЫЙ ЭТАП, ЭТАП ОСНОВНОГ</w:t>
      </w:r>
      <w:r>
        <w:rPr>
          <w:rFonts w:ascii="Times New Roman" w:hAnsi="Times New Roman"/>
          <w:b/>
          <w:bCs/>
          <w:sz w:val="32"/>
          <w:szCs w:val="32"/>
        </w:rPr>
        <w:t>О ОБЩЕГО, СРЕДНЕГО (ПОЛНОГО) ОБЩЕГО ОБРАЗОВАНИЯ)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Доврачебное обследование детей по скрининг-программам выполняется медицинской сестрой дошкольного учреждения, учреждения начального общего, основного общего, среднего (полного) общего образования, учреждения</w:t>
      </w:r>
      <w:r>
        <w:rPr>
          <w:rFonts w:ascii="Times New Roman" w:hAnsi="Times New Roman"/>
          <w:sz w:val="24"/>
          <w:szCs w:val="24"/>
        </w:rPr>
        <w:t xml:space="preserve"> начального и среднего профессионального образования, детского дома, школы-интерната. Перечень скрининг-тестов для каждого возраста определен Приказом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от 14.03.95 "Об утверждении Инструкции по проведению профилактических осмотров дете</w:t>
      </w:r>
      <w:r>
        <w:rPr>
          <w:rFonts w:ascii="Times New Roman" w:hAnsi="Times New Roman"/>
          <w:sz w:val="24"/>
          <w:szCs w:val="24"/>
        </w:rPr>
        <w:t xml:space="preserve">й дошкольного и школьного возрастов на основе медико-экономических нормативов" и Приказом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151 от 07.05.98 "О временных отраслевых стандартах объема медицинской помощи детям". Возможные варианты заключений по результатам проведения скрини</w:t>
      </w:r>
      <w:r>
        <w:rPr>
          <w:rFonts w:ascii="Times New Roman" w:hAnsi="Times New Roman"/>
          <w:sz w:val="24"/>
          <w:szCs w:val="24"/>
        </w:rPr>
        <w:t>нг-тестов содержатся в Методическом пособии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(утвержденном Минздравом России в 1993 г</w:t>
      </w:r>
      <w:r>
        <w:rPr>
          <w:rFonts w:ascii="Times New Roman" w:hAnsi="Times New Roman"/>
          <w:sz w:val="24"/>
          <w:szCs w:val="24"/>
        </w:rPr>
        <w:t>.).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"Скрининг-программа" (базовая и расширенная) представлена в виде таблицы, где по вертикали расположены названия скрининг-тестов, а по горизонтали - возраст скрининг-обследования дошкольников и школьников. В нижней части таблицы по вертикали расположены</w:t>
      </w:r>
      <w:r>
        <w:rPr>
          <w:rFonts w:ascii="Times New Roman" w:hAnsi="Times New Roman"/>
          <w:sz w:val="24"/>
          <w:szCs w:val="24"/>
        </w:rPr>
        <w:t xml:space="preserve"> тесты расширенной скрининг-программы, которые также необходимы для проведения комплексной оценки здоровья детей и являются обязательными для выполнения. Скрининг-обследования проводятся ежегодно, однако, в каждом возрасте проводятся не все скрининг-тесты,</w:t>
      </w:r>
      <w:r>
        <w:rPr>
          <w:rFonts w:ascii="Times New Roman" w:hAnsi="Times New Roman"/>
          <w:sz w:val="24"/>
          <w:szCs w:val="24"/>
        </w:rPr>
        <w:t xml:space="preserve"> а только те, варианты заключений которых приведены в таблице (Приказ Минздрава России и Минобразования России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N 186/272 от 30.06.92</w:t>
        </w:r>
      </w:hyperlink>
      <w:r>
        <w:rPr>
          <w:rFonts w:ascii="Times New Roman" w:hAnsi="Times New Roman"/>
          <w:sz w:val="24"/>
          <w:szCs w:val="24"/>
        </w:rPr>
        <w:t xml:space="preserve"> "О совершенствовании системы медицинского о</w:t>
      </w:r>
      <w:r>
        <w:rPr>
          <w:rFonts w:ascii="Times New Roman" w:hAnsi="Times New Roman"/>
          <w:sz w:val="24"/>
          <w:szCs w:val="24"/>
        </w:rPr>
        <w:t xml:space="preserve">беспечения детей в образовательных учреждениях", Приказ Минздрава России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 от 14.03.95 "Об утверждении Инструкции по проведению профилактических осмотров детей дошкольного и школьного возрастов на основе медико-экономических нормативов").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таблицу внес</w:t>
      </w:r>
      <w:r>
        <w:rPr>
          <w:rFonts w:ascii="Times New Roman" w:hAnsi="Times New Roman"/>
          <w:sz w:val="24"/>
          <w:szCs w:val="24"/>
        </w:rPr>
        <w:t>ены унифицированные варианты заключений по каждому скрининг-тесту. Медицинская сестра подчеркивает необходимое заключение. В колонках "рост", "масса", "АД", "острота зрения", "динамометрия", "тест Керна-Иерасика (ориентировочный тест "школьной зрелости")",</w:t>
      </w:r>
      <w:r>
        <w:rPr>
          <w:rFonts w:ascii="Times New Roman" w:hAnsi="Times New Roman"/>
          <w:sz w:val="24"/>
          <w:szCs w:val="24"/>
        </w:rPr>
        <w:t xml:space="preserve"> "число заболеваний (сумма острых и обострений хронических) за год" указывается цифровое значение показателя. Показатели динамометрии и физической подготовленности определяются педагогом на занятиях физкультурой, а медицинская сестра выносит заключения в л</w:t>
      </w:r>
      <w:r>
        <w:rPr>
          <w:rFonts w:ascii="Times New Roman" w:hAnsi="Times New Roman"/>
          <w:sz w:val="24"/>
          <w:szCs w:val="24"/>
        </w:rPr>
        <w:t xml:space="preserve">ист "скрининг-программа базовая". С целью контроля за функциональным состоянием и при наличии показаний пробы с физической нагрузкой и динамометрия могут проводиться средним медицинским персоналом (Приказ Минздрава России и Минобразования России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N 186/272 от 30.06.92</w:t>
        </w:r>
      </w:hyperlink>
      <w:r>
        <w:rPr>
          <w:rFonts w:ascii="Times New Roman" w:hAnsi="Times New Roman"/>
          <w:sz w:val="24"/>
          <w:szCs w:val="24"/>
        </w:rPr>
        <w:t xml:space="preserve"> "О совершенствовании системы медицинского обеспечения детей в образовательных учреждениях", Методическое пособие "Организация медицинского контроля за развитием и з</w:t>
      </w:r>
      <w:r>
        <w:rPr>
          <w:rFonts w:ascii="Times New Roman" w:hAnsi="Times New Roman"/>
          <w:sz w:val="24"/>
          <w:szCs w:val="24"/>
        </w:rPr>
        <w:t>доровьем дошкольников и школьников на основе массовых скрининг-тестов и их оздоровление в условиях детского сада, школы" (утв. Минздравом России в 1993 г.). Соответствующие показатели из таблицы скрининг-обследования переносятся в основную "Медицинскую кар</w:t>
      </w:r>
      <w:r>
        <w:rPr>
          <w:rFonts w:ascii="Times New Roman" w:hAnsi="Times New Roman"/>
          <w:sz w:val="24"/>
          <w:szCs w:val="24"/>
        </w:rPr>
        <w:t>ту", в подразделы, отражающие результаты проведения профилактических медицинских осмотров.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проведению отдельных скрининг-тестов привлекаются педагог, психолог (тест Керна-Иерасика, оценка нервно-психического развития). Методики проведения скрининг-тестов</w:t>
      </w:r>
      <w:r>
        <w:rPr>
          <w:rFonts w:ascii="Times New Roman" w:hAnsi="Times New Roman"/>
          <w:sz w:val="24"/>
          <w:szCs w:val="24"/>
        </w:rPr>
        <w:t xml:space="preserve"> по базовой и расширенной программам определены в Методическом пособии "Организация медицинского контроля за развитием и здоровьем дошкольников и школьников на основе массовых скрининг-тестов и их оздоровление в условиях детского сада, школы" (утв. Минздра</w:t>
      </w:r>
      <w:r>
        <w:rPr>
          <w:rFonts w:ascii="Times New Roman" w:hAnsi="Times New Roman"/>
          <w:sz w:val="24"/>
          <w:szCs w:val="24"/>
        </w:rPr>
        <w:t>вом России в 1993 г.).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скрининг-тестов для детей дошкольного возраста составлена для ребенка, готовящегося к поступлению в образовательное учреждение начального общего образования с 7 лет. Если ребенок поступает в образовательное учреждение с 6 л</w:t>
      </w:r>
      <w:r>
        <w:rPr>
          <w:rFonts w:ascii="Times New Roman" w:hAnsi="Times New Roman"/>
          <w:sz w:val="24"/>
          <w:szCs w:val="24"/>
        </w:rPr>
        <w:t>ет, то в 5 лет (за год до поступления) он будет обследоваться по скрининг-программе 6-летнего ребенка, а в 6 лет (непосредственно перед поступлением) - по программе 7-летнего.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разработке "Медицинской карты ребенка для образовательных учреждений дошкольно</w:t>
      </w:r>
      <w:r>
        <w:rPr>
          <w:rFonts w:ascii="Times New Roman" w:hAnsi="Times New Roman"/>
          <w:sz w:val="24"/>
          <w:szCs w:val="24"/>
        </w:rPr>
        <w:t>го, начального общего, основного общего, среднего (полного) общего образования, учреждений начального и среднего профессионального образования, детских домов и школ-интернатов" и Инструкции по ее заполнению приняли участие: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Управление медицинских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проблем</w:t>
      </w:r>
      <w:r>
        <w:rPr>
          <w:rFonts w:ascii="Times New Roman" w:hAnsi="Times New Roman"/>
          <w:i/>
          <w:iCs/>
          <w:sz w:val="24"/>
          <w:szCs w:val="24"/>
        </w:rPr>
        <w:t xml:space="preserve"> материнства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 детства Минздрава России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С.Р.КОНОВА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Научный центр здоровья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детей РАМН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А.Г.ИЛЬИН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Ивановская государственная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медицинская академия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Л.А.ЖДАНОВА </w:t>
      </w:r>
    </w:p>
    <w:p w:rsidR="00000000" w:rsidRDefault="00615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Центральная военно-врачебная </w:t>
      </w:r>
    </w:p>
    <w:p w:rsidR="00000000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комиссия Минобороны России </w:t>
      </w:r>
    </w:p>
    <w:p w:rsidR="006153F6" w:rsidRDefault="00615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В.Н.ЯДЧУК </w:t>
      </w:r>
    </w:p>
    <w:sectPr w:rsidR="006153F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DAA"/>
    <w:rsid w:val="006153F6"/>
    <w:rsid w:val="00C2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8F4FF6-0875-4F36-80A6-A31467C3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7715#l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7715#l0" TargetMode="External"/><Relationship Id="rId5" Type="http://schemas.openxmlformats.org/officeDocument/2006/relationships/hyperlink" Target="https://normativ.kontur.ru/document?moduleid=1&amp;documentid=7715#l0" TargetMode="External"/><Relationship Id="rId4" Type="http://schemas.openxmlformats.org/officeDocument/2006/relationships/hyperlink" Target="https://normativ.kontur.ru/document?moduleid=1&amp;documentid=64135#l434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7066</Words>
  <Characters>40278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2024-06-11T13:19:00Z</dcterms:created>
  <dcterms:modified xsi:type="dcterms:W3CDTF">2024-06-11T13:19:00Z</dcterms:modified>
</cp:coreProperties>
</file>