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28 декабря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426-ФЗ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СПЕЦИАЛЬНОЙ ОЦЕНКЕ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13.07.2015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19.07.2018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27.12.2018 N 553-ФЗ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27.12.</w:t>
        </w:r>
        <w:r>
          <w:rPr>
            <w:rFonts w:ascii="Times New Roman" w:hAnsi="Times New Roman"/>
            <w:sz w:val="24"/>
            <w:szCs w:val="24"/>
            <w:u w:val="single"/>
          </w:rPr>
          <w:t>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30.12.2020 N 503-ФЗ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23 декабря 2013 года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</w:t>
      </w:r>
      <w:r>
        <w:rPr>
          <w:rFonts w:ascii="Times New Roman" w:hAnsi="Times New Roman"/>
          <w:i/>
          <w:iCs/>
          <w:sz w:val="24"/>
          <w:szCs w:val="24"/>
        </w:rPr>
        <w:t>дерации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25 декабря 2013 года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Предмет регулирования настоящего Федерального закона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Предметом регулирования настоящего Федерального закона являются отношения, возникающие в связи с проведением специальной оценки услови</w:t>
      </w:r>
      <w:r>
        <w:rPr>
          <w:rFonts w:ascii="Times New Roman" w:hAnsi="Times New Roman"/>
          <w:sz w:val="24"/>
          <w:szCs w:val="24"/>
        </w:rPr>
        <w:t>й труда,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места, соответствующие государственным нормативным требованиям охраны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Федера</w:t>
      </w:r>
      <w:r>
        <w:rPr>
          <w:rFonts w:ascii="Times New Roman" w:hAnsi="Times New Roman"/>
          <w:sz w:val="24"/>
          <w:szCs w:val="24"/>
        </w:rPr>
        <w:t>льный закон устанавливает правовые и организационные основы и порядок проведения специальной оценки условий труда, определяет правовое положение, права, обязанности и ответственность участников специальной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Регулирование спе</w:t>
      </w:r>
      <w:r>
        <w:rPr>
          <w:rFonts w:ascii="Times New Roman" w:hAnsi="Times New Roman"/>
          <w:b/>
          <w:bCs/>
          <w:sz w:val="32"/>
          <w:szCs w:val="32"/>
        </w:rPr>
        <w:t>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Регулирование специальной оценки условий труда осуществляется Трудовым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настоящим Федеральным законом, другими </w:t>
      </w:r>
      <w:r>
        <w:rPr>
          <w:rFonts w:ascii="Times New Roman" w:hAnsi="Times New Roman"/>
          <w:sz w:val="24"/>
          <w:szCs w:val="24"/>
        </w:rPr>
        <w:t xml:space="preserve">федеральными законами </w:t>
      </w:r>
      <w:r>
        <w:rPr>
          <w:rFonts w:ascii="Times New Roman" w:hAnsi="Times New Roman"/>
          <w:sz w:val="24"/>
          <w:szCs w:val="24"/>
        </w:rPr>
        <w:lastRenderedPageBreak/>
        <w:t>и иными нормативными правовыми актами Российской Федерации.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Нормы, регулирующие специальную оценку условий труда и содержащиеся в федеральных законах и иных нормативных правовых актах Российской Федерации, должны соответствовать но</w:t>
      </w:r>
      <w:r>
        <w:rPr>
          <w:rFonts w:ascii="Times New Roman" w:hAnsi="Times New Roman"/>
          <w:sz w:val="24"/>
          <w:szCs w:val="24"/>
        </w:rPr>
        <w:t xml:space="preserve">рмам Трудового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международным договором Российской Федерации установлены иные правила, чем те, которые п</w:t>
      </w:r>
      <w:r>
        <w:rPr>
          <w:rFonts w:ascii="Times New Roman" w:hAnsi="Times New Roman"/>
          <w:sz w:val="24"/>
          <w:szCs w:val="24"/>
        </w:rPr>
        <w:t>редусмотрены настоящим Федеральным законом, применяются правила международного договора.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федеральным конституционным законом.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Специальная оценка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Специальная оценка условий труда является единым комплексом последовательно осущ</w:t>
      </w:r>
      <w:r>
        <w:rPr>
          <w:rFonts w:ascii="Times New Roman" w:hAnsi="Times New Roman"/>
          <w:sz w:val="24"/>
          <w:szCs w:val="24"/>
        </w:rPr>
        <w:t>ествляемых мероприятий по идентификации вредных и (или) опасных факторов производственной среды и трудового процесса (далее также - вредные и (или) опасные производственные факторы) и оценке уровня их воздействия на работника с учетом отклонения их фактиче</w:t>
      </w:r>
      <w:r>
        <w:rPr>
          <w:rFonts w:ascii="Times New Roman" w:hAnsi="Times New Roman"/>
          <w:sz w:val="24"/>
          <w:szCs w:val="24"/>
        </w:rPr>
        <w:t>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средств индивидуальной и коллективной защиты работников.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резу</w:t>
      </w:r>
      <w:r>
        <w:rPr>
          <w:rFonts w:ascii="Times New Roman" w:hAnsi="Times New Roman"/>
          <w:sz w:val="24"/>
          <w:szCs w:val="24"/>
        </w:rPr>
        <w:t>льтатам проведения специальной оценки условий труда устанавливаются классы (подклассы) условий труда на рабочих местах.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Специальная оценка условий труда не проводится в отношении условий труда надомников, дистанционных работников и работников, вступивши</w:t>
      </w:r>
      <w:r>
        <w:rPr>
          <w:rFonts w:ascii="Times New Roman" w:hAnsi="Times New Roman"/>
          <w:sz w:val="24"/>
          <w:szCs w:val="24"/>
        </w:rPr>
        <w:t xml:space="preserve">х в трудовые отношения с работодателями - физическими лицами, не являющимися индивидуальными предпринимателями, или с работодателями - религиозными организациями, зарегистрированными в соответствии с федеральным законом. (в ред. Федерального закона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27.12.2018 N 553-ФЗ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специальной оценки условий труда в отношении условий труда государственных гражданских служащих и муниципальных служащих регулируется федеральн</w:t>
      </w:r>
      <w:r>
        <w:rPr>
          <w:rFonts w:ascii="Times New Roman" w:hAnsi="Times New Roman"/>
          <w:sz w:val="24"/>
          <w:szCs w:val="24"/>
        </w:rPr>
        <w:t>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 о государственной гражданской службе и о муниципальной службе.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Права и обязанности работодател</w:t>
      </w:r>
      <w:r>
        <w:rPr>
          <w:rFonts w:ascii="Times New Roman" w:hAnsi="Times New Roman"/>
          <w:b/>
          <w:bCs/>
          <w:sz w:val="32"/>
          <w:szCs w:val="32"/>
        </w:rPr>
        <w:t>я в связи с проведением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Работодатель вправе: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требовать от организации, проводящей специальную оценку условий труда, обоснования результатов ее проведения;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проводить внеплановую специальную оценку условий труда в по</w:t>
      </w:r>
      <w:r>
        <w:rPr>
          <w:rFonts w:ascii="Times New Roman" w:hAnsi="Times New Roman"/>
          <w:sz w:val="24"/>
          <w:szCs w:val="24"/>
        </w:rPr>
        <w:t>рядке, установленном настоящим Федеральным законом;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требовать от организации, проводящей специальную оценку условий труда, документы, подтверждающие ее соответствие требованиям, установленным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статьей 19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обжаловать в порядке, установленном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статьей 26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действия (бездействие) ор</w:t>
      </w:r>
      <w:r>
        <w:rPr>
          <w:rFonts w:ascii="Times New Roman" w:hAnsi="Times New Roman"/>
          <w:sz w:val="24"/>
          <w:szCs w:val="24"/>
        </w:rPr>
        <w:t>ганизации, проводящей специальную оценку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требовать от организации, проводящей специальную оценку условий труда, в порядке, установленном настоящим Федеральным законом, подтверждения внесения сведений о результатах проведения специальной о</w:t>
      </w:r>
      <w:r>
        <w:rPr>
          <w:rFonts w:ascii="Times New Roman" w:hAnsi="Times New Roman"/>
          <w:sz w:val="24"/>
          <w:szCs w:val="24"/>
        </w:rPr>
        <w:t xml:space="preserve">ценки условий труда в Федеральную государственную информационную систему учета результатов проведения специальной оценки условий труда (далее - информационная система учета). (в ред. Федерального закона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Работодатель обязан: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обеспечить проведение специальной оценки условий труда, в том числе внеплановой специальной оценки условий труда, в случаях, установленных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предоставить организации, проводящей специальную оценку условий труда, необходимые сведения, документы и информацию, которые предусмотрены гражданско-право</w:t>
      </w:r>
      <w:r>
        <w:rPr>
          <w:rFonts w:ascii="Times New Roman" w:hAnsi="Times New Roman"/>
          <w:sz w:val="24"/>
          <w:szCs w:val="24"/>
        </w:rPr>
        <w:t xml:space="preserve">вым договором, указанным в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8 настоящего Федерального закона, и которые характеризуют условия труда на рабочих местах, а также разъяснения по вопросам проведен</w:t>
      </w:r>
      <w:r>
        <w:rPr>
          <w:rFonts w:ascii="Times New Roman" w:hAnsi="Times New Roman"/>
          <w:sz w:val="24"/>
          <w:szCs w:val="24"/>
        </w:rPr>
        <w:t xml:space="preserve">ия специальной оценки условий труда и предложения работников по осуществлению на их рабочих местах идентификации потенциально вредных и (или) опасных производственных факторов (при наличии таких предложений); (в ред. Федерального закона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предпринимать каких бы то ни было преднамеренных действий, направленных на сужение круга вопросов, подлежащих выяснению при проведении специальной оценки условий т</w:t>
      </w:r>
      <w:r>
        <w:rPr>
          <w:rFonts w:ascii="Times New Roman" w:hAnsi="Times New Roman"/>
          <w:sz w:val="24"/>
          <w:szCs w:val="24"/>
        </w:rPr>
        <w:t>руда и влияющих на результаты ее проведения;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ознакомить в письменной форме работника с результатами проведения специальной оценки условий труда на его рабочем месте;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давать работнику необходимые разъяснения по вопросам проведения специальной оценки у</w:t>
      </w:r>
      <w:r>
        <w:rPr>
          <w:rFonts w:ascii="Times New Roman" w:hAnsi="Times New Roman"/>
          <w:sz w:val="24"/>
          <w:szCs w:val="24"/>
        </w:rPr>
        <w:t>словий труда на его рабочем месте;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реализовывать мероприятия, направленные на улучшение условий труда работников, с учетом результатов проведения специальной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рассмотреть замечания и возражения работника относительно результатов </w:t>
      </w:r>
      <w:r>
        <w:rPr>
          <w:rFonts w:ascii="Times New Roman" w:hAnsi="Times New Roman"/>
          <w:sz w:val="24"/>
          <w:szCs w:val="24"/>
        </w:rPr>
        <w:t xml:space="preserve">специальной оценки условий труда, представленные в письменном виде в соответствии с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 настоящего Федерального закона, и принять решение о проведении</w:t>
      </w:r>
      <w:r>
        <w:rPr>
          <w:rFonts w:ascii="Times New Roman" w:hAnsi="Times New Roman"/>
          <w:sz w:val="24"/>
          <w:szCs w:val="24"/>
        </w:rPr>
        <w:t xml:space="preserve"> в случае необходимости внеплановой специальной оценки условий труда. (в ред. Федерального закона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 Права и обязанности работника в связи с </w:t>
      </w:r>
      <w:r>
        <w:rPr>
          <w:rFonts w:ascii="Times New Roman" w:hAnsi="Times New Roman"/>
          <w:b/>
          <w:bCs/>
          <w:sz w:val="32"/>
          <w:szCs w:val="32"/>
        </w:rPr>
        <w:t xml:space="preserve">проведением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Работник вправе: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присутствовать при проведении специальной оценки условий труда на его рабочем месте;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обращаться к работодателю, его представителю, организации, проводящей специальную оценку условий тру</w:t>
      </w:r>
      <w:r>
        <w:rPr>
          <w:rFonts w:ascii="Times New Roman" w:hAnsi="Times New Roman"/>
          <w:sz w:val="24"/>
          <w:szCs w:val="24"/>
        </w:rPr>
        <w:t>да, эксперту организации, проводящей специальную оценку условий труда (далее также - эксперт), с предложениями по осуществлению на его рабочем месте идентификации потенциально вредных и (или) опасных производственных факторов и за получением разъяснений по</w:t>
      </w:r>
      <w:r>
        <w:rPr>
          <w:rFonts w:ascii="Times New Roman" w:hAnsi="Times New Roman"/>
          <w:sz w:val="24"/>
          <w:szCs w:val="24"/>
        </w:rPr>
        <w:t xml:space="preserve"> вопросам проведения специальной оценки условий труда на его рабочем месте; (в ред. Федерального закона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обжаловать результаты проведения специально</w:t>
      </w:r>
      <w:r>
        <w:rPr>
          <w:rFonts w:ascii="Times New Roman" w:hAnsi="Times New Roman"/>
          <w:sz w:val="24"/>
          <w:szCs w:val="24"/>
        </w:rPr>
        <w:t xml:space="preserve">й оценки условий труда на его рабочем месте в соответствии со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статьей 26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представлять работодателю, организации, проводящей специальную о</w:t>
      </w:r>
      <w:r>
        <w:rPr>
          <w:rFonts w:ascii="Times New Roman" w:hAnsi="Times New Roman"/>
          <w:sz w:val="24"/>
          <w:szCs w:val="24"/>
        </w:rPr>
        <w:t>ценку условий труда, и (или) в выборный орган первичной профсоюзной организации или иного представительного органа работников (при наличии) в письменном виде замечания и возражения относительно результатов специальной оценки условий труда, проведенной на е</w:t>
      </w:r>
      <w:r>
        <w:rPr>
          <w:rFonts w:ascii="Times New Roman" w:hAnsi="Times New Roman"/>
          <w:sz w:val="24"/>
          <w:szCs w:val="24"/>
        </w:rPr>
        <w:t xml:space="preserve">го рабочем месте. (в ред. Федерального закона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Работник обязан ознакомиться с результатами проведенной на его рабочем месте специальной оценки усло</w:t>
      </w:r>
      <w:r>
        <w:rPr>
          <w:rFonts w:ascii="Times New Roman" w:hAnsi="Times New Roman"/>
          <w:sz w:val="24"/>
          <w:szCs w:val="24"/>
        </w:rPr>
        <w:t>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Права и обязанности организации, проводящей специальную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Организация, проводящая специальную оценку условий труда, вправе: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отказаться в порядке, установленном настоящим Федеральным законом, от проведения спец</w:t>
      </w:r>
      <w:r>
        <w:rPr>
          <w:rFonts w:ascii="Times New Roman" w:hAnsi="Times New Roman"/>
          <w:sz w:val="24"/>
          <w:szCs w:val="24"/>
        </w:rPr>
        <w:t>иальной оценки условий труда, если при ее проведении возникла либо может возникнуть угроза жизни или здоровью работников такой организации;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обжаловать в установленном порядке предписания должностных лиц федерального органа исполнительной власти, уполном</w:t>
      </w:r>
      <w:r>
        <w:rPr>
          <w:rFonts w:ascii="Times New Roman" w:hAnsi="Times New Roman"/>
          <w:sz w:val="24"/>
          <w:szCs w:val="24"/>
        </w:rPr>
        <w:t xml:space="preserve">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и его территориальных органов. (в ред. Федерального закона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Организация, проводящая специальную оценку условий труда, обязана: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предоставлять по требованию работодателя, представителя выборного органа первичной профсоюз</w:t>
      </w:r>
      <w:r>
        <w:rPr>
          <w:rFonts w:ascii="Times New Roman" w:hAnsi="Times New Roman"/>
          <w:sz w:val="24"/>
          <w:szCs w:val="24"/>
        </w:rPr>
        <w:t>ной организации или иного представительного органа работников обоснования результатов проведения специальной оценки условий труда, а также давать работникам разъяснения по вопросам проведения специальной оценки условий труда на их рабочих местах;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предос</w:t>
      </w:r>
      <w:r>
        <w:rPr>
          <w:rFonts w:ascii="Times New Roman" w:hAnsi="Times New Roman"/>
          <w:sz w:val="24"/>
          <w:szCs w:val="24"/>
        </w:rPr>
        <w:t xml:space="preserve">тавлять по требованию работодателя документы, подтверждающие соответствие этой организации требованиям, установленным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статьей 19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применять</w:t>
      </w:r>
      <w:r>
        <w:rPr>
          <w:rFonts w:ascii="Times New Roman" w:hAnsi="Times New Roman"/>
          <w:sz w:val="24"/>
          <w:szCs w:val="24"/>
        </w:rPr>
        <w:t xml:space="preserve"> утвержденные и аттестованные в порядке, установленном законодательством Российской Федерации об обеспечении единства измерений, методики (методы) измерений и </w:t>
      </w:r>
      <w:r>
        <w:rPr>
          <w:rFonts w:ascii="Times New Roman" w:hAnsi="Times New Roman"/>
          <w:sz w:val="24"/>
          <w:szCs w:val="24"/>
        </w:rPr>
        <w:lastRenderedPageBreak/>
        <w:t>соответствующие им средства измерений, прошедшие поверку и внесенные в Федеральный информационный</w:t>
      </w:r>
      <w:r>
        <w:rPr>
          <w:rFonts w:ascii="Times New Roman" w:hAnsi="Times New Roman"/>
          <w:sz w:val="24"/>
          <w:szCs w:val="24"/>
        </w:rPr>
        <w:t xml:space="preserve"> фонд по обеспечению единства измерений, и (или) методики (методы) измерений, предназначенные для выполнения прямых измерений и соответствующие им средства измерений утвержденного типа, прошедшие поверку в порядке, установленном законодательством Российско</w:t>
      </w:r>
      <w:r>
        <w:rPr>
          <w:rFonts w:ascii="Times New Roman" w:hAnsi="Times New Roman"/>
          <w:sz w:val="24"/>
          <w:szCs w:val="24"/>
        </w:rPr>
        <w:t xml:space="preserve">й Федерации об обеспечении единства измерений (далее - поверка); (в ред. Федеральных законов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 приступать к проведению специальной оценки условий труда либо приостанавливать ее проведение в случаях: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непредоставления работодателем необходимых сведений, документов и информации, которые предусм</w:t>
      </w:r>
      <w:r>
        <w:rPr>
          <w:rFonts w:ascii="Times New Roman" w:hAnsi="Times New Roman"/>
          <w:sz w:val="24"/>
          <w:szCs w:val="24"/>
        </w:rPr>
        <w:t xml:space="preserve">отрены гражданско-правовым договором, указанным в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8 настоящего Федерального закона, и которые характеризуют условия труда на рабочих местах, а также разъяснен</w:t>
      </w:r>
      <w:r>
        <w:rPr>
          <w:rFonts w:ascii="Times New Roman" w:hAnsi="Times New Roman"/>
          <w:sz w:val="24"/>
          <w:szCs w:val="24"/>
        </w:rPr>
        <w:t>ий по вопросам проведения специальной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отказа работодателя обеспечить условия, необходимые для проведения исследований (испытаний) и измерений идентифицированных вредных и (или) опасных производственных факторов, в соответствии с гр</w:t>
      </w:r>
      <w:r>
        <w:rPr>
          <w:rFonts w:ascii="Times New Roman" w:hAnsi="Times New Roman"/>
          <w:sz w:val="24"/>
          <w:szCs w:val="24"/>
        </w:rPr>
        <w:t xml:space="preserve">ажданско-правовым договором, указанным в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8 настоящего Федерального закона;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хранить коммерческую и иную охраняемую законом тайну, ставшую известной этой орг</w:t>
      </w:r>
      <w:r>
        <w:rPr>
          <w:rFonts w:ascii="Times New Roman" w:hAnsi="Times New Roman"/>
          <w:sz w:val="24"/>
          <w:szCs w:val="24"/>
        </w:rPr>
        <w:t>анизации в связи с осуществлением деятельности в соответствии с настоящим Федеральным законом.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Применение результатов проведения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Результаты проведения специальной оценки условий труда могут применяться для: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разработки и реализации мероприятий, направленных на улучшение условий труда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информирования работников об</w:t>
      </w:r>
      <w:r>
        <w:rPr>
          <w:rFonts w:ascii="Times New Roman" w:hAnsi="Times New Roman"/>
          <w:sz w:val="24"/>
          <w:szCs w:val="24"/>
        </w:rPr>
        <w:t xml:space="preserve"> условиях труда на рабочих местах, о существующем риске повреждения их здоровья, о мерах по защите от воздействия вредных и (или) опасных производственных факторов и о полагающихся работникам, занятым на работах с вредными и (или) опасными условиями труда,</w:t>
      </w:r>
      <w:r>
        <w:rPr>
          <w:rFonts w:ascii="Times New Roman" w:hAnsi="Times New Roman"/>
          <w:sz w:val="24"/>
          <w:szCs w:val="24"/>
        </w:rPr>
        <w:t xml:space="preserve"> гарантиях и компенсациях;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обеспечения работников средствами индивидуальной защиты, а также оснащения рабочих мест средствами коллективной защиты;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осуществления контроля за состоянием условий труда на рабочих местах;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организации в случаях, установ</w:t>
      </w:r>
      <w:r>
        <w:rPr>
          <w:rFonts w:ascii="Times New Roman" w:hAnsi="Times New Roman"/>
          <w:sz w:val="24"/>
          <w:szCs w:val="24"/>
        </w:rPr>
        <w:t>ленных законодательством Российской Федерации, обязательных предварительных (при поступлении на работу) и периодических (в течение трудовой деятельности) медицинских осмотров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установления работникам предусмотренных Трудовым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гарантий и компенсаций;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установления дополнительного тарифа страховых взносов в Фонд пенсионного и социального страхования Российской Федерации с учетом класс</w:t>
      </w:r>
      <w:r>
        <w:rPr>
          <w:rFonts w:ascii="Times New Roman" w:hAnsi="Times New Roman"/>
          <w:sz w:val="24"/>
          <w:szCs w:val="24"/>
        </w:rPr>
        <w:t xml:space="preserve">а (подкласса) условий труда на рабочем месте;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8) расчета скидок (надбавок) к страховому тарифу на обязательное социально</w:t>
      </w:r>
      <w:r>
        <w:rPr>
          <w:rFonts w:ascii="Times New Roman" w:hAnsi="Times New Roman"/>
          <w:sz w:val="24"/>
          <w:szCs w:val="24"/>
        </w:rPr>
        <w:t>е страхование от несчастных случаев на производстве и профессиональных заболеваний;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обоснования финансирования мероприятий по улучшению условий и охраны труда, в том числе за счет средств на осуществление обязательного социального страхования от несчаст</w:t>
      </w:r>
      <w:r>
        <w:rPr>
          <w:rFonts w:ascii="Times New Roman" w:hAnsi="Times New Roman"/>
          <w:sz w:val="24"/>
          <w:szCs w:val="24"/>
        </w:rPr>
        <w:t>ных случаев на производстве и профессиональных заболеваний;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подготовки статистической отчетности об условиях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решения вопроса о связи возникших у работников заболеваний с воздействием на работников на их рабочих местах вредных и (или) опасных</w:t>
      </w:r>
      <w:r>
        <w:rPr>
          <w:rFonts w:ascii="Times New Roman" w:hAnsi="Times New Roman"/>
          <w:sz w:val="24"/>
          <w:szCs w:val="24"/>
        </w:rPr>
        <w:t xml:space="preserve"> производственных факторов, а также расследования несчастных случаев на производстве и профессиональных заболеваний;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рассмотрения и урегулирования разногласий, связанных с обеспечением безопасных условий труда, между работниками и работодателем и (или)</w:t>
      </w:r>
      <w:r>
        <w:rPr>
          <w:rFonts w:ascii="Times New Roman" w:hAnsi="Times New Roman"/>
          <w:sz w:val="24"/>
          <w:szCs w:val="24"/>
        </w:rPr>
        <w:t xml:space="preserve"> их представителями;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определения в случаях, установленных федеральными законами и иными нормативными правовыми актами Российской Федерации, и с учетом государственных нормативных требований охраны труда видов санитарно-бытового обслуживания и медицинск</w:t>
      </w:r>
      <w:r>
        <w:rPr>
          <w:rFonts w:ascii="Times New Roman" w:hAnsi="Times New Roman"/>
          <w:sz w:val="24"/>
          <w:szCs w:val="24"/>
        </w:rPr>
        <w:t>ого обеспечения работников, их объема и условий их предоставления;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принятия решения об установлении предусмотренных трудовым законодательством ограничений для отдельных категорий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управления профессиональными рисками;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иных целей, предусмотренных настоящим Федеральным законом, иными федеральными законами и нормативными правовыми актами Российской Федерац</w:t>
      </w:r>
      <w:r>
        <w:rPr>
          <w:rFonts w:ascii="Times New Roman" w:hAnsi="Times New Roman"/>
          <w:sz w:val="24"/>
          <w:szCs w:val="24"/>
        </w:rPr>
        <w:t xml:space="preserve">ии. (в ред. Федерального закона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Результаты проведения специальной оценки условий труда для целей, указанных в части 1 настоящей статьи, могут прим</w:t>
      </w:r>
      <w:r>
        <w:rPr>
          <w:rFonts w:ascii="Times New Roman" w:hAnsi="Times New Roman"/>
          <w:sz w:val="24"/>
          <w:szCs w:val="24"/>
        </w:rPr>
        <w:t>еняться при условии, если сведения о них внесены в информационную систему учета в порядке, установленном настоящим Федеральным законом. Результаты проведения специальной оценки условий труда, содержащие сведения, составляющие государственную или иную охран</w:t>
      </w:r>
      <w:r>
        <w:rPr>
          <w:rFonts w:ascii="Times New Roman" w:hAnsi="Times New Roman"/>
          <w:sz w:val="24"/>
          <w:szCs w:val="24"/>
        </w:rPr>
        <w:t xml:space="preserve">яемую законом тайну, могут применяться для целей, указанных в части 1 настоящей статьи, со дня утверждения отчета о проведении специальной оценки условий труда. (в ред. Федерального закона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ПОРЯДОК ПРОВЕДЕНИЯ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Организация проведения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Обязанности по организации и финансированию проведения специальной оценки условий тр</w:t>
      </w:r>
      <w:r>
        <w:rPr>
          <w:rFonts w:ascii="Times New Roman" w:hAnsi="Times New Roman"/>
          <w:sz w:val="24"/>
          <w:szCs w:val="24"/>
        </w:rPr>
        <w:t>уда возлагаются на работодателя.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Специальная оценка условий труда проводится совместно работодателем и организацией или организациями, соответствующими требованиям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статьи 19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привлекаемыми работодателем на основании гражданско-правового договора.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Специальная оценка условий труда проводится в соответствии с методикой ее проведения, утверждаемой федеральным органом исполнительной власти, ос</w:t>
      </w:r>
      <w:r>
        <w:rPr>
          <w:rFonts w:ascii="Times New Roman" w:hAnsi="Times New Roman"/>
          <w:sz w:val="24"/>
          <w:szCs w:val="24"/>
        </w:rPr>
        <w:t>уществляющим функции по выработке и реализации государственной политики и нормативно-правовому регулированию в сфере труда, с учетом мнения Российской трехсторонней комиссии по регулированию социально-трудовых отношений.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Специальная оценка условий труда</w:t>
      </w:r>
      <w:r>
        <w:rPr>
          <w:rFonts w:ascii="Times New Roman" w:hAnsi="Times New Roman"/>
          <w:sz w:val="24"/>
          <w:szCs w:val="24"/>
        </w:rPr>
        <w:t xml:space="preserve"> на рабочем месте проводится не реже чем один раз в пять лет, если иное не установлено настоящим Федеральным законом. Указанный срок исчисляется со дня внесения сведений о результатах проведения специальной оценки условий труда в информационную систему уче</w:t>
      </w:r>
      <w:r>
        <w:rPr>
          <w:rFonts w:ascii="Times New Roman" w:hAnsi="Times New Roman"/>
          <w:sz w:val="24"/>
          <w:szCs w:val="24"/>
        </w:rPr>
        <w:t>та в порядке, установленном настоящим Федеральным законом, а в отношении результатов проведения специальной оценки условий труда, содержащих сведения, составляющие государственную или иную охраняемую законом тайну, со дня утверждения отчета о проведении сп</w:t>
      </w:r>
      <w:r>
        <w:rPr>
          <w:rFonts w:ascii="Times New Roman" w:hAnsi="Times New Roman"/>
          <w:sz w:val="24"/>
          <w:szCs w:val="24"/>
        </w:rPr>
        <w:t xml:space="preserve">ециальной оценки условий труда. На рабочих местах, указанных в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в отношении которых действует декларация соответствия услов</w:t>
      </w:r>
      <w:r>
        <w:rPr>
          <w:rFonts w:ascii="Times New Roman" w:hAnsi="Times New Roman"/>
          <w:sz w:val="24"/>
          <w:szCs w:val="24"/>
        </w:rPr>
        <w:t xml:space="preserve">ий труда государственным нормативным требованиям охраны труда, повторное проведение специальной оценки условий труда не требуется до наступления обстоятельств, установленных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ч</w:t>
        </w:r>
        <w:r>
          <w:rPr>
            <w:rFonts w:ascii="Times New Roman" w:hAnsi="Times New Roman"/>
            <w:sz w:val="24"/>
            <w:szCs w:val="24"/>
            <w:u w:val="single"/>
          </w:rPr>
          <w:t>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закона. (в ред. Федеральных законов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30.12.2020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проведения специальной оценки условий труда в отношении условий труда работников, допущенных к сведениям, отнесенным к государственной или иной охраняемой законом тайне, ее проведение осуществляется с учето</w:t>
      </w:r>
      <w:r>
        <w:rPr>
          <w:rFonts w:ascii="Times New Roman" w:hAnsi="Times New Roman"/>
          <w:sz w:val="24"/>
          <w:szCs w:val="24"/>
        </w:rPr>
        <w:t>м требований законодательства Российской Федерации о государственной и об иной охраняемой законом тайне.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Организация, проводящая специальную оценку условий труда, до начала выполнения работ по проведению специальной оценки условий труда, но не позднее ч</w:t>
      </w:r>
      <w:r>
        <w:rPr>
          <w:rFonts w:ascii="Times New Roman" w:hAnsi="Times New Roman"/>
          <w:sz w:val="24"/>
          <w:szCs w:val="24"/>
        </w:rPr>
        <w:t xml:space="preserve">ем через пять рабочих дней со дня заключения с работодателем гражданско-правового договора о проведении специальной оценки условий труда обязана передать в информационную систему учета сведения, указанные в подпунктах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"а"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"в"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"в.1"</w:t>
        </w:r>
      </w:hyperlink>
      <w:r>
        <w:rPr>
          <w:rFonts w:ascii="Times New Roman" w:hAnsi="Times New Roman"/>
          <w:sz w:val="24"/>
          <w:szCs w:val="24"/>
        </w:rPr>
        <w:t xml:space="preserve"> пункта 1 части 2 статьи 1</w:t>
      </w:r>
      <w:r>
        <w:rPr>
          <w:rFonts w:ascii="Times New Roman" w:hAnsi="Times New Roman"/>
          <w:sz w:val="24"/>
          <w:szCs w:val="24"/>
        </w:rPr>
        <w:t xml:space="preserve">8 настоящего Федерального закона, и получить для предстоящей специальной оценки условий труда идентификационный номер, который присваивается информационной системой учета в автоматическом режиме в порядке, установленном в соответствии с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закона. Организация, проводящая специальную оценку условий труда, обязана сообщить указанный идентификационный номер работодателю до начала выполнени</w:t>
      </w:r>
      <w:r>
        <w:rPr>
          <w:rFonts w:ascii="Times New Roman" w:hAnsi="Times New Roman"/>
          <w:sz w:val="24"/>
          <w:szCs w:val="24"/>
        </w:rPr>
        <w:t xml:space="preserve">я работ по проведению специальной оценки условий труда.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Подготовка к проведению специальной оценки условий тру</w:t>
      </w:r>
      <w:r>
        <w:rPr>
          <w:rFonts w:ascii="Times New Roman" w:hAnsi="Times New Roman"/>
          <w:b/>
          <w:bCs/>
          <w:sz w:val="32"/>
          <w:szCs w:val="32"/>
        </w:rPr>
        <w:t>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организации и проведения специальной оценки условий труда работодателем образуется комиссия по проведению специальной оценки условий труда (далее - комиссия), число членов которой должно быть нечетным, а также утверждается график проведения специ</w:t>
      </w:r>
      <w:r>
        <w:rPr>
          <w:rFonts w:ascii="Times New Roman" w:hAnsi="Times New Roman"/>
          <w:sz w:val="24"/>
          <w:szCs w:val="24"/>
        </w:rPr>
        <w:t>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состав комиссии включаются представители работодателя, в том числе специалист по охране труда, представители выборного органа первичной профсоюзной организации или иного представительного органа работников (при наличии). С</w:t>
      </w:r>
      <w:r>
        <w:rPr>
          <w:rFonts w:ascii="Times New Roman" w:hAnsi="Times New Roman"/>
          <w:sz w:val="24"/>
          <w:szCs w:val="24"/>
        </w:rPr>
        <w:t xml:space="preserve">остав и порядок деятельности комиссии утверждаются приказом (распоряжением) работодателя в соответствии с </w:t>
      </w:r>
      <w:r>
        <w:rPr>
          <w:rFonts w:ascii="Times New Roman" w:hAnsi="Times New Roman"/>
          <w:sz w:val="24"/>
          <w:szCs w:val="24"/>
        </w:rPr>
        <w:lastRenderedPageBreak/>
        <w:t>требованиями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проведении у работодателя, отнесенного в соответствии с законодательством Российской Федерации к с</w:t>
      </w:r>
      <w:r>
        <w:rPr>
          <w:rFonts w:ascii="Times New Roman" w:hAnsi="Times New Roman"/>
          <w:sz w:val="24"/>
          <w:szCs w:val="24"/>
        </w:rPr>
        <w:t>убъектам малого предпринимательства, специальной оценки условий труда в состав комиссии включаются работодатель - индивидуальный предприниматель (лично), руководитель организации, другие полномочные представители работодателя, в том числе специалист по охр</w:t>
      </w:r>
      <w:r>
        <w:rPr>
          <w:rFonts w:ascii="Times New Roman" w:hAnsi="Times New Roman"/>
          <w:sz w:val="24"/>
          <w:szCs w:val="24"/>
        </w:rPr>
        <w:t>ане труда либо представитель организации или специалист, привлекаемые работодателем по гражданско-правовому договору для осуществления функций службы охраны труда (специалиста по охране труда), представители выборного органа первичной профсоюзной организац</w:t>
      </w:r>
      <w:r>
        <w:rPr>
          <w:rFonts w:ascii="Times New Roman" w:hAnsi="Times New Roman"/>
          <w:sz w:val="24"/>
          <w:szCs w:val="24"/>
        </w:rPr>
        <w:t>ии или иного представительного органа работников (при наличии).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случае отсутствия возможности у работодателей - субъектов малого предпринимательства (включая работодателей - индивидуальных предпринимателей), которые в соответствии с федеральным зако</w:t>
      </w:r>
      <w:r>
        <w:rPr>
          <w:rFonts w:ascii="Times New Roman" w:hAnsi="Times New Roman"/>
          <w:sz w:val="24"/>
          <w:szCs w:val="24"/>
        </w:rPr>
        <w:t xml:space="preserve">ном отнесены к микропредприятиям, образовать комиссию полномочия комиссии, указанные в части 5 настоящей статьи, частях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10, частях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статьи 12,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14,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15 и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закона, исполняет работодатель - индивидуальный предприниматель (лично), руководитель организации, другой уполномоченный работодателем работник.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Комиссию возглавляет работодатель или его представитель.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Комиссия до начала выполнения работ по проведению специальной оценки условий труда утверждает</w:t>
      </w:r>
      <w:r>
        <w:rPr>
          <w:rFonts w:ascii="Times New Roman" w:hAnsi="Times New Roman"/>
          <w:sz w:val="24"/>
          <w:szCs w:val="24"/>
        </w:rPr>
        <w:t xml:space="preserve"> перечень рабочих мест, на которых будет проводиться специальная оценка условий труда, с указанием аналогичных рабочих мест.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Для целей настоящего Федерального закона аналогичными рабочими местами признаются рабочие места, которые расположены в одном или</w:t>
      </w:r>
      <w:r>
        <w:rPr>
          <w:rFonts w:ascii="Times New Roman" w:hAnsi="Times New Roman"/>
          <w:sz w:val="24"/>
          <w:szCs w:val="24"/>
        </w:rPr>
        <w:t xml:space="preserve"> нескольких однотипных производственных помещениях (производственных зонах), оборудованных одинаковыми (однотипными) системами вентиляции, кондиционирования воздуха, отопления и освещения, на которых работники работают по одной и той же профессии, должност</w:t>
      </w:r>
      <w:r>
        <w:rPr>
          <w:rFonts w:ascii="Times New Roman" w:hAnsi="Times New Roman"/>
          <w:sz w:val="24"/>
          <w:szCs w:val="24"/>
        </w:rPr>
        <w:t>и, специальности, осуществляют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оборудования, инструментов, приспособлений, материалов и сырья и</w:t>
      </w:r>
      <w:r>
        <w:rPr>
          <w:rFonts w:ascii="Times New Roman" w:hAnsi="Times New Roman"/>
          <w:sz w:val="24"/>
          <w:szCs w:val="24"/>
        </w:rPr>
        <w:t xml:space="preserve"> обеспечены одинаковыми средствами индивидуальной защиты.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отношении рабочих мест в организациях, осуществляющих отдельные виды деятельности, а также в случае, если выполнение работ по проведению специальной оценки условий труда создает или может созда</w:t>
      </w:r>
      <w:r>
        <w:rPr>
          <w:rFonts w:ascii="Times New Roman" w:hAnsi="Times New Roman"/>
          <w:sz w:val="24"/>
          <w:szCs w:val="24"/>
        </w:rPr>
        <w:t xml:space="preserve">ть угрозу жизни или здоровью работника, членов комиссии, иных лиц, специальная оценка условий труда проводится с учетом особенностей, установленных федеральным органом исполнительной власти, осуществляющим функции по выработке и реализации государственной </w:t>
      </w:r>
      <w:r>
        <w:rPr>
          <w:rFonts w:ascii="Times New Roman" w:hAnsi="Times New Roman"/>
          <w:sz w:val="24"/>
          <w:szCs w:val="24"/>
        </w:rPr>
        <w:t>политики и нормативно-правовому регулированию в сфере труда,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соответствующей сфере деятельности</w:t>
      </w:r>
      <w:r>
        <w:rPr>
          <w:rFonts w:ascii="Times New Roman" w:hAnsi="Times New Roman"/>
          <w:sz w:val="24"/>
          <w:szCs w:val="24"/>
        </w:rPr>
        <w:t>, Государственной корпорацией по атомной энергии "Росатом", Государственной корпорацией по космической деятельности "Роскосмос" и с учетом мнения Российской трехсторонней комиссии по регулированию социально-трудовых отношений. Перечень рабочих мест в орган</w:t>
      </w:r>
      <w:r>
        <w:rPr>
          <w:rFonts w:ascii="Times New Roman" w:hAnsi="Times New Roman"/>
          <w:sz w:val="24"/>
          <w:szCs w:val="24"/>
        </w:rPr>
        <w:t xml:space="preserve">изациях, осуществляющих отдельные виды деятельности, в отношении которых специальная оценка условий труда проводится с учетом устанавливаемых уполномоченным </w:t>
      </w:r>
      <w:r>
        <w:rPr>
          <w:rFonts w:ascii="Times New Roman" w:hAnsi="Times New Roman"/>
          <w:sz w:val="24"/>
          <w:szCs w:val="24"/>
        </w:rPr>
        <w:lastRenderedPageBreak/>
        <w:t>Правительством Российской Федерации федеральным органом исполнительной власти особенностей (в том ч</w:t>
      </w:r>
      <w:r>
        <w:rPr>
          <w:rFonts w:ascii="Times New Roman" w:hAnsi="Times New Roman"/>
          <w:sz w:val="24"/>
          <w:szCs w:val="24"/>
        </w:rPr>
        <w:t xml:space="preserve">исле при необходимости оценки травмоопасности рабочих мест), утверждается Правительством Российской Федерации с учетом мнения Российской трехсторонней комиссии по регулированию социально-трудовых отношений.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13.07.2015 N 216-ФЗ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Идентификация потенциально вредных и (или) опасных производственных факторов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идентификацией потенциально вредных и (или) опасных производственных факт</w:t>
      </w:r>
      <w:r>
        <w:rPr>
          <w:rFonts w:ascii="Times New Roman" w:hAnsi="Times New Roman"/>
          <w:sz w:val="24"/>
          <w:szCs w:val="24"/>
        </w:rPr>
        <w:t>оров понимаются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процесса, предусмотренными классификатором вредных и (или) опасных произ</w:t>
      </w:r>
      <w:r>
        <w:rPr>
          <w:rFonts w:ascii="Times New Roman" w:hAnsi="Times New Roman"/>
          <w:sz w:val="24"/>
          <w:szCs w:val="24"/>
        </w:rPr>
        <w:t>водственных факторов,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с учетом мнения Российской трехсторонней комиссии по</w:t>
      </w:r>
      <w:r>
        <w:rPr>
          <w:rFonts w:ascii="Times New Roman" w:hAnsi="Times New Roman"/>
          <w:sz w:val="24"/>
          <w:szCs w:val="24"/>
        </w:rPr>
        <w:t xml:space="preserve"> регулированию социально-трудовых отношений. Процедура осуществления идентификации потенциально вредных и (или) опасных производственных факторов устанавливается методикой проведения специальной оценки условий труда, предусмотренной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8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Идентификация потенциально вредных и (или) опасных производственных факторов на рабочих местах осуществляется экспертом организации, проводящей</w:t>
      </w:r>
      <w:r>
        <w:rPr>
          <w:rFonts w:ascii="Times New Roman" w:hAnsi="Times New Roman"/>
          <w:sz w:val="24"/>
          <w:szCs w:val="24"/>
        </w:rPr>
        <w:t xml:space="preserve"> специальную оценку условий труда. Результаты идентификации потенциально вредных и (или) опасных производственных факторов утверждаются комиссией, формируемой в порядке, установленном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статьей 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осуществлении на рабочих местах идентификации потенциально вредных и (или) опасных производственных факторов должны учитываться: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производственное оборудование, материалы и сырье, используемые р</w:t>
      </w:r>
      <w:r>
        <w:rPr>
          <w:rFonts w:ascii="Times New Roman" w:hAnsi="Times New Roman"/>
          <w:sz w:val="24"/>
          <w:szCs w:val="24"/>
        </w:rPr>
        <w:t xml:space="preserve">аботниками и являющиеся источниками вредных и (или) опасных производственных факторов, которые идентифицируются и при наличии которых в случаях, установленных законодательством Российской Федерации, проводятся обязательные предварительные (при поступлении </w:t>
      </w:r>
      <w:r>
        <w:rPr>
          <w:rFonts w:ascii="Times New Roman" w:hAnsi="Times New Roman"/>
          <w:sz w:val="24"/>
          <w:szCs w:val="24"/>
        </w:rPr>
        <w:t>на работу) и периодические (в течение трудовой деятельности) медицинские осмотры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результаты ранее проводившихся на данных рабочих местах исследований (испытаний) и измерений вредных и (или) опасных производственных факторов;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случаи произв</w:t>
      </w:r>
      <w:r>
        <w:rPr>
          <w:rFonts w:ascii="Times New Roman" w:hAnsi="Times New Roman"/>
          <w:sz w:val="24"/>
          <w:szCs w:val="24"/>
        </w:rPr>
        <w:t>одственного травматизма и (или) установления профессионального заболевания, возникшие в связи с воздействием на работника на его рабочем месте вредных и (или) опасных производственных факторов;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предложения работников по осуществлению на их рабочих места</w:t>
      </w:r>
      <w:r>
        <w:rPr>
          <w:rFonts w:ascii="Times New Roman" w:hAnsi="Times New Roman"/>
          <w:sz w:val="24"/>
          <w:szCs w:val="24"/>
        </w:rPr>
        <w:t>х идентификации потенциально вредных и (или) опасных производственных факторов;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результаты, полученные при осуществлении организованного в установленном порядке на рабочих местах производственного контроля за условиями труда (при наличии);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результаты, полученные при осуществлении федерального государственного </w:t>
      </w:r>
      <w:r>
        <w:rPr>
          <w:rFonts w:ascii="Times New Roman" w:hAnsi="Times New Roman"/>
          <w:sz w:val="24"/>
          <w:szCs w:val="24"/>
        </w:rPr>
        <w:lastRenderedPageBreak/>
        <w:t>санитарно-эпидемиологического контроля (надзора). (в ред. Фе</w:t>
      </w:r>
      <w:r>
        <w:rPr>
          <w:rFonts w:ascii="Times New Roman" w:hAnsi="Times New Roman"/>
          <w:sz w:val="24"/>
          <w:szCs w:val="24"/>
        </w:rPr>
        <w:t xml:space="preserve">деральных законов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вредны</w:t>
      </w:r>
      <w:r>
        <w:rPr>
          <w:rFonts w:ascii="Times New Roman" w:hAnsi="Times New Roman"/>
          <w:sz w:val="24"/>
          <w:szCs w:val="24"/>
        </w:rPr>
        <w:t>е и (или) опасные производственные факторы на рабочем месте не идентифицированы, условия труда на данном рабочем месте признаются комиссией допустимыми, а исследования (испытания) и измерения вредных и (или) опасных производственных факторов не проводятся.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если вредные и (или) опасные производственные факторы на рабочем месте идентифицированы, комиссия принимает решение о проведении исследований (испытаний) и измерений данных вредных и (или) опасных производственных факторов в порядке, установл</w:t>
      </w:r>
      <w:r>
        <w:rPr>
          <w:rFonts w:ascii="Times New Roman" w:hAnsi="Times New Roman"/>
          <w:sz w:val="24"/>
          <w:szCs w:val="24"/>
        </w:rPr>
        <w:t xml:space="preserve">енном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статьей 12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Идентификация потенциально вредных и (или) опасных производственных факторов не осуществляется в отношении: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рабочих ме</w:t>
      </w:r>
      <w:r>
        <w:rPr>
          <w:rFonts w:ascii="Times New Roman" w:hAnsi="Times New Roman"/>
          <w:sz w:val="24"/>
          <w:szCs w:val="24"/>
        </w:rPr>
        <w:t>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</w:t>
      </w:r>
      <w:r>
        <w:rPr>
          <w:rFonts w:ascii="Times New Roman" w:hAnsi="Times New Roman"/>
          <w:sz w:val="24"/>
          <w:szCs w:val="24"/>
        </w:rPr>
        <w:t xml:space="preserve">ости;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рабочих мест, в связи с работой на которых работникам в соответствии с законодательными и иными нормативными прав</w:t>
      </w:r>
      <w:r>
        <w:rPr>
          <w:rFonts w:ascii="Times New Roman" w:hAnsi="Times New Roman"/>
          <w:sz w:val="24"/>
          <w:szCs w:val="24"/>
        </w:rPr>
        <w:t>овыми актами предоставляются гарантии и компенсации за работу с вредными и (или) опасными условиями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рабочих мест, на которых по результатам ранее проведенных аттестации рабочих мест по условиям труда или специальной оценки условий труда были уста</w:t>
      </w:r>
      <w:r>
        <w:rPr>
          <w:rFonts w:ascii="Times New Roman" w:hAnsi="Times New Roman"/>
          <w:sz w:val="24"/>
          <w:szCs w:val="24"/>
        </w:rPr>
        <w:t>новлены вредные и (или) опасные условия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Перечень подлежащих исследованиям (испытаниям) и измерениям вредных и (или) опасных производственных факторов на указанных в части 6 настоящей статьи рабочих местах определяется экспертом организации, прово</w:t>
      </w:r>
      <w:r>
        <w:rPr>
          <w:rFonts w:ascii="Times New Roman" w:hAnsi="Times New Roman"/>
          <w:sz w:val="24"/>
          <w:szCs w:val="24"/>
        </w:rPr>
        <w:t xml:space="preserve">дящей специальную оценку условий труда, исходя из перечня вредных и (или) опасных производственных факторов, указанных в частях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13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Эксперт организации, проводящей специальную оценку условий труда, в целях определения перечня, указанного в части 7 настоящей статьи, может осуществлять: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изучение документации, характеризующей технологический процесс, используемые на рабочем месте производственное оборудование, матери</w:t>
      </w:r>
      <w:r>
        <w:rPr>
          <w:rFonts w:ascii="Times New Roman" w:hAnsi="Times New Roman"/>
          <w:sz w:val="24"/>
          <w:szCs w:val="24"/>
        </w:rPr>
        <w:t xml:space="preserve">алы и сырье, и документов, регламентирующих обязанности работника, занятого на данном рабочем месте;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обследование рабоч</w:t>
      </w:r>
      <w:r>
        <w:rPr>
          <w:rFonts w:ascii="Times New Roman" w:hAnsi="Times New Roman"/>
          <w:sz w:val="24"/>
          <w:szCs w:val="24"/>
        </w:rPr>
        <w:t xml:space="preserve">его места;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ознакомление с работами, фактически выполняемыми работником на рабочем месте; (в ред. Федерального закона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иные мероприятия, предусмотренные процедурой осуществления идентификации потенциально вредных и (или) опасных производственных факторов, согласно мет</w:t>
      </w:r>
      <w:r>
        <w:rPr>
          <w:rFonts w:ascii="Times New Roman" w:hAnsi="Times New Roman"/>
          <w:sz w:val="24"/>
          <w:szCs w:val="24"/>
        </w:rPr>
        <w:t xml:space="preserve">одике проведения специальной оценки условий труда.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11. Декларирование соответствия условий труда государственным н</w:t>
      </w:r>
      <w:r>
        <w:rPr>
          <w:rFonts w:ascii="Times New Roman" w:hAnsi="Times New Roman"/>
          <w:b/>
          <w:bCs/>
          <w:sz w:val="32"/>
          <w:szCs w:val="32"/>
        </w:rPr>
        <w:t>ормативным требованиям охраны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Действие части 1 статьи 11 распространяется на правоотношения, возникшие с 01.01.2014 (</w:t>
      </w:r>
      <w:hyperlink r:id="rId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01.05.2016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136-ФЗ).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отношении рабочих мест, на которых вредные и (или) опасные производственные факторы по результатам осуществления идентификации не выявлены, а также условия труда на которых по результатам исследований (испытаний) и измерений вредных и (или</w:t>
      </w:r>
      <w:r>
        <w:rPr>
          <w:rFonts w:ascii="Times New Roman" w:hAnsi="Times New Roman"/>
          <w:sz w:val="24"/>
          <w:szCs w:val="24"/>
        </w:rPr>
        <w:t xml:space="preserve">) опасных производственных факторов признаны оптимальными или допустимыми, за исключением рабочих мест, указанных в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работод</w:t>
      </w:r>
      <w:r>
        <w:rPr>
          <w:rFonts w:ascii="Times New Roman" w:hAnsi="Times New Roman"/>
          <w:sz w:val="24"/>
          <w:szCs w:val="24"/>
        </w:rPr>
        <w:t xml:space="preserve">ателем подается в территориальный орган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</w:t>
      </w:r>
      <w:r>
        <w:rPr>
          <w:rFonts w:ascii="Times New Roman" w:hAnsi="Times New Roman"/>
          <w:sz w:val="24"/>
          <w:szCs w:val="24"/>
        </w:rPr>
        <w:t xml:space="preserve">трудового права, по месту своего нахождения декларация соответствия условий труда государственным нормативным требованиям охраны труда. (в ред. Федеральных законов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01.05.2016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Форма и порядок подачи декларации соответствия условий труда государственным нормативным требованиям охраны труда устанавливаются фе</w:t>
      </w:r>
      <w:r>
        <w:rPr>
          <w:rFonts w:ascii="Times New Roman" w:hAnsi="Times New Roman"/>
          <w:sz w:val="24"/>
          <w:szCs w:val="24"/>
        </w:rPr>
        <w:t>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Федеральный орган исполнительной власти, уполномоченный на проведение федерального гос</w:t>
      </w:r>
      <w:r>
        <w:rPr>
          <w:rFonts w:ascii="Times New Roman" w:hAnsi="Times New Roman"/>
          <w:sz w:val="24"/>
          <w:szCs w:val="24"/>
        </w:rPr>
        <w:t>ударственного контроля (надзора) за соблюдением трудового законодательства и иных нормативных правовых актов, содержащих нормы трудового права, обеспечивает формирование и ведение реестра деклараций соответствия условий труда государственным нормативным тр</w:t>
      </w:r>
      <w:r>
        <w:rPr>
          <w:rFonts w:ascii="Times New Roman" w:hAnsi="Times New Roman"/>
          <w:sz w:val="24"/>
          <w:szCs w:val="24"/>
        </w:rPr>
        <w:t xml:space="preserve">ебованиям охраны труда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11 (в редакции Федерального закона от 30.12.2020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503-ФЗ) также применяются в отношении действующих деклараций соответствия условий тру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да государственным нормативным требованиям охраны труда, внесенных в реестр деклараций соответствия условий труда государственным нормативным требованиям охраны труда (</w:t>
      </w:r>
      <w:hyperlink r:id="rId8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30.12.2020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503-ФЗ).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Декларация соответствия условий труда государственным нормативным требованиям охраны труда является бессрочной в случае сохранения условий труда на соответствующем рабочем месте.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30.12.2020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если с работником, занятым на рабочем месте, в отношении которого принята декларация соответствия условий труда государственным</w:t>
      </w:r>
      <w:r>
        <w:rPr>
          <w:rFonts w:ascii="Times New Roman" w:hAnsi="Times New Roman"/>
          <w:sz w:val="24"/>
          <w:szCs w:val="24"/>
        </w:rPr>
        <w:t xml:space="preserve"> нормативным требованиям охраны труда, произошел несчастный случай на производстве (за исключением несчастного случая на производстве, произошедшего по вине третьих лиц) или у него выявлено профессиональное заболевание, причиной которых явилось воздействие</w:t>
      </w:r>
      <w:r>
        <w:rPr>
          <w:rFonts w:ascii="Times New Roman" w:hAnsi="Times New Roman"/>
          <w:sz w:val="24"/>
          <w:szCs w:val="24"/>
        </w:rPr>
        <w:t xml:space="preserve"> на работника вредных и (или) опасных производственных факторов, либо в отношении работника и (или) на его рабочем месте выявлены в ходе проведения федерального государственного контроля (надзора) за соблюдением трудового законодательства и иных нормативны</w:t>
      </w:r>
      <w:r>
        <w:rPr>
          <w:rFonts w:ascii="Times New Roman" w:hAnsi="Times New Roman"/>
          <w:sz w:val="24"/>
          <w:szCs w:val="24"/>
        </w:rPr>
        <w:t xml:space="preserve">х правовых актов, содержащих нормы трудового права, нарушения государственных нормативных требований </w:t>
      </w:r>
      <w:r>
        <w:rPr>
          <w:rFonts w:ascii="Times New Roman" w:hAnsi="Times New Roman"/>
          <w:sz w:val="24"/>
          <w:szCs w:val="24"/>
        </w:rPr>
        <w:lastRenderedPageBreak/>
        <w:t xml:space="preserve">охраны труда, содержащихся в федеральных законах и иных нормативных правовых актах Российской Федерации, в отношении такого рабочего места действие данной </w:t>
      </w:r>
      <w:r>
        <w:rPr>
          <w:rFonts w:ascii="Times New Roman" w:hAnsi="Times New Roman"/>
          <w:sz w:val="24"/>
          <w:szCs w:val="24"/>
        </w:rPr>
        <w:t xml:space="preserve">декларации прекращается и проводится внеплановая специальная оценка условий труда. (в ред. Федеральных законов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30.12.2020 N 503-ФЗ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Решение о прекращении действия декларации соответствия условий труда государстве</w:t>
      </w:r>
      <w:r>
        <w:rPr>
          <w:rFonts w:ascii="Times New Roman" w:hAnsi="Times New Roman"/>
          <w:sz w:val="24"/>
          <w:szCs w:val="24"/>
        </w:rPr>
        <w:t>нным нормативным требованиям охраны труда принимается федеральным органом исполнительной власти, уполномоченным на проведение федерального государственного контроля (надзора) за соблюдением трудового законодательства и иных нормативных правовых актов, соде</w:t>
      </w:r>
      <w:r>
        <w:rPr>
          <w:rFonts w:ascii="Times New Roman" w:hAnsi="Times New Roman"/>
          <w:sz w:val="24"/>
          <w:szCs w:val="24"/>
        </w:rPr>
        <w:t>ржащих нормы трудового права, о чем в срок не позднее чем в течение десяти календарных дней со дня наступления указанных в части 5 настоящей статьи обстоятельств делается соответствующая запись в реестре деклараций соответствия условий труда государственны</w:t>
      </w:r>
      <w:r>
        <w:rPr>
          <w:rFonts w:ascii="Times New Roman" w:hAnsi="Times New Roman"/>
          <w:sz w:val="24"/>
          <w:szCs w:val="24"/>
        </w:rPr>
        <w:t xml:space="preserve">м нормативным требованиям охраны труда.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Часть утратила силу.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30.12.2020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hyperlink r:id="rId9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17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 статьи 30 Федерального закона "О страховых пенсиях" и статьи 12 и 13 Федерально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 закона "О специальной оценке условий труда" признаны не соответствующими </w:t>
      </w:r>
      <w:hyperlink r:id="rId9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Российской Федерации, ее статьям 39 (части </w:t>
      </w:r>
      <w:hyperlink r:id="rId9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9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55 (</w:t>
      </w:r>
      <w:hyperlink r:id="rId9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75 (</w:t>
      </w:r>
      <w:hyperlink r:id="rId9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 и </w:t>
      </w:r>
      <w:hyperlink r:id="rId9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75.1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, в той мере, в какой содержащиеся в них положения, обусловливая реализацию пенсионных прав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остоянно и непосредственно занятых на работах с осужденными рабочих и служащих учреждений, исполняющих уголовные наказания в виде лишения свободы (в том числе медицинских работников, занятых на таких работах в указанных учреждениях), установлением по резул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ьтатам специальной оценки условий труда соответствующего класса (подкласса) вредных и (или) опасных условий труда на их рабочих местах, позволяют не включать периоды такой деятельности в их страховой стаж, необходимый для возникновения права на досрочное 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азначение им страховой пенсии по старости на основании </w:t>
      </w:r>
      <w:hyperlink r:id="rId9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 статьи 30 Федерального закона "О страховых пенсиях", притом что действующим правовым регулированием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не предусмотрена возможность учета специфики такой трудовой деятельности и подлежит применению с учетом разъяснений суда в </w:t>
      </w:r>
      <w:hyperlink r:id="rId9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п.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Конституционного Суда РФ от 04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.10.2022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40-П (Постановление Конституционного Суда РФ </w:t>
      </w:r>
      <w:hyperlink r:id="rId9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04.10.2022 N 40-П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Исследования (испытания) и измерения вредных и (или) опасных производственных факто</w:t>
      </w:r>
      <w:r>
        <w:rPr>
          <w:rFonts w:ascii="Times New Roman" w:hAnsi="Times New Roman"/>
          <w:b/>
          <w:bCs/>
          <w:sz w:val="32"/>
          <w:szCs w:val="32"/>
        </w:rPr>
        <w:t>ров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Все вредные и (или) опасные производственные факторы, которые идентифицированы в порядке, установленном настоящим Федеральным законом, подлежат исследованиям (испытаниям) и измерениям.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вредных и (или) опасных производственных факторов, п</w:t>
      </w:r>
      <w:r>
        <w:rPr>
          <w:rFonts w:ascii="Times New Roman" w:hAnsi="Times New Roman"/>
          <w:sz w:val="24"/>
          <w:szCs w:val="24"/>
        </w:rPr>
        <w:t>одлежащих исследованиям (испытаниям) и измерениям, формируется комиссией исходя из государственных нормативных требований охраны труда, характеристик технологического процесса и производственного оборудования, применяемых материалов и сырья, результатов ра</w:t>
      </w:r>
      <w:r>
        <w:rPr>
          <w:rFonts w:ascii="Times New Roman" w:hAnsi="Times New Roman"/>
          <w:sz w:val="24"/>
          <w:szCs w:val="24"/>
        </w:rPr>
        <w:t xml:space="preserve">нее проводившихся исследований (испытаний) и измерений вредных и (или) опасных производственных факторов, а также с учетом особенностей, установленных в соответствии с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 исходя из предложений работников.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Исследования (испытания) и измерения ф</w:t>
      </w:r>
      <w:r>
        <w:rPr>
          <w:rFonts w:ascii="Times New Roman" w:hAnsi="Times New Roman"/>
          <w:sz w:val="24"/>
          <w:szCs w:val="24"/>
        </w:rPr>
        <w:t xml:space="preserve">актических значений вредных и (или) опасных производственных факторов осуществляются испытательной лабораторией (центром), экспертами и (или) иными работниками организации, проводящей специальную оценку условий труда.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</w:t>
      </w:r>
      <w:r>
        <w:rPr>
          <w:rFonts w:ascii="Times New Roman" w:hAnsi="Times New Roman"/>
          <w:sz w:val="24"/>
          <w:szCs w:val="24"/>
        </w:rPr>
        <w:t>дке, установленном законодательством Российской Федерации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</w:t>
      </w:r>
      <w:r>
        <w:rPr>
          <w:rFonts w:ascii="Times New Roman" w:hAnsi="Times New Roman"/>
          <w:sz w:val="24"/>
          <w:szCs w:val="24"/>
        </w:rPr>
        <w:t>ний, и (или) методики (методы) измерений, предназначенные для выполнения прямых измерений, и соответствующие им средства измерений утвержденного типа, прошедшие поверку. Методики (методы) измерений и соответствующие им средства измерений должны позволять п</w:t>
      </w:r>
      <w:r>
        <w:rPr>
          <w:rFonts w:ascii="Times New Roman" w:hAnsi="Times New Roman"/>
          <w:sz w:val="24"/>
          <w:szCs w:val="24"/>
        </w:rPr>
        <w:t xml:space="preserve">роводить исследования (испытания) и измерения уровней вредных и (или) опасных производственных факторов условий труда во всех диапазонах, установленных методикой проведения специальной оценки условий труда. (в ред. Федеральных законов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Методики (методы) измерений вредных и (или) опасных производс</w:t>
      </w:r>
      <w:r>
        <w:rPr>
          <w:rFonts w:ascii="Times New Roman" w:hAnsi="Times New Roman"/>
          <w:sz w:val="24"/>
          <w:szCs w:val="24"/>
        </w:rPr>
        <w:t xml:space="preserve">твенных факторов, отвечающие требованиям, установленным частью 4 настоящей статьи, состав экспертов и иных работников, проводящих исследования (испытания) и измерения вредных и (или) опасных производственных факторов, определяются организацией, проводящей </w:t>
      </w:r>
      <w:r>
        <w:rPr>
          <w:rFonts w:ascii="Times New Roman" w:hAnsi="Times New Roman"/>
          <w:sz w:val="24"/>
          <w:szCs w:val="24"/>
        </w:rPr>
        <w:t xml:space="preserve">специальную оценку условий труда, самостоятельно. (в ред. Федеральных законов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Результаты проведенных исследований (испытаний) и измерений вредных и (или) опасных производственных факторов оформляются протоколами в отношении каждого из этих вредных и (или) опасных производственных факторов, подве</w:t>
      </w:r>
      <w:r>
        <w:rPr>
          <w:rFonts w:ascii="Times New Roman" w:hAnsi="Times New Roman"/>
          <w:sz w:val="24"/>
          <w:szCs w:val="24"/>
        </w:rPr>
        <w:t>ргнутых исследованиям (испытаниям) и измерениям.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качестве результатов исследований (испытаний) и измерений вредных и (или) опасных производственных факторов могут использоваться результаты исследований (испытаний) и измерений вредных и (или) опасных п</w:t>
      </w:r>
      <w:r>
        <w:rPr>
          <w:rFonts w:ascii="Times New Roman" w:hAnsi="Times New Roman"/>
          <w:sz w:val="24"/>
          <w:szCs w:val="24"/>
        </w:rPr>
        <w:t>роизводственных факторов, проведенных аккредитованной в соответствии с законодательством Российской Федерации об аккредитации в национальной системе аккредитации испытательной лабораторией (центром) при осуществлении организованного в установленном порядке</w:t>
      </w:r>
      <w:r>
        <w:rPr>
          <w:rFonts w:ascii="Times New Roman" w:hAnsi="Times New Roman"/>
          <w:sz w:val="24"/>
          <w:szCs w:val="24"/>
        </w:rPr>
        <w:t xml:space="preserve"> на рабочих местах производственного контроля за условиями труда, но не ранее чем за шесть месяцев до проведения специальной оценки условий труда. Решение о возможности использования указанных результатов при проведении специальной оценки условий труда при</w:t>
      </w:r>
      <w:r>
        <w:rPr>
          <w:rFonts w:ascii="Times New Roman" w:hAnsi="Times New Roman"/>
          <w:sz w:val="24"/>
          <w:szCs w:val="24"/>
        </w:rPr>
        <w:t xml:space="preserve">нимается комиссией по представлению эксперта организации, проводящей специальную оценку условий труда. (в ред. Федеральных законов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19.07.2018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 результатам проведения исследований (испытаний) и измерений вредных и (или) опасных производственных факторов экспертом организации, проводящей специальную оценк</w:t>
      </w:r>
      <w:r>
        <w:rPr>
          <w:rFonts w:ascii="Times New Roman" w:hAnsi="Times New Roman"/>
          <w:sz w:val="24"/>
          <w:szCs w:val="24"/>
        </w:rPr>
        <w:t>у условий труда, осуществляется отнесение условий труда на рабочих местах по степени вредности и (или) опасности к классам (подклассам)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Комиссия вправе принять решение о невозможности проведения исследований (испытаний) и измерений вредны</w:t>
      </w:r>
      <w:r>
        <w:rPr>
          <w:rFonts w:ascii="Times New Roman" w:hAnsi="Times New Roman"/>
          <w:sz w:val="24"/>
          <w:szCs w:val="24"/>
        </w:rPr>
        <w:t xml:space="preserve">х и (или) опасных производственных факторов в случае, если проведение указанных исследований (испытаний) и измерений на рабочих местах может </w:t>
      </w:r>
      <w:r>
        <w:rPr>
          <w:rFonts w:ascii="Times New Roman" w:hAnsi="Times New Roman"/>
          <w:sz w:val="24"/>
          <w:szCs w:val="24"/>
        </w:rPr>
        <w:lastRenderedPageBreak/>
        <w:t>создать угрозу для жизни работников, экспертов и (или) иных работников организации, проводящей специальную оценку у</w:t>
      </w:r>
      <w:r>
        <w:rPr>
          <w:rFonts w:ascii="Times New Roman" w:hAnsi="Times New Roman"/>
          <w:sz w:val="24"/>
          <w:szCs w:val="24"/>
        </w:rPr>
        <w:t>словий труда, а также иных лиц. Условия труда на таких рабочих местах относятся к опасному классу условий труда без проведения соответствующих исследований (испытаний) и измерений.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Решение о невозможности проведения исследований (испытаний) и измерений</w:t>
      </w:r>
      <w:r>
        <w:rPr>
          <w:rFonts w:ascii="Times New Roman" w:hAnsi="Times New Roman"/>
          <w:sz w:val="24"/>
          <w:szCs w:val="24"/>
        </w:rPr>
        <w:t xml:space="preserve"> по основанию, указанному в части 9 настоящей статьи, оформляется протоколом комиссии, содержащим обоснование принятия этого решения и являющимся неотъемлемой частью отчета о проведении специальной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Работодатель в течение десяти ра</w:t>
      </w:r>
      <w:r>
        <w:rPr>
          <w:rFonts w:ascii="Times New Roman" w:hAnsi="Times New Roman"/>
          <w:sz w:val="24"/>
          <w:szCs w:val="24"/>
        </w:rPr>
        <w:t>бочих дней со дня принятия решения, указанного в части 9 настоящей статьи, направляет в территориальный орган федерального органа исполнительной власти, уполномоченного на проведение федерального государственного контроля (надзора) за соблюдением трудового</w:t>
      </w:r>
      <w:r>
        <w:rPr>
          <w:rFonts w:ascii="Times New Roman" w:hAnsi="Times New Roman"/>
          <w:sz w:val="24"/>
          <w:szCs w:val="24"/>
        </w:rPr>
        <w:t xml:space="preserve"> законодательства и иных нормативных правовых актов, содержащих нормы трудового права, по месту своего нахождения копию протокола комиссии, содержащего это решение.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hyperlink r:id="rId11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17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 статьи 30 Федерального закона "О страховых пенсиях" и статьи 12 и 13 Федерального закона "О специальной оценке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условий труда" признаны не соответствующими </w:t>
      </w:r>
      <w:hyperlink r:id="rId1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Российской Федерации, ее статьям 39 (части </w:t>
      </w:r>
      <w:hyperlink r:id="rId11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1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55 (</w:t>
      </w:r>
      <w:hyperlink r:id="rId11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75 (</w:t>
      </w:r>
      <w:hyperlink r:id="rId11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 и </w:t>
      </w:r>
      <w:hyperlink r:id="rId11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75.1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, в той мере, в какой содержащиеся в них положения, обусловливая реализ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ацию пенсионных прав постоянно и непосредственно занятых на работах с осужденными рабочих и служащих учреждений, исполняющих уголовные наказания в виде лишения свободы (в том числе медицинских работников, занятых на таких работах в указанных учреждениях),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установлением по результатам специальной оценки условий труда соответствующего класса (подкласса) вредных и (или) опасных условий труда на их рабочих местах, позволяют не включать периоды такой деятельности в их страховой стаж, необходимый для возникновени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я права на досрочное назначение им страховой пенсии по старости на основании </w:t>
      </w:r>
      <w:hyperlink r:id="rId1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 статьи 30 Федерального закона "О страховых пенсиях", притом что действующим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равовым регулированием не предусмотрена возможность учета специфики такой трудовой деятельности и подлежит применению с учетом разъяснений суда в </w:t>
      </w:r>
      <w:hyperlink r:id="rId11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п.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Конститу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ционного Суда РФ от 04.10.2022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40-П (Постановление Конституционного Суда РФ </w:t>
      </w:r>
      <w:hyperlink r:id="rId11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04.10.2022 N 40-П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Вредные и (или) опасные факторы производственной среды и труд</w:t>
      </w:r>
      <w:r>
        <w:rPr>
          <w:rFonts w:ascii="Times New Roman" w:hAnsi="Times New Roman"/>
          <w:b/>
          <w:bCs/>
          <w:sz w:val="32"/>
          <w:szCs w:val="32"/>
        </w:rPr>
        <w:t>ового процесса, подлежащие исследованию (испытанию) и измерению при проведении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проведения специальной оценки условий труда исследованию (испытанию) и измерению подлежат следующие вредные и (или) опасные факторы п</w:t>
      </w:r>
      <w:r>
        <w:rPr>
          <w:rFonts w:ascii="Times New Roman" w:hAnsi="Times New Roman"/>
          <w:sz w:val="24"/>
          <w:szCs w:val="24"/>
        </w:rPr>
        <w:t>роизводственной среды: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физические факторы - аэрозоли преимущественно фиброгенного действия, шум, инфразвук, ультразвук воздушный, вибрация общая и локальная, неионизирующие излучения (электростатическое поле, постоянное магнитное поле, в том числе гипог</w:t>
      </w:r>
      <w:r>
        <w:rPr>
          <w:rFonts w:ascii="Times New Roman" w:hAnsi="Times New Roman"/>
          <w:sz w:val="24"/>
          <w:szCs w:val="24"/>
        </w:rPr>
        <w:t xml:space="preserve">еомагнитное, электрические и магнитные поля промышленной частоты (50 Герц), переменные электромагнитные поля, в том числе радиочастотного диапазона и оптического диапазона </w:t>
      </w:r>
      <w:r>
        <w:rPr>
          <w:rFonts w:ascii="Times New Roman" w:hAnsi="Times New Roman"/>
          <w:sz w:val="24"/>
          <w:szCs w:val="24"/>
        </w:rPr>
        <w:lastRenderedPageBreak/>
        <w:t>(лазерное и ультрафиолетовое), ионизирующие излучения, параметры микроклимата (темпе</w:t>
      </w:r>
      <w:r>
        <w:rPr>
          <w:rFonts w:ascii="Times New Roman" w:hAnsi="Times New Roman"/>
          <w:sz w:val="24"/>
          <w:szCs w:val="24"/>
        </w:rPr>
        <w:t xml:space="preserve">ратура воздуха, относительная влажность воздуха, скорость движения воздуха, тепловое облучение), параметры световой среды (искусственное освещение (освещенность) рабочей поверхности);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химические факторы - химические вещества и смеси, измеряемые в воздухе рабочей зоны и на кожных покровах работников, в том числе некоторые вещества биологической природы (антибиотики, витами</w:t>
      </w:r>
      <w:r>
        <w:rPr>
          <w:rFonts w:ascii="Times New Roman" w:hAnsi="Times New Roman"/>
          <w:sz w:val="24"/>
          <w:szCs w:val="24"/>
        </w:rPr>
        <w:t>ны, гормоны, ферменты, белковые препараты), которые получают химическим синтезом и (или) для контроля содержания которых используют методы химического анализа;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биологические факторы - микроорганизмы-продуценты, живые клетки и споры, содержащиеся в бакте</w:t>
      </w:r>
      <w:r>
        <w:rPr>
          <w:rFonts w:ascii="Times New Roman" w:hAnsi="Times New Roman"/>
          <w:sz w:val="24"/>
          <w:szCs w:val="24"/>
        </w:rPr>
        <w:t>риальных препаратах, патогенные микроорганизмы - возбудители инфекционных заболеваний.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целях проведения специальной оценки условий труда исследованию (испытанию) и измерению подлежат следующие вредные и (или) опасные факторы трудового процесса: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тяж</w:t>
      </w:r>
      <w:r>
        <w:rPr>
          <w:rFonts w:ascii="Times New Roman" w:hAnsi="Times New Roman"/>
          <w:sz w:val="24"/>
          <w:szCs w:val="24"/>
        </w:rPr>
        <w:t>есть трудового процесса - показатели физической нагрузки на опорно-двигательный аппарат и на функциональные системы организма работника;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напряженность трудового процесса - показатели сенсорной нагрузки на центральную нервную систему и органы чувств рабо</w:t>
      </w:r>
      <w:r>
        <w:rPr>
          <w:rFonts w:ascii="Times New Roman" w:hAnsi="Times New Roman"/>
          <w:sz w:val="24"/>
          <w:szCs w:val="24"/>
        </w:rPr>
        <w:t>тника.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Испытательная лаборатория (центр) проводит исследования (испытания) и измерения следующих вредных и (или) опасных факторов производственной среды и трудового процесса: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температура воздуха;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относительная влажность воздуха;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скорость движен</w:t>
      </w:r>
      <w:r>
        <w:rPr>
          <w:rFonts w:ascii="Times New Roman" w:hAnsi="Times New Roman"/>
          <w:sz w:val="24"/>
          <w:szCs w:val="24"/>
        </w:rPr>
        <w:t>ия воздуха;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интенсивность и экспозиционная доза теплового облучения;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напряженность переменного электрического поля </w:t>
      </w:r>
      <w:r>
        <w:rPr>
          <w:rFonts w:ascii="Times New Roman" w:hAnsi="Times New Roman"/>
          <w:sz w:val="24"/>
          <w:szCs w:val="24"/>
        </w:rPr>
        <w:t>промышленной частоты (50 Герц);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напряженность переменного магнитного поля промышленной частоты (50 Герц);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напряженность переменного электрического поля электромагнитных излучений радиочастотного диапазона;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напряженность переменного магнитного поля</w:t>
      </w:r>
      <w:r>
        <w:rPr>
          <w:rFonts w:ascii="Times New Roman" w:hAnsi="Times New Roman"/>
          <w:sz w:val="24"/>
          <w:szCs w:val="24"/>
        </w:rPr>
        <w:t xml:space="preserve"> электромагнитных излучений радиочастотного диапазона;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напряженность электростатического поля и постоянного магнитного поля;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интенсивность источников ультрафиолетового излучения в диапазоне длин волн 200 - 400 нанометров;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энергетическая освещенн</w:t>
      </w:r>
      <w:r>
        <w:rPr>
          <w:rFonts w:ascii="Times New Roman" w:hAnsi="Times New Roman"/>
          <w:sz w:val="24"/>
          <w:szCs w:val="24"/>
        </w:rPr>
        <w:t>ость в диапазонах длин волн УФ-А (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4pt;height:15pt">
            <v:imagedata r:id="rId1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 400 - 315 нанометров), УФ-В (</w:t>
      </w:r>
      <w:r>
        <w:rPr>
          <w:rFonts w:ascii="Times New Roman" w:hAnsi="Times New Roman"/>
          <w:sz w:val="24"/>
          <w:szCs w:val="24"/>
        </w:rPr>
        <w:pict>
          <v:shape id="_x0000_i1026" type="#_x0000_t75" style="width:8.4pt;height:15pt">
            <v:imagedata r:id="rId1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 315 - 280 нанометров), УФ-С (</w:t>
      </w:r>
      <w:r>
        <w:rPr>
          <w:rFonts w:ascii="Times New Roman" w:hAnsi="Times New Roman"/>
          <w:sz w:val="24"/>
          <w:szCs w:val="24"/>
        </w:rPr>
        <w:pict>
          <v:shape id="_x0000_i1027" type="#_x0000_t75" style="width:8.4pt;height:15pt">
            <v:imagedata r:id="rId1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 280 - 200 нанометров);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энергетическая экспоз</w:t>
      </w:r>
      <w:r>
        <w:rPr>
          <w:rFonts w:ascii="Times New Roman" w:hAnsi="Times New Roman"/>
          <w:sz w:val="24"/>
          <w:szCs w:val="24"/>
        </w:rPr>
        <w:t>иция лазерного излучения;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13) мощность амбиентного эквивалента дозы гамма-излучения, рентгеновского и нейтронного излучений;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радиоактивное загрязнение производственных помещений, элементов производственного оборудования, средств индивидуальной защиты и</w:t>
      </w:r>
      <w:r>
        <w:rPr>
          <w:rFonts w:ascii="Times New Roman" w:hAnsi="Times New Roman"/>
          <w:sz w:val="24"/>
          <w:szCs w:val="24"/>
        </w:rPr>
        <w:t xml:space="preserve"> кожных покровов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уровень звука;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общий уровень звукового давления инфразвука;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ультразвук воздушный;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вибрация общая и локальная;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освещенность рабочей поверхности;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концентрация вредных химических веществ, в том числе вещест</w:t>
      </w:r>
      <w:r>
        <w:rPr>
          <w:rFonts w:ascii="Times New Roman" w:hAnsi="Times New Roman"/>
          <w:sz w:val="24"/>
          <w:szCs w:val="24"/>
        </w:rPr>
        <w:t>в биологической природы (антибиотиков, витаминов, гормонов, ферментов, белковых препаратов), которые получают химическим синтезом и (или) для контроля содержания которых используют методы химического анализа, а также концентрация смесей таких веществ в воз</w:t>
      </w:r>
      <w:r>
        <w:rPr>
          <w:rFonts w:ascii="Times New Roman" w:hAnsi="Times New Roman"/>
          <w:sz w:val="24"/>
          <w:szCs w:val="24"/>
        </w:rPr>
        <w:t>духе рабочей зоны и на кожных покровах работников (в соответствии с областью аккредитации испытательной лаборатории (центра);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массовая концентрация аэрозолей в воздухе рабочей зоны;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тяжесть трудового процесса (длина пути перемещения груза, мышечное</w:t>
      </w:r>
      <w:r>
        <w:rPr>
          <w:rFonts w:ascii="Times New Roman" w:hAnsi="Times New Roman"/>
          <w:sz w:val="24"/>
          <w:szCs w:val="24"/>
        </w:rPr>
        <w:t xml:space="preserve"> усилие, масса перемещаемых грузов, угол наклона корпуса тела работника и количество наклонов за рабочий день (смену), время удержания груза, количество стереотипных рабочих движений);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напряженность трудового процесса работников, трудовая функция котор</w:t>
      </w:r>
      <w:r>
        <w:rPr>
          <w:rFonts w:ascii="Times New Roman" w:hAnsi="Times New Roman"/>
          <w:sz w:val="24"/>
          <w:szCs w:val="24"/>
        </w:rPr>
        <w:t>ых: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заключается в диспетчеризации производственных процессов, управлении транспортными средствами (длительность сосредоточенного наблюдения, плотность сигналов (световых, звуковых) и сообщений в единицу времени, число производственных объектов одновреме</w:t>
      </w:r>
      <w:r>
        <w:rPr>
          <w:rFonts w:ascii="Times New Roman" w:hAnsi="Times New Roman"/>
          <w:sz w:val="24"/>
          <w:szCs w:val="24"/>
        </w:rPr>
        <w:t>нного наблюдения, нагрузка на слуховой анализатор, время активного наблюдения за ходом производственного процесса);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заключается в обслуживании производственных процессов конвейерного типа (продолжительность выполнения единичной операции, число элементов</w:t>
      </w:r>
      <w:r>
        <w:rPr>
          <w:rFonts w:ascii="Times New Roman" w:hAnsi="Times New Roman"/>
          <w:sz w:val="24"/>
          <w:szCs w:val="24"/>
        </w:rPr>
        <w:t xml:space="preserve"> (приемов), необходимых для реализации единичной операции);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связана с длительной работой с оптическими приборами;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связана с постоянной нагрузкой на голосовой аппарат;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биологические факторы (в соответствии с областью аккредитации испытательной лаб</w:t>
      </w:r>
      <w:r>
        <w:rPr>
          <w:rFonts w:ascii="Times New Roman" w:hAnsi="Times New Roman"/>
          <w:sz w:val="24"/>
          <w:szCs w:val="24"/>
        </w:rPr>
        <w:t>оратории (центра).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отдельным видам работ, профессий, должностей, специальностей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с</w:t>
      </w:r>
      <w:r>
        <w:rPr>
          <w:rFonts w:ascii="Times New Roman" w:hAnsi="Times New Roman"/>
          <w:sz w:val="24"/>
          <w:szCs w:val="24"/>
        </w:rPr>
        <w:t>овместно с федеральным органом исполнительной власти, осуществляющим функции по выработке государственной политики и нормативно-правовому регулированию в соответствующей сфере деятельности, Государственной корпорацией по атомной энергии "Росатом", Государс</w:t>
      </w:r>
      <w:r>
        <w:rPr>
          <w:rFonts w:ascii="Times New Roman" w:hAnsi="Times New Roman"/>
          <w:sz w:val="24"/>
          <w:szCs w:val="24"/>
        </w:rPr>
        <w:t xml:space="preserve">твенной корпорацией по космической деятельности "Роскосмос" по согласованию с федеральным органом исполнительной власти, осуществляющим функции по </w:t>
      </w:r>
      <w:r>
        <w:rPr>
          <w:rFonts w:ascii="Times New Roman" w:hAnsi="Times New Roman"/>
          <w:sz w:val="24"/>
          <w:szCs w:val="24"/>
        </w:rPr>
        <w:lastRenderedPageBreak/>
        <w:t>организации и осуществлению федерального государственного санитарно-эпидемиологического контроля (надзора), и</w:t>
      </w:r>
      <w:r>
        <w:rPr>
          <w:rFonts w:ascii="Times New Roman" w:hAnsi="Times New Roman"/>
          <w:sz w:val="24"/>
          <w:szCs w:val="24"/>
        </w:rPr>
        <w:t xml:space="preserve"> с учетом мнения Российской трехсторонней комиссии по регулированию социально-трудовых отношений может устанавливаться дополнительный перечень вредных и (или) опасных факторов производственной среды и трудового процесса, подлежащих исследованию (испытанию)</w:t>
      </w:r>
      <w:r>
        <w:rPr>
          <w:rFonts w:ascii="Times New Roman" w:hAnsi="Times New Roman"/>
          <w:sz w:val="24"/>
          <w:szCs w:val="24"/>
        </w:rPr>
        <w:t xml:space="preserve"> и измерению при проведении специальной оценки условий труда и (или) оценки с учетом особенностей (специфики) осуществления отдельных видов трудовой деятельности, определяемых в порядке, установленном частью 7 статьи 9 настоящего Федерального закона. (в ре</w:t>
      </w:r>
      <w:r>
        <w:rPr>
          <w:rFonts w:ascii="Times New Roman" w:hAnsi="Times New Roman"/>
          <w:sz w:val="24"/>
          <w:szCs w:val="24"/>
        </w:rPr>
        <w:t xml:space="preserve">д. Федеральных законов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13.07.2015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Классиф</w:t>
      </w:r>
      <w:r>
        <w:rPr>
          <w:rFonts w:ascii="Times New Roman" w:hAnsi="Times New Roman"/>
          <w:b/>
          <w:bCs/>
          <w:sz w:val="32"/>
          <w:szCs w:val="32"/>
        </w:rPr>
        <w:t>икация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Условия труда по степени вредности и (или) опасности подразделяются на четыре класса - оптимальные, допустимые, вредные и опасные условия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Оптимальными условиями труда (1 класс) являются условия труда, при которых воздейств</w:t>
      </w:r>
      <w:r>
        <w:rPr>
          <w:rFonts w:ascii="Times New Roman" w:hAnsi="Times New Roman"/>
          <w:sz w:val="24"/>
          <w:szCs w:val="24"/>
        </w:rPr>
        <w:t>ие на работника вредных и (или) опасных производственных факторов отсутствует или уровни воздействия которых не превышают уровни, установленные нормативами (гигиеническими нормативами) условий труда и принятые в качестве безопасных для человека, и создаютс</w:t>
      </w:r>
      <w:r>
        <w:rPr>
          <w:rFonts w:ascii="Times New Roman" w:hAnsi="Times New Roman"/>
          <w:sz w:val="24"/>
          <w:szCs w:val="24"/>
        </w:rPr>
        <w:t>я предпосылки для поддержания высокого уровня работоспособности работника.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Допустимыми условиями труда (2 класс) являются условия труда, при которых на работника воздействуют вредные и (или) опасные производственные факторы, уровни воздействия которых н</w:t>
      </w:r>
      <w:r>
        <w:rPr>
          <w:rFonts w:ascii="Times New Roman" w:hAnsi="Times New Roman"/>
          <w:sz w:val="24"/>
          <w:szCs w:val="24"/>
        </w:rPr>
        <w:t>е превышают уровни, установленные нормативами (гигиеническими нормативами) условий труда,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Вредн</w:t>
      </w:r>
      <w:r>
        <w:rPr>
          <w:rFonts w:ascii="Times New Roman" w:hAnsi="Times New Roman"/>
          <w:sz w:val="24"/>
          <w:szCs w:val="24"/>
        </w:rPr>
        <w:t>ыми условиями труда (3 класс) являются условия труда, при которых уровни воздействия вредных и (или) опасных производственных факторов превышают уровни, установленные нормативами (гигиеническими нормативами) условий труда, в том числе: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подкласс 3.1 (вре</w:t>
      </w:r>
      <w:r>
        <w:rPr>
          <w:rFonts w:ascii="Times New Roman" w:hAnsi="Times New Roman"/>
          <w:sz w:val="24"/>
          <w:szCs w:val="24"/>
        </w:rPr>
        <w:t>дные условия труда 1 степени) - условия труда, при которых на работника воздействуют вредные и (или) опасные производственные факторы, после воздействия которых измененное функциональное состояние организма работника восстанавливается, как правило, при бол</w:t>
      </w:r>
      <w:r>
        <w:rPr>
          <w:rFonts w:ascii="Times New Roman" w:hAnsi="Times New Roman"/>
          <w:sz w:val="24"/>
          <w:szCs w:val="24"/>
        </w:rPr>
        <w:t>ее длительном, чем до начала следующего рабочего дня (смены), прекращении воздействия данных факторов, и увеличивается риск повреждения здоровья;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подкласс 3.2 (вредные условия труда 2 степени) - условия труда, при которых на работника воздействуют вредн</w:t>
      </w:r>
      <w:r>
        <w:rPr>
          <w:rFonts w:ascii="Times New Roman" w:hAnsi="Times New Roman"/>
          <w:sz w:val="24"/>
          <w:szCs w:val="24"/>
        </w:rPr>
        <w:t xml:space="preserve">ые и (или) опасные производственные факторы, уровни воздействия которых способны вызвать стойкие функциональные изменения в организме работника, приводящие к появлению и развитию начальных форм профессиональных заболеваний или профессиональных заболеваний </w:t>
      </w:r>
      <w:r>
        <w:rPr>
          <w:rFonts w:ascii="Times New Roman" w:hAnsi="Times New Roman"/>
          <w:sz w:val="24"/>
          <w:szCs w:val="24"/>
        </w:rPr>
        <w:t>легкой степени тяжести (без потери профессиональной трудоспособности), возникающих после продолжительной экспозиции (пятнадцать и более лет);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подкласс 3.3 (вредные условия труда 3 степени) - условия труда, при которых на работника воздействуют вредные и</w:t>
      </w:r>
      <w:r>
        <w:rPr>
          <w:rFonts w:ascii="Times New Roman" w:hAnsi="Times New Roman"/>
          <w:sz w:val="24"/>
          <w:szCs w:val="24"/>
        </w:rPr>
        <w:t xml:space="preserve"> (или) опасные производственные факторы, уровни воздействия которых способны вызвать стойкие функциональные изменения в организме работника, приводящие к появлению и развитию профессиональных заболеваний легкой и средней </w:t>
      </w:r>
      <w:r>
        <w:rPr>
          <w:rFonts w:ascii="Times New Roman" w:hAnsi="Times New Roman"/>
          <w:sz w:val="24"/>
          <w:szCs w:val="24"/>
        </w:rPr>
        <w:lastRenderedPageBreak/>
        <w:t>степени тяжести (с потерей професси</w:t>
      </w:r>
      <w:r>
        <w:rPr>
          <w:rFonts w:ascii="Times New Roman" w:hAnsi="Times New Roman"/>
          <w:sz w:val="24"/>
          <w:szCs w:val="24"/>
        </w:rPr>
        <w:t>ональной трудоспособности) в период трудовой деятельности;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подкласс 3.4 (вредные условия труда 4 степени) - условия труда, при которых на работника воздействуют вредные и (или) опасные производственные факторы, уровни воздействия которых способны привес</w:t>
      </w:r>
      <w:r>
        <w:rPr>
          <w:rFonts w:ascii="Times New Roman" w:hAnsi="Times New Roman"/>
          <w:sz w:val="24"/>
          <w:szCs w:val="24"/>
        </w:rPr>
        <w:t>ти к появлению и развитию тяжелых форм профессиональных заболеваний (с потерей общей трудоспособности) в период трудовой деятельности.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Опасными условиями труда (4 класс) являются условия труда, при которых на работника воздействуют вредные и (или) опасн</w:t>
      </w:r>
      <w:r>
        <w:rPr>
          <w:rFonts w:ascii="Times New Roman" w:hAnsi="Times New Roman"/>
          <w:sz w:val="24"/>
          <w:szCs w:val="24"/>
        </w:rPr>
        <w:t>ые производственные факторы, уровни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</w:t>
      </w:r>
      <w:r>
        <w:rPr>
          <w:rFonts w:ascii="Times New Roman" w:hAnsi="Times New Roman"/>
          <w:sz w:val="24"/>
          <w:szCs w:val="24"/>
        </w:rPr>
        <w:t>левания в период трудовой деятельности.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 в порядке, установленном соответствующим техни</w:t>
      </w:r>
      <w:r>
        <w:rPr>
          <w:rFonts w:ascii="Times New Roman" w:hAnsi="Times New Roman"/>
          <w:sz w:val="24"/>
          <w:szCs w:val="24"/>
        </w:rPr>
        <w:t>ческим регламентом, класс (подкласс) условий труда может быть снижен комиссией на основании заключения эксперта организации, проводящей специальную оценку условий труда, на одну степень в соответствии с методикой, утвержденной федеральным органом исполните</w:t>
      </w:r>
      <w:r>
        <w:rPr>
          <w:rFonts w:ascii="Times New Roman" w:hAnsi="Times New Roman"/>
          <w:sz w:val="24"/>
          <w:szCs w:val="24"/>
        </w:rPr>
        <w:t>льной власти, осуществляющим функции по выработке и реализации государственной политики и нормативно-правовому регулированию в сфере труда, по согласованию с федеральным органом исполнительной власти, осуществляющим функции по организации и осуществлению ф</w:t>
      </w:r>
      <w:r>
        <w:rPr>
          <w:rFonts w:ascii="Times New Roman" w:hAnsi="Times New Roman"/>
          <w:sz w:val="24"/>
          <w:szCs w:val="24"/>
        </w:rPr>
        <w:t xml:space="preserve">едерального государственного санитарно-эпидемиологического контроля (надзора), и с учетом мнения Российской трехсторонней комиссии по регулированию социально-трудовых отношений.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согласованию с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контроля (надзора), до</w:t>
      </w:r>
      <w:r>
        <w:rPr>
          <w:rFonts w:ascii="Times New Roman" w:hAnsi="Times New Roman"/>
          <w:sz w:val="24"/>
          <w:szCs w:val="24"/>
        </w:rPr>
        <w:t xml:space="preserve">пускается снижение класса (подкласса) условий труда более чем на одну степень в соответствии с методикой, указанной в части 6 настоящей статьи. (в ред. Федеральных законов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01</w:t>
        </w:r>
        <w:r>
          <w:rPr>
            <w:rFonts w:ascii="Times New Roman" w:hAnsi="Times New Roman"/>
            <w:sz w:val="24"/>
            <w:szCs w:val="24"/>
            <w:u w:val="single"/>
          </w:rPr>
          <w:t>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отношении рабочих мест в организациях, осуществляющих отдельные виды деятельности, снижение класса (подкласса) условий тру</w:t>
      </w:r>
      <w:r>
        <w:rPr>
          <w:rFonts w:ascii="Times New Roman" w:hAnsi="Times New Roman"/>
          <w:sz w:val="24"/>
          <w:szCs w:val="24"/>
        </w:rPr>
        <w:t>да может осуществляться в соответствии с отраслевыми особенностями, утвержденными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по со</w:t>
      </w:r>
      <w:r>
        <w:rPr>
          <w:rFonts w:ascii="Times New Roman" w:hAnsi="Times New Roman"/>
          <w:sz w:val="24"/>
          <w:szCs w:val="24"/>
        </w:rPr>
        <w:t>гласованию с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контроля (надзора), и с учетом мнения Российской трехсторонней комиссии по регулирован</w:t>
      </w:r>
      <w:r>
        <w:rPr>
          <w:rFonts w:ascii="Times New Roman" w:hAnsi="Times New Roman"/>
          <w:sz w:val="24"/>
          <w:szCs w:val="24"/>
        </w:rPr>
        <w:t xml:space="preserve">ию социально-трудовых отношений.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Критерии классификации условий труда на рабочем месте устанавливаются предусмотренной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8 настоящего Федерального закона методикой проведения специальной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Результаты проведения специальной оценки условий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Организация, проводящая специальную оценку условий труда, составляет отчет о ее проведении, в который включаются следующие результаты проведения специальной оценки условий труда: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об организации, проводящей специальную оценку условий труда, с п</w:t>
      </w:r>
      <w:r>
        <w:rPr>
          <w:rFonts w:ascii="Times New Roman" w:hAnsi="Times New Roman"/>
          <w:sz w:val="24"/>
          <w:szCs w:val="24"/>
        </w:rPr>
        <w:t xml:space="preserve">риложением копий документов, подтверждающих ее соответствие установленным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статьей 19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требованиям;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перечень рабочих мест, на которых проводи</w:t>
      </w:r>
      <w:r>
        <w:rPr>
          <w:rFonts w:ascii="Times New Roman" w:hAnsi="Times New Roman"/>
          <w:sz w:val="24"/>
          <w:szCs w:val="24"/>
        </w:rPr>
        <w:t>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карты специальной оценки условий труда, содержащие сведения об установленном экспертом организации, </w:t>
      </w:r>
      <w:r>
        <w:rPr>
          <w:rFonts w:ascii="Times New Roman" w:hAnsi="Times New Roman"/>
          <w:sz w:val="24"/>
          <w:szCs w:val="24"/>
        </w:rPr>
        <w:t>проводящей специальную оценку условий труда, классе (подклассе) условий труда на конкретных рабочих местах;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протокол оценк</w:t>
      </w:r>
      <w:r>
        <w:rPr>
          <w:rFonts w:ascii="Times New Roman" w:hAnsi="Times New Roman"/>
          <w:sz w:val="24"/>
          <w:szCs w:val="24"/>
        </w:rPr>
        <w:t>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в порядке, установленном техническим регламентом, проводимой в целях снижения класса (подклас</w:t>
      </w:r>
      <w:r>
        <w:rPr>
          <w:rFonts w:ascii="Times New Roman" w:hAnsi="Times New Roman"/>
          <w:sz w:val="24"/>
          <w:szCs w:val="24"/>
        </w:rPr>
        <w:t xml:space="preserve">са) условий труда (в случае проведения такой оценки);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протокол комиссии, содержащий решение о невозможности проведения </w:t>
      </w:r>
      <w:r>
        <w:rPr>
          <w:rFonts w:ascii="Times New Roman" w:hAnsi="Times New Roman"/>
          <w:sz w:val="24"/>
          <w:szCs w:val="24"/>
        </w:rPr>
        <w:t xml:space="preserve">исследований (испытаний) и измерений по основанию, указанному в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части 9</w:t>
        </w:r>
      </w:hyperlink>
      <w:r>
        <w:rPr>
          <w:rFonts w:ascii="Times New Roman" w:hAnsi="Times New Roman"/>
          <w:sz w:val="24"/>
          <w:szCs w:val="24"/>
        </w:rPr>
        <w:t xml:space="preserve"> статьи 12 настоящего Федерального закона (при наличии такого решения);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сводная ведомость специальн</w:t>
      </w:r>
      <w:r>
        <w:rPr>
          <w:rFonts w:ascii="Times New Roman" w:hAnsi="Times New Roman"/>
          <w:sz w:val="24"/>
          <w:szCs w:val="24"/>
        </w:rPr>
        <w:t>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заключения эксперта организации, проводящей специальную оценку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за</w:t>
      </w:r>
      <w:r>
        <w:rPr>
          <w:rFonts w:ascii="Times New Roman" w:hAnsi="Times New Roman"/>
          <w:sz w:val="24"/>
          <w:szCs w:val="24"/>
        </w:rPr>
        <w:t xml:space="preserve">мечания и возражения работника относительно результатов специальной оценки условий труда, проведенной на его рабочем месте, представленные в письменном виде в соответствии с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пу</w:t>
        </w:r>
        <w:r>
          <w:rPr>
            <w:rFonts w:ascii="Times New Roman" w:hAnsi="Times New Roman"/>
            <w:sz w:val="24"/>
            <w:szCs w:val="24"/>
            <w:u w:val="single"/>
          </w:rPr>
          <w:t>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 настоящего Федерального закона (при наличии).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Отчет о проведении специальной оценки усло</w:t>
      </w:r>
      <w:r>
        <w:rPr>
          <w:rFonts w:ascii="Times New Roman" w:hAnsi="Times New Roman"/>
          <w:sz w:val="24"/>
          <w:szCs w:val="24"/>
        </w:rPr>
        <w:t xml:space="preserve">вий труда должен содержать идентификационный номер, указанный в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8 настоящего Федерального закона.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Отчет о проведении специальной оценки условий труда, составленный на бумажном носителе или в форме электронного документа, подписывается всеми членами комиссии и утверждается пре</w:t>
      </w:r>
      <w:r>
        <w:rPr>
          <w:rFonts w:ascii="Times New Roman" w:hAnsi="Times New Roman"/>
          <w:sz w:val="24"/>
          <w:szCs w:val="24"/>
        </w:rPr>
        <w:t>дседателем комиссии в срок не позднее чем тридцать календарных дней со дня его направления работодателю организацией, проводящей специальную оценку условий труда, путем подписания собственноручной подписью либо усиленной квалифицированной электронной подпи</w:t>
      </w:r>
      <w:r>
        <w:rPr>
          <w:rFonts w:ascii="Times New Roman" w:hAnsi="Times New Roman"/>
          <w:sz w:val="24"/>
          <w:szCs w:val="24"/>
        </w:rPr>
        <w:t xml:space="preserve">сью или усиленной неквалифицированной электронной подписью, сертификат ключа проверки которой создан и используется в инфраструктуре, </w:t>
      </w:r>
      <w:r>
        <w:rPr>
          <w:rFonts w:ascii="Times New Roman" w:hAnsi="Times New Roman"/>
          <w:sz w:val="24"/>
          <w:szCs w:val="24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</w:t>
      </w:r>
      <w:r>
        <w:rPr>
          <w:rFonts w:ascii="Times New Roman" w:hAnsi="Times New Roman"/>
          <w:sz w:val="24"/>
          <w:szCs w:val="24"/>
        </w:rPr>
        <w:t>ственных и муниципальных услуг в электронной форме,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</w:t>
      </w:r>
      <w:r>
        <w:rPr>
          <w:rFonts w:ascii="Times New Roman" w:hAnsi="Times New Roman"/>
          <w:sz w:val="24"/>
          <w:szCs w:val="24"/>
        </w:rPr>
        <w:t>ки соответствия средств защиты информации. Член комиссии, который не согласен с результатами проведения специальной оценки условий труда, имеет право изложить в письменной форме мотивированное особое мнение, которое прилагается к этому отчету.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Форма отчета о проведени</w:t>
      </w:r>
      <w:r>
        <w:rPr>
          <w:rFonts w:ascii="Times New Roman" w:hAnsi="Times New Roman"/>
          <w:sz w:val="24"/>
          <w:szCs w:val="24"/>
        </w:rPr>
        <w:t>и специальной оценки условий труда и инструкция по ее заполнению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отно</w:t>
      </w:r>
      <w:r>
        <w:rPr>
          <w:rFonts w:ascii="Times New Roman" w:hAnsi="Times New Roman"/>
          <w:sz w:val="24"/>
          <w:szCs w:val="24"/>
        </w:rPr>
        <w:t>шении рабочих мест, на которых вредные и (или) опасные производственные факторы не идентифицированы, в отчете о проведении специальной оценки условий труда указываются сведения, предусмотренные пунктами 1 - 3, 7 и 9 части 1 настоящей статьи. (в ред. Федера</w:t>
      </w:r>
      <w:r>
        <w:rPr>
          <w:rFonts w:ascii="Times New Roman" w:hAnsi="Times New Roman"/>
          <w:sz w:val="24"/>
          <w:szCs w:val="24"/>
        </w:rPr>
        <w:t xml:space="preserve">льных законов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Работодатель организует оз</w:t>
      </w:r>
      <w:r>
        <w:rPr>
          <w:rFonts w:ascii="Times New Roman" w:hAnsi="Times New Roman"/>
          <w:sz w:val="24"/>
          <w:szCs w:val="24"/>
        </w:rPr>
        <w:t>накомление работников с результатами проведения специальной оценки условий труда на их рабочих местах под роспись в срок не позднее чем тридцать календарных дней со дня утверждения отчета о проведении специальной оценки условий труда. В указанный срок не в</w:t>
      </w:r>
      <w:r>
        <w:rPr>
          <w:rFonts w:ascii="Times New Roman" w:hAnsi="Times New Roman"/>
          <w:sz w:val="24"/>
          <w:szCs w:val="24"/>
        </w:rPr>
        <w:t>ключаются периоды временной нетрудоспособности работника, нахождения его в отпуске или командировке, периоды междувахтового отдыха.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Работодатель в течение трех рабочих дней со дня утверждения отчета о проведении специальной оценки условий труда обязан</w:t>
      </w:r>
      <w:r>
        <w:rPr>
          <w:rFonts w:ascii="Times New Roman" w:hAnsi="Times New Roman"/>
          <w:sz w:val="24"/>
          <w:szCs w:val="24"/>
        </w:rPr>
        <w:t xml:space="preserve"> уведомить об этом организацию, проводившую специальную оценку условий труда, любым доступным способом, обеспечивающим возможность подтверждения факта такого уведомления, а также направить в ее адрес копию утвержденного отчета о проведении специальной оцен</w:t>
      </w:r>
      <w:r>
        <w:rPr>
          <w:rFonts w:ascii="Times New Roman" w:hAnsi="Times New Roman"/>
          <w:sz w:val="24"/>
          <w:szCs w:val="24"/>
        </w:rPr>
        <w:t>ки условий труда заказным почтовым отправлением с уведомлением о вручении либо в форме электронного документа, подписанного усиленной квалифицированной электронной подписью. При наличии в отчете о проведении специальной оценки условий труда сведений, соста</w:t>
      </w:r>
      <w:r>
        <w:rPr>
          <w:rFonts w:ascii="Times New Roman" w:hAnsi="Times New Roman"/>
          <w:sz w:val="24"/>
          <w:szCs w:val="24"/>
        </w:rPr>
        <w:t xml:space="preserve">вляющих государственную или иную охраняемую законом тайну, направление копии указанного отчета осуществляется с учетом требований законодательства Российской Федерации о государственной и иной охраняемой законом тайне. (в ред. Федеральных законов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Работодатель с учетом требований законодательства</w:t>
      </w:r>
      <w:r>
        <w:rPr>
          <w:rFonts w:ascii="Times New Roman" w:hAnsi="Times New Roman"/>
          <w:sz w:val="24"/>
          <w:szCs w:val="24"/>
        </w:rPr>
        <w:t xml:space="preserve"> Российской Федерации о персональных данных и законодательства Российской Федерации о государственной и об иной охраняемой законом тайне организует размещение на своем официальном сайте в информационно-телекоммуникационной сети "Интернет" (при наличии тако</w:t>
      </w:r>
      <w:r>
        <w:rPr>
          <w:rFonts w:ascii="Times New Roman" w:hAnsi="Times New Roman"/>
          <w:sz w:val="24"/>
          <w:szCs w:val="24"/>
        </w:rPr>
        <w:t>го сайта) сводных данных о результатах проведения специальной оценки условий труда в части установления классов (подклассов) условий труда на рабочих местах и перечня мероприятий по улучшению условий и охраны труда работников, на рабочих местах которых про</w:t>
      </w:r>
      <w:r>
        <w:rPr>
          <w:rFonts w:ascii="Times New Roman" w:hAnsi="Times New Roman"/>
          <w:sz w:val="24"/>
          <w:szCs w:val="24"/>
        </w:rPr>
        <w:t>водилась специальная оценка условий труда, в срок не позднее чем в течение тридцати календарных дней со дня утверждения отчета о проведении специальной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16. Особенности проведения специальной оценки условий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труда на отдельных р</w:t>
      </w:r>
      <w:r>
        <w:rPr>
          <w:rFonts w:ascii="Times New Roman" w:hAnsi="Times New Roman"/>
          <w:b/>
          <w:bCs/>
          <w:sz w:val="32"/>
          <w:szCs w:val="32"/>
        </w:rPr>
        <w:t>абочих местах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выявлении аналогичных рабочих мест специальная оценка условий труда проводится в отношении 20 процентов рабочих мест от общего числа таких рабочих мест (но не менее чем двух рабочих мест) и ее результаты применяются ко всем аналогичным</w:t>
      </w:r>
      <w:r>
        <w:rPr>
          <w:rFonts w:ascii="Times New Roman" w:hAnsi="Times New Roman"/>
          <w:sz w:val="24"/>
          <w:szCs w:val="24"/>
        </w:rPr>
        <w:t xml:space="preserve"> рабочим местам.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аналогичные рабочие места заполняется одна карта специальной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отношении аналогичных рабочих мест разрабатывается единый перечень мероприятий по улучшению условий и охраны труда работников.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Специальная оце</w:t>
      </w:r>
      <w:r>
        <w:rPr>
          <w:rFonts w:ascii="Times New Roman" w:hAnsi="Times New Roman"/>
          <w:sz w:val="24"/>
          <w:szCs w:val="24"/>
        </w:rPr>
        <w:t>нка условий труда на рабочих местах с территориально меняющимися рабочими зонами, где рабочей зоной считается оснащенная необходимыми средствами производства часть рабочего места, в которой один работник или несколько работников выполняют схожие работы или</w:t>
      </w:r>
      <w:r>
        <w:rPr>
          <w:rFonts w:ascii="Times New Roman" w:hAnsi="Times New Roman"/>
          <w:sz w:val="24"/>
          <w:szCs w:val="24"/>
        </w:rPr>
        <w:t xml:space="preserve"> технологические операции, проводится путем предварительного определения типичных технологических операций, характеризующихся наличием одинаковых вредных и (или) опасных производственных факторов, и последующей оценки воздействия на работников этих факторо</w:t>
      </w:r>
      <w:r>
        <w:rPr>
          <w:rFonts w:ascii="Times New Roman" w:hAnsi="Times New Roman"/>
          <w:sz w:val="24"/>
          <w:szCs w:val="24"/>
        </w:rPr>
        <w:t>в при выполнении таких работ или операций. Время выполнения каждой технологической операции определяется экспертом организации, проводящей специальную оценку условий труда, на основании локальных нормативных актов, путем опроса работников и их непосредстве</w:t>
      </w:r>
      <w:r>
        <w:rPr>
          <w:rFonts w:ascii="Times New Roman" w:hAnsi="Times New Roman"/>
          <w:sz w:val="24"/>
          <w:szCs w:val="24"/>
        </w:rPr>
        <w:t>нных руководителей, а также путем хронометрирования.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случае выявления в ходе проведения специальной оценки условий труда хотя бы одного рабочего места, не соответствующего признакам аналогичности, установленным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статьей 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из числа рабочих мест, ранее признанных аналогичными, специальная оценка условий труда проводится на всех рабочих местах, признанных ранее аналогичными.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Провед</w:t>
      </w:r>
      <w:r>
        <w:rPr>
          <w:rFonts w:ascii="Times New Roman" w:hAnsi="Times New Roman"/>
          <w:b/>
          <w:bCs/>
          <w:sz w:val="32"/>
          <w:szCs w:val="32"/>
        </w:rPr>
        <w:t>ение внеплановой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Внеплановая специальная оценка условий труда должна проводиться в следующих случаях: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ввод в эксплуатацию вновь организованных рабочих мест;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получение работодателем предписания государственного инсп</w:t>
      </w:r>
      <w:r>
        <w:rPr>
          <w:rFonts w:ascii="Times New Roman" w:hAnsi="Times New Roman"/>
          <w:sz w:val="24"/>
          <w:szCs w:val="24"/>
        </w:rPr>
        <w:t>ектора труда о проведении внеплановой специальной оценки условий труда в связи с выявленными в ходе проведения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</w:t>
      </w:r>
      <w:r>
        <w:rPr>
          <w:rFonts w:ascii="Times New Roman" w:hAnsi="Times New Roman"/>
          <w:sz w:val="24"/>
          <w:szCs w:val="24"/>
        </w:rPr>
        <w:t xml:space="preserve">удового права, нарушениями требований настоящего Федерального закона или государственных нормативных требований охраны труда, содержащихся в федеральных законах и иных нормативных правовых актах Российской Федерации; (в ред. Федеральных законов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изменение технологического процесса, замена произво</w:t>
      </w:r>
      <w:r>
        <w:rPr>
          <w:rFonts w:ascii="Times New Roman" w:hAnsi="Times New Roman"/>
          <w:sz w:val="24"/>
          <w:szCs w:val="24"/>
        </w:rPr>
        <w:t>дственного оборудования, которые способны оказать влияние на уровень воздействия вредных и (или) опасных производственных факторов на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изменение состава применяемых материалов и (или) сырья, способных оказать влияние на уровень воздействия вр</w:t>
      </w:r>
      <w:r>
        <w:rPr>
          <w:rFonts w:ascii="Times New Roman" w:hAnsi="Times New Roman"/>
          <w:sz w:val="24"/>
          <w:szCs w:val="24"/>
        </w:rPr>
        <w:t>едных и (или) опасных производственных факторов на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изменение применяемых средств индивидуальной и коллективной защиты, способное оказать влияние на уровень воздействия вредных и (или) опасных производственных факторов на работников;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произ</w:t>
      </w:r>
      <w:r>
        <w:rPr>
          <w:rFonts w:ascii="Times New Roman" w:hAnsi="Times New Roman"/>
          <w:sz w:val="24"/>
          <w:szCs w:val="24"/>
        </w:rPr>
        <w:t>ошедший на рабочем месте несчастный случай на производстве (за исключением 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</w:t>
      </w:r>
      <w:r>
        <w:rPr>
          <w:rFonts w:ascii="Times New Roman" w:hAnsi="Times New Roman"/>
          <w:sz w:val="24"/>
          <w:szCs w:val="24"/>
        </w:rPr>
        <w:t>) опасных производственных факторов;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труда, в том числе подготовленны</w:t>
      </w:r>
      <w:r>
        <w:rPr>
          <w:rFonts w:ascii="Times New Roman" w:hAnsi="Times New Roman"/>
          <w:sz w:val="24"/>
          <w:szCs w:val="24"/>
        </w:rPr>
        <w:t xml:space="preserve">х по замечаниям и возражениям работника относительно результатов специальной оценки условий труда, проведенной на его рабочем месте, представленных в соответствии с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 настоящего Федерального закона в письменном виде в выборный орган первичной профсоюзной организации или иной представительный орган работников. (в ред. Федерального закона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Внеплановая специальная оценка условий труда проводится на соответствующих рабочих местах в течение двенадцати месяцев со дня наступления случаев, указанных в пунктах 1 и 3 части 1 настоящей статьи, и в течение </w:t>
      </w:r>
      <w:r>
        <w:rPr>
          <w:rFonts w:ascii="Times New Roman" w:hAnsi="Times New Roman"/>
          <w:sz w:val="24"/>
          <w:szCs w:val="24"/>
        </w:rPr>
        <w:t xml:space="preserve">шести месяцев со дня наступления случаев, указанных в пунктах 2, 4 - 7 части 1 настоящей статьи.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изменения им</w:t>
      </w:r>
      <w:r>
        <w:rPr>
          <w:rFonts w:ascii="Times New Roman" w:hAnsi="Times New Roman"/>
          <w:sz w:val="24"/>
          <w:szCs w:val="24"/>
        </w:rPr>
        <w:t>ени, фамилии или отчества (при наличии) работодателя - индивидуального предпринимателя, реорганизации работодателя - юридического лица или изменения наименования рабочего места, не повлекших за собой наступления оснований для проведения внеплановой специал</w:t>
      </w:r>
      <w:r>
        <w:rPr>
          <w:rFonts w:ascii="Times New Roman" w:hAnsi="Times New Roman"/>
          <w:sz w:val="24"/>
          <w:szCs w:val="24"/>
        </w:rPr>
        <w:t xml:space="preserve">ьной оценки условий труда, предусмотренных пунктами 3 - 5 и 7 части 1 настоящей статьи, внеплановая специальная оценка условий труда может не проводиться. Решение о непроведении внеплановой специальной оценки условий труда должно приниматься комиссией.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случае проведения внеплановой специальной оценки условий труда, предусмотренном пунктом 2 части 1 настоящей статьи, на </w:t>
      </w:r>
      <w:r>
        <w:rPr>
          <w:rFonts w:ascii="Times New Roman" w:hAnsi="Times New Roman"/>
          <w:sz w:val="24"/>
          <w:szCs w:val="24"/>
        </w:rPr>
        <w:t xml:space="preserve">период до утверждения отчета о ее проведении не допускается ухудшение положения работников, занятых на рабочих местах, в отношении которых проводится внеплановая специальная оценка условий труда, в части предоставляемых им гарантий и компенсаций за работу </w:t>
      </w:r>
      <w:r>
        <w:rPr>
          <w:rFonts w:ascii="Times New Roman" w:hAnsi="Times New Roman"/>
          <w:sz w:val="24"/>
          <w:szCs w:val="24"/>
        </w:rPr>
        <w:t xml:space="preserve">с вредными и (или) опасными условиями труда по сравнению с их положением до проведения специальной оценки условий труда, результаты которой получены с нарушениями требований настоящего Федерального закона.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Федеральная государственная информационная система учета результатов проведения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Сведения о результатах проведения специальн</w:t>
      </w:r>
      <w:r>
        <w:rPr>
          <w:rFonts w:ascii="Times New Roman" w:hAnsi="Times New Roman"/>
          <w:sz w:val="24"/>
          <w:szCs w:val="24"/>
        </w:rPr>
        <w:t>ой оценки условий труда, в том числе в отношении рабочих мест, условия труда на которых декларируются как соответствующие государственным нормативным требованиям охраны труда, подлежат передаче в информационную систему учета, за исключением сведений, соста</w:t>
      </w:r>
      <w:r>
        <w:rPr>
          <w:rFonts w:ascii="Times New Roman" w:hAnsi="Times New Roman"/>
          <w:sz w:val="24"/>
          <w:szCs w:val="24"/>
        </w:rPr>
        <w:t xml:space="preserve">вляющих государственную или иную охраняемую законом тайну, с учетом требований законодательства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о персональных данных. Обязанность по передаче результатов проведения специальной оценки условий труда возлагается на организацию, проводящ</w:t>
      </w:r>
      <w:r>
        <w:rPr>
          <w:rFonts w:ascii="Times New Roman" w:hAnsi="Times New Roman"/>
          <w:sz w:val="24"/>
          <w:szCs w:val="24"/>
        </w:rPr>
        <w:t xml:space="preserve">ую специальную оценку условий труда. (в ред. Федеральных законов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информационной системе учета объектами учета являются следующие сведения: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отношении работодателя: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полное наименование;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место нахождения и место осуществления деятельности;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идентификационный номер налогоплательщика;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в.1) код причины постановки на учет в налоговом органе;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основной государственный регистрационный номер;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по Общ</w:t>
      </w:r>
      <w:r>
        <w:rPr>
          <w:rFonts w:ascii="Times New Roman" w:hAnsi="Times New Roman"/>
          <w:sz w:val="24"/>
          <w:szCs w:val="24"/>
        </w:rPr>
        <w:t xml:space="preserve">ероссийскому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видов экономической деятельности;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количество рабочих мест;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количество рабочих мест, на которых проведена специальная оценка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) распределение рабочих мест по классам (подклассам)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отношении рабочего места: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индивидуальный номер рабочего места, который при внеплановой и (или) повторной специальной оценке условий труда должен полностью совпадать с первоначально</w:t>
      </w:r>
      <w:r>
        <w:rPr>
          <w:rFonts w:ascii="Times New Roman" w:hAnsi="Times New Roman"/>
          <w:sz w:val="24"/>
          <w:szCs w:val="24"/>
        </w:rPr>
        <w:t xml:space="preserve"> указанным для данного рабочего места; (в ред. Федерального закона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профессии работника или работников, занятых на данном рабочем месте, в соот</w:t>
      </w:r>
      <w:r>
        <w:rPr>
          <w:rFonts w:ascii="Times New Roman" w:hAnsi="Times New Roman"/>
          <w:sz w:val="24"/>
          <w:szCs w:val="24"/>
        </w:rPr>
        <w:t xml:space="preserve">ветствии с Общероссийским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профессий рабочих, должностей служащих и тарифных разрядов;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страховой номер индивидуального лицевого счета работника или работник</w:t>
      </w:r>
      <w:r>
        <w:rPr>
          <w:rFonts w:ascii="Times New Roman" w:hAnsi="Times New Roman"/>
          <w:sz w:val="24"/>
          <w:szCs w:val="24"/>
        </w:rPr>
        <w:t>ов, занятых на данном рабочем месте;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численность работников, занятых на данном рабочем месте;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класс (подкласс) условий труда на данном рабочем месте, а также класс (подкласс) условий труда в отношении каждого вредного и (или) опасного производственны</w:t>
      </w:r>
      <w:r>
        <w:rPr>
          <w:rFonts w:ascii="Times New Roman" w:hAnsi="Times New Roman"/>
          <w:sz w:val="24"/>
          <w:szCs w:val="24"/>
        </w:rPr>
        <w:t>х факторов с указанием их наименования, единиц их измерения, измеренных значений, соответствующих нормативов (гигиенических нормативов) условий труда, продолжительности воздействия данных вредных и (или) опасных производственных факторов на работника и све</w:t>
      </w:r>
      <w:r>
        <w:rPr>
          <w:rFonts w:ascii="Times New Roman" w:hAnsi="Times New Roman"/>
          <w:sz w:val="24"/>
          <w:szCs w:val="24"/>
        </w:rPr>
        <w:t>дений о снижении класса (подкласса) условий труда на основании оценки эффективности средств индивидуальной защиты, включая реквизиты протокола оценки эффективности применяемых работниками, занятыми на рабочих местах с вредными условиями труда, средств инди</w:t>
      </w:r>
      <w:r>
        <w:rPr>
          <w:rFonts w:ascii="Times New Roman" w:hAnsi="Times New Roman"/>
          <w:sz w:val="24"/>
          <w:szCs w:val="24"/>
        </w:rPr>
        <w:t xml:space="preserve">видуальной защиты, прошедших обязательную сертификацию в порядке, установленном техническим регламентом, проводимой в целях снижения класса (подкласса) условий труда (в случае проведения такой оценки);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основание для формирования прав работников, занятых на данном рабочем месте, на досрочное назначение страховой пенсии по старости (при наличии таких прав); (в ред. </w:t>
      </w:r>
      <w:r>
        <w:rPr>
          <w:rFonts w:ascii="Times New Roman" w:hAnsi="Times New Roman"/>
          <w:sz w:val="24"/>
          <w:szCs w:val="24"/>
        </w:rPr>
        <w:lastRenderedPageBreak/>
        <w:t>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сведения о произошедших за последние пять лет несчастных случаях на производстве и о профессиональных заболеваниях, выявленных у работ</w:t>
      </w:r>
      <w:r>
        <w:rPr>
          <w:rFonts w:ascii="Times New Roman" w:hAnsi="Times New Roman"/>
          <w:sz w:val="24"/>
          <w:szCs w:val="24"/>
        </w:rPr>
        <w:t>ников, занятых на данном рабочем месте;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сведения о качестве результатов проведения специальной оценки условий труда (соответствие или несоответствие результатов проведения специальной оценки условий труда требованиям настоящего Федерального закона в слу</w:t>
      </w:r>
      <w:r>
        <w:rPr>
          <w:rFonts w:ascii="Times New Roman" w:hAnsi="Times New Roman"/>
          <w:sz w:val="24"/>
          <w:szCs w:val="24"/>
        </w:rPr>
        <w:t>чае проведения экспертизы качества специальной оценки условий труда);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сведения о принятии федеральным органом исполнительной власти, уполномоченным на проведение федерального государственного контроля (надзора) за соблюдением трудового законодательства </w:t>
      </w:r>
      <w:r>
        <w:rPr>
          <w:rFonts w:ascii="Times New Roman" w:hAnsi="Times New Roman"/>
          <w:sz w:val="24"/>
          <w:szCs w:val="24"/>
        </w:rPr>
        <w:t xml:space="preserve">и иных нормативных правовых актов, содержащих нормы трудового права, решения о прекращении действия декларации соответствия условий труда государственным нормативным требованиям охраны труда; (в ред. Федеральных законов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отношении организации, проводившей специальную оценку условий труда: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</w:t>
      </w:r>
      <w:r>
        <w:rPr>
          <w:rFonts w:ascii="Times New Roman" w:hAnsi="Times New Roman"/>
          <w:sz w:val="24"/>
          <w:szCs w:val="24"/>
        </w:rPr>
        <w:t>лное наименование;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регистрационный номер записи в реестре организаций, проводящих специальную оценку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идентификационный номер налогоплательщика;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основной государственный регистрационный номер;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сведения об аккредитации испытательно</w:t>
      </w:r>
      <w:r>
        <w:rPr>
          <w:rFonts w:ascii="Times New Roman" w:hAnsi="Times New Roman"/>
          <w:sz w:val="24"/>
          <w:szCs w:val="24"/>
        </w:rPr>
        <w:t xml:space="preserve">й лаборатории (центра) в национальной системе аккредитации, в том числе уникальный номер записи об аккредитации испытательной лаборатории (центра) в реестре аккредитованных лиц;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об экспертах организации, проводившей специальную оценку условий труда, участвовавших в ее проведении, в том числе фамилия, имя, отчество, должность и регистрационный номер записи в реест</w:t>
      </w:r>
      <w:r>
        <w:rPr>
          <w:rFonts w:ascii="Times New Roman" w:hAnsi="Times New Roman"/>
          <w:sz w:val="24"/>
          <w:szCs w:val="24"/>
        </w:rPr>
        <w:t>ре экспертов организаций, проводящих специальную оценку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сведения о применявшихся испытательной лабораторией (центром) средствах измерений, включающие в себя наименование средства измерения и его номер в Федеральном информационном фонде по</w:t>
      </w:r>
      <w:r>
        <w:rPr>
          <w:rFonts w:ascii="Times New Roman" w:hAnsi="Times New Roman"/>
          <w:sz w:val="24"/>
          <w:szCs w:val="24"/>
        </w:rPr>
        <w:t xml:space="preserve"> обеспечению единства измерений, заводской номер средства измерений, дату окончания срока действия его поверки, дату проведения измерений, наименования измерявшихся вредного и (или) опасного производственных факторов;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сведения, предусмотренные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19 настоящего Федерального закона.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24.07.2023 N 381-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Организация, проводящая специальную оценку условий труда, в течение десяти рабочих дней со дня утверждения отчета о ее проведении передает в информационную систему учета в форме электронного документа, подписанного усиленной квалифицированной эле</w:t>
      </w:r>
      <w:r>
        <w:rPr>
          <w:rFonts w:ascii="Times New Roman" w:hAnsi="Times New Roman"/>
          <w:sz w:val="24"/>
          <w:szCs w:val="24"/>
        </w:rPr>
        <w:t xml:space="preserve">ктронной подписью, сведения, предусмотренные частью 2 настоящей статьи. Указанная организация в течение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</w:t>
      </w:r>
      <w:r>
        <w:rPr>
          <w:rFonts w:ascii="Times New Roman" w:hAnsi="Times New Roman"/>
          <w:sz w:val="24"/>
          <w:szCs w:val="24"/>
        </w:rPr>
        <w:t xml:space="preserve">отправлением с уведомлением о вручении либо в форме электронного документа, </w:t>
      </w:r>
      <w:r>
        <w:rPr>
          <w:rFonts w:ascii="Times New Roman" w:hAnsi="Times New Roman"/>
          <w:sz w:val="24"/>
          <w:szCs w:val="24"/>
        </w:rPr>
        <w:lastRenderedPageBreak/>
        <w:t>подписанного усиленной квалифицированной электронной подписью, с приложением копий подтверждающих документов, а также направить работодателю в форме электронного документа переданн</w:t>
      </w:r>
      <w:r>
        <w:rPr>
          <w:rFonts w:ascii="Times New Roman" w:hAnsi="Times New Roman"/>
          <w:sz w:val="24"/>
          <w:szCs w:val="24"/>
        </w:rPr>
        <w:t xml:space="preserve">ые в информационную систему учета сведения, предусмотренные частью 2 настоящей статьи. (в ред. Федеральных законов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невыполнения организацией, проводящей специальную оценку условий труда, обязанностей, предусмотренных частями 1 и 3 настоящей статьи, работодатель вправе передавать в терри</w:t>
      </w:r>
      <w:r>
        <w:rPr>
          <w:rFonts w:ascii="Times New Roman" w:hAnsi="Times New Roman"/>
          <w:sz w:val="24"/>
          <w:szCs w:val="24"/>
        </w:rPr>
        <w:t xml:space="preserve">ториальный орган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в том </w:t>
      </w:r>
      <w:r>
        <w:rPr>
          <w:rFonts w:ascii="Times New Roman" w:hAnsi="Times New Roman"/>
          <w:sz w:val="24"/>
          <w:szCs w:val="24"/>
        </w:rPr>
        <w:t xml:space="preserve">числе в электронной форме, имеющиеся у него сведения в отношении объектов учета, указанных в части 2 настоящей статьи. (в ред. Федеральных законов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указанном в части 4 настоящей статьи, территориальный орган федерального органа исполнительной власти, уполномоченного на проведение федера</w:t>
      </w:r>
      <w:r>
        <w:rPr>
          <w:rFonts w:ascii="Times New Roman" w:hAnsi="Times New Roman"/>
          <w:sz w:val="24"/>
          <w:szCs w:val="24"/>
        </w:rPr>
        <w:t>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передает в информационную систему учета в форме электронного документа, подписанного усиленной квалифи</w:t>
      </w:r>
      <w:r>
        <w:rPr>
          <w:rFonts w:ascii="Times New Roman" w:hAnsi="Times New Roman"/>
          <w:sz w:val="24"/>
          <w:szCs w:val="24"/>
        </w:rPr>
        <w:t xml:space="preserve">цированной электронной подписью, сведения в отношении объектов учета, указанных в части 2 настоящей статьи. (в ред. Федеральных законов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Сведения, содержащиеся в информационной системе учета, используются федеральным органом исполнительной власти, осуществляющим функции по выработке и реализации </w:t>
      </w:r>
      <w:r>
        <w:rPr>
          <w:rFonts w:ascii="Times New Roman" w:hAnsi="Times New Roman"/>
          <w:sz w:val="24"/>
          <w:szCs w:val="24"/>
        </w:rPr>
        <w:t>государственной политики и нормативно-правовому регулированию в сфере труда, подведомственной ему федеральной службой и координируемыми им государственными внебюджетными фондами, налоговыми органами, а также федеральным органом исполнительной власти, осуще</w:t>
      </w:r>
      <w:r>
        <w:rPr>
          <w:rFonts w:ascii="Times New Roman" w:hAnsi="Times New Roman"/>
          <w:sz w:val="24"/>
          <w:szCs w:val="24"/>
        </w:rPr>
        <w:t xml:space="preserve">ствляющим функции по организации и осуществлению федерального государственного санитарно-эпидемиологического контроля (надзора), органами исполнительной власти субъектов Российской Федерации в области охраны труда и страховщиками в целях, указанных в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статье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Федеральных законов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Порядок формирования, хранения и использования сведений, содержащихся в информационной системе учета, в том числе порядок присвоения идентификационн</w:t>
      </w:r>
      <w:r>
        <w:rPr>
          <w:rFonts w:ascii="Times New Roman" w:hAnsi="Times New Roman"/>
          <w:sz w:val="24"/>
          <w:szCs w:val="24"/>
        </w:rPr>
        <w:t>ого номера специальной оценке условий труда,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Участники информационного взаимодействия обязаны соблюдать конфиденциальность сведений, содержащихся в информационной системе учета, обеспечиват</w:t>
      </w:r>
      <w:r>
        <w:rPr>
          <w:rFonts w:ascii="Times New Roman" w:hAnsi="Times New Roman"/>
          <w:sz w:val="24"/>
          <w:szCs w:val="24"/>
        </w:rPr>
        <w:t>ь защиту этих сведений от несанкционированного доступа в соответствии с законодательством Российской Федерации.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Оператором информационной системы учета является федеральный орган исполнительной власти, осуществляющий функции по выработке и реализации го</w:t>
      </w:r>
      <w:r>
        <w:rPr>
          <w:rFonts w:ascii="Times New Roman" w:hAnsi="Times New Roman"/>
          <w:sz w:val="24"/>
          <w:szCs w:val="24"/>
        </w:rPr>
        <w:t>сударственной политики и нормативно-правовому регулированию в сфере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3. ОРГАНИЗАЦИИ, ПРОВОДЯЩИЕ СПЕЦИАЛЬНУЮ ОЦЕНКУ УСЛОВИЙ ТРУДА, И ЭКСПЕРТЫ ОРГАНИЗАЦИЙ, ПРОВОДЯЩИХ СПЕЦИАЛЬНУЮ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Организация, проводящая специальн</w:t>
      </w:r>
      <w:r>
        <w:rPr>
          <w:rFonts w:ascii="Times New Roman" w:hAnsi="Times New Roman"/>
          <w:b/>
          <w:bCs/>
          <w:sz w:val="32"/>
          <w:szCs w:val="32"/>
        </w:rPr>
        <w:t>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Организация, проводящая специальную оценку условий труда, должна соответствовать следующим требованиям: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указание в уставных документах организации в качестве основного вида деятельности или одного из видов ее деятельности пров</w:t>
      </w:r>
      <w:r>
        <w:rPr>
          <w:rFonts w:ascii="Times New Roman" w:hAnsi="Times New Roman"/>
          <w:sz w:val="24"/>
          <w:szCs w:val="24"/>
        </w:rPr>
        <w:t>едение специальной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наличие в организации не менее пяти экспертов, работающих по трудовому договору и прошедших аттестацию на право выполнения работ по специальной оценке условий труда, в том числе не менее одного эксперта, имеющего</w:t>
      </w:r>
      <w:r>
        <w:rPr>
          <w:rFonts w:ascii="Times New Roman" w:hAnsi="Times New Roman"/>
          <w:sz w:val="24"/>
          <w:szCs w:val="24"/>
        </w:rPr>
        <w:t xml:space="preserve"> высшее образование по одной из специальностей - общая гигиена, гигиена труда, санитарно-гигиенические лабораторные исследования; (в ред. Федеральных законов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01.05.2016 N 13</w:t>
        </w:r>
        <w:r>
          <w:rPr>
            <w:rFonts w:ascii="Times New Roman" w:hAnsi="Times New Roman"/>
            <w:sz w:val="24"/>
            <w:szCs w:val="24"/>
            <w:u w:val="single"/>
          </w:rPr>
          <w:t>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наличие в качестве структурного подразделения испытательной лаборатории (центра), которая аккредитована национальным органом по аккредитац</w:t>
      </w:r>
      <w:r>
        <w:rPr>
          <w:rFonts w:ascii="Times New Roman" w:hAnsi="Times New Roman"/>
          <w:sz w:val="24"/>
          <w:szCs w:val="24"/>
        </w:rPr>
        <w:t xml:space="preserve">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</w:t>
      </w:r>
      <w:r>
        <w:rPr>
          <w:rFonts w:ascii="Times New Roman" w:hAnsi="Times New Roman"/>
          <w:sz w:val="24"/>
          <w:szCs w:val="24"/>
        </w:rPr>
        <w:t xml:space="preserve">и трудового процесса, предусмотренных пунктами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13 настоящего Федерального закона, с учетом требований, установленных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12 настоящего Федерального закона. (в ред. Федеральных законов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 случае изменения состава экспертов, прошедших аттестацию на право выполнения работ по специальной оценке условий труда, организация, проводящая специальную оц</w:t>
      </w:r>
      <w:r>
        <w:rPr>
          <w:rFonts w:ascii="Times New Roman" w:hAnsi="Times New Roman"/>
          <w:sz w:val="24"/>
          <w:szCs w:val="24"/>
        </w:rPr>
        <w:t>енку условий труда, в течение десяти рабочих дней со дня такого изменения направляет соответствующие сведения посредством информационной системы учета в форме электронного документа, подписанного усиленной квалифицированной электронной подписью, с приложен</w:t>
      </w:r>
      <w:r>
        <w:rPr>
          <w:rFonts w:ascii="Times New Roman" w:hAnsi="Times New Roman"/>
          <w:sz w:val="24"/>
          <w:szCs w:val="24"/>
        </w:rPr>
        <w:t xml:space="preserve">ием копий подтверждающих документов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труда. (в ред.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Информация о сокращении в установленном порядке области аккредитации испытательной лаборатории (центра), являющейся структурным подразделением организации, проводящей </w:t>
      </w:r>
      <w:r>
        <w:rPr>
          <w:rFonts w:ascii="Times New Roman" w:hAnsi="Times New Roman"/>
          <w:sz w:val="24"/>
          <w:szCs w:val="24"/>
        </w:rPr>
        <w:t>специальную оценку условий труда, направляется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труда, национальным органом по аккредитации с и</w:t>
      </w:r>
      <w:r>
        <w:rPr>
          <w:rFonts w:ascii="Times New Roman" w:hAnsi="Times New Roman"/>
          <w:sz w:val="24"/>
          <w:szCs w:val="24"/>
        </w:rPr>
        <w:t xml:space="preserve">спользованием системы межведомственного электронного взаимодействия в порядке, установленном Правительством Российской Федерации.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24.07.2023 N 38</w:t>
        </w:r>
        <w:r>
          <w:rPr>
            <w:rFonts w:ascii="Times New Roman" w:hAnsi="Times New Roman"/>
            <w:sz w:val="24"/>
            <w:szCs w:val="24"/>
            <w:u w:val="single"/>
          </w:rPr>
          <w:t>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В случае выявления фактов несоблюдения требований, установленных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12 настоящего Федерального закона и частью 1 настоящей статьи, деятельность ор</w:t>
      </w:r>
      <w:r>
        <w:rPr>
          <w:rFonts w:ascii="Times New Roman" w:hAnsi="Times New Roman"/>
          <w:sz w:val="24"/>
          <w:szCs w:val="24"/>
        </w:rPr>
        <w:t xml:space="preserve">ганизации, </w:t>
      </w:r>
      <w:r>
        <w:rPr>
          <w:rFonts w:ascii="Times New Roman" w:hAnsi="Times New Roman"/>
          <w:sz w:val="24"/>
          <w:szCs w:val="24"/>
        </w:rPr>
        <w:lastRenderedPageBreak/>
        <w:t>проводящей специальную оценку условий труда, приостанавливается до момента устранения выявленных нарушений и представления в федеральный орган исполнительной власти, осуществляющий функции по выработке и реализации государственной политики и нор</w:t>
      </w:r>
      <w:r>
        <w:rPr>
          <w:rFonts w:ascii="Times New Roman" w:hAnsi="Times New Roman"/>
          <w:sz w:val="24"/>
          <w:szCs w:val="24"/>
        </w:rPr>
        <w:t xml:space="preserve">мативно-правовому регулированию в сфере труда, копий документов, подтверждающих устранение выявленных нарушений. (в ред. Федерального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</w:t>
      </w:r>
      <w:r>
        <w:rPr>
          <w:rFonts w:ascii="Times New Roman" w:hAnsi="Times New Roman"/>
          <w:sz w:val="24"/>
          <w:szCs w:val="24"/>
        </w:rPr>
        <w:t xml:space="preserve">изация, проводящая специальную оценку условий труда, вправе проводить исследования (испытания) и измерения вредных и (или) опасных факторов производственной среды и трудового процесса, предусмотренных пунктами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13 настоящего Федеральног</w:t>
      </w:r>
      <w:r>
        <w:rPr>
          <w:rFonts w:ascii="Times New Roman" w:hAnsi="Times New Roman"/>
          <w:sz w:val="24"/>
          <w:szCs w:val="24"/>
        </w:rPr>
        <w:t>о закона, в случае, если проведение исследований (испытаний) и измерений данных факторов является областью аккредитации ее испытательной лаборатории (центра), самостоятельно или привлечь по гражданско-правовому договору для проведения исследований (испытан</w:t>
      </w:r>
      <w:r>
        <w:rPr>
          <w:rFonts w:ascii="Times New Roman" w:hAnsi="Times New Roman"/>
          <w:sz w:val="24"/>
          <w:szCs w:val="24"/>
        </w:rPr>
        <w:t>ий) и измерений данных факторов испытательные лаборатории (центры), аккредитованные национальным органом по аккредитации в соответствии с законодательством Российской Федерации об аккредитации в национальной системе аккредитации.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допуска организаций к деятельности по проведению специальной оценки условий труда, их регистрации в реестре организаций, проводящих спе</w:t>
      </w:r>
      <w:r>
        <w:rPr>
          <w:rFonts w:ascii="Times New Roman" w:hAnsi="Times New Roman"/>
          <w:sz w:val="24"/>
          <w:szCs w:val="24"/>
        </w:rPr>
        <w:t>циальную оценку условий труда, приостановления и прекращения деятельности по проведению специальной оценки условий труда устанавливается Правительством Российской Федерации.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Эксперты организаций, проводящих специальную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</w:t>
      </w:r>
      <w:r>
        <w:rPr>
          <w:rFonts w:ascii="Times New Roman" w:hAnsi="Times New Roman"/>
          <w:sz w:val="24"/>
          <w:szCs w:val="24"/>
        </w:rPr>
        <w:t xml:space="preserve"> трудовой деятельности в качестве экспертов организации, проводящей специальную оценку условий труда, допускаются лица, которые прошли аттестацию на право выполнения работ по специальной оценке условий труда и сведения о которых внесены в реестр экспертов </w:t>
      </w:r>
      <w:r>
        <w:rPr>
          <w:rFonts w:ascii="Times New Roman" w:hAnsi="Times New Roman"/>
          <w:sz w:val="24"/>
          <w:szCs w:val="24"/>
        </w:rPr>
        <w:t>организаций, проводящих специальную оценку условий труда, что подтверждается сертификатом эксперта (выпиской из реестра экспертов организаций, проводящих специальную оценку условий труда), который формируется в автоматическом режиме средствами информационн</w:t>
      </w:r>
      <w:r>
        <w:rPr>
          <w:rFonts w:ascii="Times New Roman" w:hAnsi="Times New Roman"/>
          <w:sz w:val="24"/>
          <w:szCs w:val="24"/>
        </w:rPr>
        <w:t xml:space="preserve">ой системы учета и удостоверяет право выполнения работ по специальной оценке условий труда на дату его формирования.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</w:t>
      </w:r>
      <w:r>
        <w:rPr>
          <w:rFonts w:ascii="Times New Roman" w:hAnsi="Times New Roman"/>
          <w:sz w:val="24"/>
          <w:szCs w:val="24"/>
        </w:rPr>
        <w:t>ттестация на право выполнения работ по специальной оценке условий труда, аннулирование такой аттестации осуществляются федеральным органом исполнительной власти, осуществляющим функции по выработке и реализации государственной политики и нормативно-правово</w:t>
      </w:r>
      <w:r>
        <w:rPr>
          <w:rFonts w:ascii="Times New Roman" w:hAnsi="Times New Roman"/>
          <w:sz w:val="24"/>
          <w:szCs w:val="24"/>
        </w:rPr>
        <w:t xml:space="preserve">му регулированию в сфере труда, в порядке, установленном Правительством Российской Федерации.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 аттестации допускаются</w:t>
      </w:r>
      <w:r>
        <w:rPr>
          <w:rFonts w:ascii="Times New Roman" w:hAnsi="Times New Roman"/>
          <w:sz w:val="24"/>
          <w:szCs w:val="24"/>
        </w:rPr>
        <w:t xml:space="preserve"> лица, соответствующие следующим требованиям: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высшего образования;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наличие дополнительного профессиональног</w:t>
      </w:r>
      <w:r>
        <w:rPr>
          <w:rFonts w:ascii="Times New Roman" w:hAnsi="Times New Roman"/>
          <w:sz w:val="24"/>
          <w:szCs w:val="24"/>
        </w:rPr>
        <w:t>о образования, содержание дополнительной профессиональной программы которого предусматривает изучение вопросов оценки условий труда в объеме не менее чем семьдесят два часа;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наличие опыта практической работы в области оценки условий труда, в том числе в</w:t>
      </w:r>
      <w:r>
        <w:rPr>
          <w:rFonts w:ascii="Times New Roman" w:hAnsi="Times New Roman"/>
          <w:sz w:val="24"/>
          <w:szCs w:val="24"/>
        </w:rPr>
        <w:t xml:space="preserve"> области аттестации рабочих мест по условиям труда, не менее трех лет.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Часть утратила силу.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Реестр организ</w:t>
      </w:r>
      <w:r>
        <w:rPr>
          <w:rFonts w:ascii="Times New Roman" w:hAnsi="Times New Roman"/>
          <w:b/>
          <w:bCs/>
          <w:sz w:val="32"/>
          <w:szCs w:val="32"/>
        </w:rPr>
        <w:t>аций, проводящих специальную оценку условий труда, и реестр экспертов организаций, проводящих специальную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Федеральным органом исполнительной власти, осуществляющим функции по выработке и реализации государственной политики и нормати</w:t>
      </w:r>
      <w:r>
        <w:rPr>
          <w:rFonts w:ascii="Times New Roman" w:hAnsi="Times New Roman"/>
          <w:sz w:val="24"/>
          <w:szCs w:val="24"/>
        </w:rPr>
        <w:t>вно-правовому регулированию в сфере труда, осуществляются формирование и ведение реестра организаций, проводящих специальную оценку условий труда (далее - реестр организаций), и реестра экспертов организаций, проводящих специальную оценку условий труда (да</w:t>
      </w:r>
      <w:r>
        <w:rPr>
          <w:rFonts w:ascii="Times New Roman" w:hAnsi="Times New Roman"/>
          <w:sz w:val="24"/>
          <w:szCs w:val="24"/>
        </w:rPr>
        <w:t>лее - реестр экспертов).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формирования и ведения реестра организаций устанавливается Правительством Российской Федерации.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формирования и ведения реестра экспертов, в том числе порядок внесения записи об аттестации или о ее аннулировани</w:t>
      </w:r>
      <w:r>
        <w:rPr>
          <w:rFonts w:ascii="Times New Roman" w:hAnsi="Times New Roman"/>
          <w:sz w:val="24"/>
          <w:szCs w:val="24"/>
        </w:rPr>
        <w:t>и, а также форма сертификата эксперта (выписки из реестра экспертов),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реестр организаций вносятся следующие сведения: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полное наименование организации, место ее нахождения, наименования</w:t>
      </w:r>
      <w:r>
        <w:rPr>
          <w:rFonts w:ascii="Times New Roman" w:hAnsi="Times New Roman"/>
          <w:sz w:val="24"/>
          <w:szCs w:val="24"/>
        </w:rPr>
        <w:t xml:space="preserve"> и места нахождения филиалов и представительств организации (при наличии);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идентификационный номер налогоплательщика;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основной государственный регистрационный номер;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регистрационный номер записи в реестре организаций;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дата внесения сведений об организации в реестр организаций;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дата принятия решения о приостановлении деятельности организации в качестве организа</w:t>
      </w:r>
      <w:r>
        <w:rPr>
          <w:rFonts w:ascii="Times New Roman" w:hAnsi="Times New Roman"/>
          <w:sz w:val="24"/>
          <w:szCs w:val="24"/>
        </w:rPr>
        <w:t>ции, проводящей специальную оценку условий труда, и основание принятия такого решения;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дата принятия решения о возобновлении деятельности организации в качестве организации, проводящей специальную оценку условий труда, и основание принятия такого решени</w:t>
      </w:r>
      <w:r>
        <w:rPr>
          <w:rFonts w:ascii="Times New Roman" w:hAnsi="Times New Roman"/>
          <w:sz w:val="24"/>
          <w:szCs w:val="24"/>
        </w:rPr>
        <w:t>я;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дата принятия решения о прекращении деятельности организации в качестве организации, проводящей специальную оценку условий труда, и основание принятия такого решения.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реестр экспертов вносятся следующие сведения: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 отчество (при н</w:t>
      </w:r>
      <w:r>
        <w:rPr>
          <w:rFonts w:ascii="Times New Roman" w:hAnsi="Times New Roman"/>
          <w:sz w:val="24"/>
          <w:szCs w:val="24"/>
        </w:rPr>
        <w:t>аличии) эксперта;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уникальный номер записи об аттестации в реестре экспертов, дата ее внесения, дата окончания срока действия аттестации;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24.07</w:t>
        </w:r>
        <w:r>
          <w:rPr>
            <w:rFonts w:ascii="Times New Roman" w:hAnsi="Times New Roman"/>
            <w:sz w:val="24"/>
            <w:szCs w:val="24"/>
            <w:u w:val="single"/>
          </w:rPr>
          <w:t>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область или области деятельности, в рамках которых эксперт может выполнять работы по проведению специальной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дата аннулирования аттестации.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Сведения, указанные в частях 4 и 5 настоящей статьи, подлежат размещению на официальном сайте федерального органа исполнительной власти, осуществляющего функции по выработке и реализации г</w:t>
      </w:r>
      <w:r>
        <w:rPr>
          <w:rFonts w:ascii="Times New Roman" w:hAnsi="Times New Roman"/>
          <w:sz w:val="24"/>
          <w:szCs w:val="24"/>
        </w:rPr>
        <w:t>осударственной политики и нормативно-правовому регулированию в сфере труда, в информационно-телекоммуникационной сети "Интернет" и должны быть доступны для ознакомления всем заинтересованным лицам без взимания платы.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Независимость организаций, </w:t>
      </w:r>
      <w:r>
        <w:rPr>
          <w:rFonts w:ascii="Times New Roman" w:hAnsi="Times New Roman"/>
          <w:b/>
          <w:bCs/>
          <w:sz w:val="32"/>
          <w:szCs w:val="32"/>
        </w:rPr>
        <w:t>проводящих специальную оценку условий труда, и экспертов организаций, проводящих специальную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Организации, проводящие специальную оценку условий труда, и эксперты организаций, проводящих специальную оценку условий труда, независимы и</w:t>
      </w:r>
      <w:r>
        <w:rPr>
          <w:rFonts w:ascii="Times New Roman" w:hAnsi="Times New Roman"/>
          <w:sz w:val="24"/>
          <w:szCs w:val="24"/>
        </w:rPr>
        <w:t xml:space="preserve"> руководствуются в своей деятельности исключительно требованиями Трудового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настоящего Федерального закона, других федеральных законов и иных нор</w:t>
      </w:r>
      <w:r>
        <w:rPr>
          <w:rFonts w:ascii="Times New Roman" w:hAnsi="Times New Roman"/>
          <w:sz w:val="24"/>
          <w:szCs w:val="24"/>
        </w:rPr>
        <w:t>мативных правовых актов Российской Федерации, регулирующих специальную оценку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Специальная оценка условий труда не может проводиться: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должностными лицами органов исполнительной власти, уполномоченных на осуществление государственного ко</w:t>
      </w:r>
      <w:r>
        <w:rPr>
          <w:rFonts w:ascii="Times New Roman" w:hAnsi="Times New Roman"/>
          <w:sz w:val="24"/>
          <w:szCs w:val="24"/>
        </w:rPr>
        <w:t xml:space="preserve">нтроля (надзора) в установленной сфере деятельности, а также на проведение государственной экспертизы условий труда;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</w:t>
      </w:r>
      <w:r>
        <w:rPr>
          <w:rFonts w:ascii="Times New Roman" w:hAnsi="Times New Roman"/>
          <w:sz w:val="24"/>
          <w:szCs w:val="24"/>
        </w:rPr>
        <w:t>рганизациями, руководители и иные должностные лица которых являются учредителями (участниками) юридических лиц (работодателей) и на рабочих местах которых проводится специальная оценка условий труда, должностными лицами таких организаций, несущими ответств</w:t>
      </w:r>
      <w:r>
        <w:rPr>
          <w:rFonts w:ascii="Times New Roman" w:hAnsi="Times New Roman"/>
          <w:sz w:val="24"/>
          <w:szCs w:val="24"/>
        </w:rPr>
        <w:t>енность за организацию и проведение специальной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организациями, руководители и иные должностные лица которых состоят в близком родстве или свойстве (родители, супруги, дети, братья, сестры, а также братья, сестры, родители, дети суп</w:t>
      </w:r>
      <w:r>
        <w:rPr>
          <w:rFonts w:ascii="Times New Roman" w:hAnsi="Times New Roman"/>
          <w:sz w:val="24"/>
          <w:szCs w:val="24"/>
        </w:rPr>
        <w:t>ругов и супруги детей) с учредителями (участниками) юридических лиц (работодателей), на рабочих местах которых проводится специальная оценка условий труда, должностными лицами таких организаций, несущими ответственность за организацию и проведение специаль</w:t>
      </w:r>
      <w:r>
        <w:rPr>
          <w:rFonts w:ascii="Times New Roman" w:hAnsi="Times New Roman"/>
          <w:sz w:val="24"/>
          <w:szCs w:val="24"/>
        </w:rPr>
        <w:t>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организациями в отношении юридических лиц (работодателей), на рабочих местах которых проводится специальная оценка условий труда и для которых такие организации являются учредителями (участниками), в отношении дочерних обществ,</w:t>
      </w:r>
      <w:r>
        <w:rPr>
          <w:rFonts w:ascii="Times New Roman" w:hAnsi="Times New Roman"/>
          <w:sz w:val="24"/>
          <w:szCs w:val="24"/>
        </w:rPr>
        <w:t xml:space="preserve"> филиалов и представительств указанных юридических лиц (работодателей), а также в отношении юридических лиц (работодателей), имеющих общих с такой организацией учредителей (участников);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экспертами, являющимися учредителями (участниками) юридических лиц </w:t>
      </w:r>
      <w:r>
        <w:rPr>
          <w:rFonts w:ascii="Times New Roman" w:hAnsi="Times New Roman"/>
          <w:sz w:val="24"/>
          <w:szCs w:val="24"/>
        </w:rPr>
        <w:t xml:space="preserve">(работодателей), на рабочих местах которых проводится специальная оценка условий труда, руководителями </w:t>
      </w:r>
      <w:r>
        <w:rPr>
          <w:rFonts w:ascii="Times New Roman" w:hAnsi="Times New Roman"/>
          <w:sz w:val="24"/>
          <w:szCs w:val="24"/>
        </w:rPr>
        <w:lastRenderedPageBreak/>
        <w:t>таких организаций, должностными лицами таких организаций, несущими ответственность за организацию и проведение специальной оценки условий труда;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экспе</w:t>
      </w:r>
      <w:r>
        <w:rPr>
          <w:rFonts w:ascii="Times New Roman" w:hAnsi="Times New Roman"/>
          <w:sz w:val="24"/>
          <w:szCs w:val="24"/>
        </w:rPr>
        <w:t>ртами, которые состоят в близком родстве или свойстве (родители, супруги, дети, братья, сестры, а также братья, сестры, родители, дети супругов и супруги детей) с учредителями (участниками) юридических лиц (работодателей), на рабочих местах которых проводи</w:t>
      </w:r>
      <w:r>
        <w:rPr>
          <w:rFonts w:ascii="Times New Roman" w:hAnsi="Times New Roman"/>
          <w:sz w:val="24"/>
          <w:szCs w:val="24"/>
        </w:rPr>
        <w:t>тся специальная оценка условий труда, руководителями таких организаций, должностными лицами таких организаций, несущими ответственность за организацию и проведение специальной оценки условий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и размер оплаты выполнения работ, оказания услу</w:t>
      </w:r>
      <w:r>
        <w:rPr>
          <w:rFonts w:ascii="Times New Roman" w:hAnsi="Times New Roman"/>
          <w:sz w:val="24"/>
          <w:szCs w:val="24"/>
        </w:rPr>
        <w:t>г организациями, проводящими специальную оценку условий труда, определяются гражданско-правовыми договорами и не могут зависеть от выполнения каких-либо требований работодателей и (или) их представителей в отношении результатов проведения специальной оценк</w:t>
      </w:r>
      <w:r>
        <w:rPr>
          <w:rFonts w:ascii="Times New Roman" w:hAnsi="Times New Roman"/>
          <w:sz w:val="24"/>
          <w:szCs w:val="24"/>
        </w:rPr>
        <w:t>и условий труда, не предусмотренных настоящим Федеральным законом.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Организации, проводящие специальную оценку условий труда, и их эксперты не вправе осуществлять действия, влекущие за собой возникновение конфликта интересов или создающие угрозу возникно</w:t>
      </w:r>
      <w:r>
        <w:rPr>
          <w:rFonts w:ascii="Times New Roman" w:hAnsi="Times New Roman"/>
          <w:sz w:val="24"/>
          <w:szCs w:val="24"/>
        </w:rPr>
        <w:t>вения такого конфликта (ситуации, при которых заинтересованность организации, проводящей специальную оценку условий труда, или ее эксперта влияет либо может повлиять на результаты проведения специальной оценки условий труда).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Нарушение организацией, про</w:t>
      </w:r>
      <w:r>
        <w:rPr>
          <w:rFonts w:ascii="Times New Roman" w:hAnsi="Times New Roman"/>
          <w:sz w:val="24"/>
          <w:szCs w:val="24"/>
        </w:rPr>
        <w:t xml:space="preserve">водящей специальную оценку условий труда, или экспертом порядка проведения специальной оценки условий труда влечет за собой административную ответственность в соответствии с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Код</w:t>
        </w:r>
        <w:r>
          <w:rPr>
            <w:rFonts w:ascii="Times New Roman" w:hAnsi="Times New Roman"/>
            <w:sz w:val="24"/>
            <w:szCs w:val="24"/>
            <w:u w:val="single"/>
          </w:rPr>
          <w:t>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об административных правонарушениях.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Обеспечение исполнения обязательств организации, проводящей специальную оценку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Организация, проводящая специальную оценку условий труда, при ее проведении может об</w:t>
      </w:r>
      <w:r>
        <w:rPr>
          <w:rFonts w:ascii="Times New Roman" w:hAnsi="Times New Roman"/>
          <w:sz w:val="24"/>
          <w:szCs w:val="24"/>
        </w:rPr>
        <w:t xml:space="preserve">еспечивать исполнение своих обязательств, связанных с риском наступления имущественной ответственности, по обязательствам, возникающим вследствие причинения ущерба работодателям - заказчикам проведения специальной оценки условий труда, и (или) работникам, </w:t>
      </w:r>
      <w:r>
        <w:rPr>
          <w:rFonts w:ascii="Times New Roman" w:hAnsi="Times New Roman"/>
          <w:sz w:val="24"/>
          <w:szCs w:val="24"/>
        </w:rPr>
        <w:t>в отношении рабочих мест которых проводилась специальная оценка условий труда, и (или) иным лицам, путем заключения договора добровольного страхования такой ответственности.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Экспертиза качества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кач</w:t>
      </w:r>
      <w:r>
        <w:rPr>
          <w:rFonts w:ascii="Times New Roman" w:hAnsi="Times New Roman"/>
          <w:sz w:val="24"/>
          <w:szCs w:val="24"/>
        </w:rPr>
        <w:t xml:space="preserve">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труда, предусмотренной Трудовым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качества специальной оценки условий труда осуществляется: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 представлениям территориальных органов федерального органа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власти, уполномоченного на прове</w:t>
      </w:r>
      <w:r>
        <w:rPr>
          <w:rFonts w:ascii="Times New Roman" w:hAnsi="Times New Roman"/>
          <w:sz w:val="24"/>
          <w:szCs w:val="24"/>
        </w:rPr>
        <w:t>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в связи с осуществлением мероприятий по государственному контролю (надзору) за соблюдением</w:t>
      </w:r>
      <w:r>
        <w:rPr>
          <w:rFonts w:ascii="Times New Roman" w:hAnsi="Times New Roman"/>
          <w:sz w:val="24"/>
          <w:szCs w:val="24"/>
        </w:rPr>
        <w:t xml:space="preserve"> требований настоящего Федерального закона, в том числе на основании заявлений работников, профессиональных союзов, их объединений, иных уполномоченных работниками представительных органов, комиссий по расследованию несчастных случаев, а также работодателе</w:t>
      </w:r>
      <w:r>
        <w:rPr>
          <w:rFonts w:ascii="Times New Roman" w:hAnsi="Times New Roman"/>
          <w:sz w:val="24"/>
          <w:szCs w:val="24"/>
        </w:rPr>
        <w:t xml:space="preserve">й, их объединений, страховщиков, органов исполнительной власти, организаций, проводивших специальную оценку условий труда; (в ред. Федеральных законов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 поданным непосредственно в орган, </w:t>
      </w:r>
      <w:r>
        <w:rPr>
          <w:rFonts w:ascii="Times New Roman" w:hAnsi="Times New Roman"/>
          <w:sz w:val="24"/>
          <w:szCs w:val="24"/>
        </w:rPr>
        <w:t xml:space="preserve">уполномоченный на проведение экспертизы качества специальной оценки условий труда, в соответствии с частью 1 настоящей статьи заявлениям работников, профессиональных союзов, их объединений, иных уполномоченных работниками представительных органов комиссий </w:t>
      </w:r>
      <w:r>
        <w:rPr>
          <w:rFonts w:ascii="Times New Roman" w:hAnsi="Times New Roman"/>
          <w:sz w:val="24"/>
          <w:szCs w:val="24"/>
        </w:rPr>
        <w:t xml:space="preserve">по расследованию несчастных случаев,, а также работодателей, их объединений, страховщиков, органов исполнительной власти, организаций, проводивших специальную оценку условий труда; (в ред. Федеральных законов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24.07.</w:t>
        </w:r>
        <w:r>
          <w:rPr>
            <w:rFonts w:ascii="Times New Roman" w:hAnsi="Times New Roman"/>
            <w:sz w:val="24"/>
            <w:szCs w:val="24"/>
            <w:u w:val="single"/>
          </w:rPr>
          <w:t>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 представлениям федерального органа исполнительной власти, осуществляющего функции по организации и осуществлению федерального государственного санитарно-эпидемиологического контроля (надзора), в связи с осуществлением мероприятий по</w:t>
      </w:r>
      <w:r>
        <w:rPr>
          <w:rFonts w:ascii="Times New Roman" w:hAnsi="Times New Roman"/>
          <w:sz w:val="24"/>
          <w:szCs w:val="24"/>
        </w:rPr>
        <w:t xml:space="preserve"> государственному контролю (надзору) за соблюдением требований законодательства в области обеспечения санитарно-эпидемиологического благополучия населения. (в ред. Федеральных законов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Проведение экспертизы качества специальной оценки условий труда по основанию, указанному в пункте 2 части 2 нас</w:t>
      </w:r>
      <w:r>
        <w:rPr>
          <w:rFonts w:ascii="Times New Roman" w:hAnsi="Times New Roman"/>
          <w:sz w:val="24"/>
          <w:szCs w:val="24"/>
        </w:rPr>
        <w:t>тоящей статьи, осуществляется на платной основе за счет средств заявителя. Методические рекомендации по определению размера платы за проведение экспертизы качества специальной оценки условий труда утверждаются уполномоченным Правительством Российской Федер</w:t>
      </w:r>
      <w:r>
        <w:rPr>
          <w:rFonts w:ascii="Times New Roman" w:hAnsi="Times New Roman"/>
          <w:sz w:val="24"/>
          <w:szCs w:val="24"/>
        </w:rPr>
        <w:t>ации федеральным органом исполнительной власти.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Разногласия по вопросам проведения экспертизы качества специальной оценки условий труда и результатам ее проведения рассматриваются федеральным органом исполнительной власти, осуществляющим функции по выра</w:t>
      </w:r>
      <w:r>
        <w:rPr>
          <w:rFonts w:ascii="Times New Roman" w:hAnsi="Times New Roman"/>
          <w:sz w:val="24"/>
          <w:szCs w:val="24"/>
        </w:rPr>
        <w:t xml:space="preserve">ботке и реализации государственной политики и нормативно-правовому регулированию в сфере труда, с учетом требований Федерального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27 июля 2010 года N 210-ФЗ</w:t>
        </w:r>
      </w:hyperlink>
      <w:r>
        <w:rPr>
          <w:rFonts w:ascii="Times New Roman" w:hAnsi="Times New Roman"/>
          <w:sz w:val="24"/>
          <w:szCs w:val="24"/>
        </w:rPr>
        <w:t xml:space="preserve"> "Об орга</w:t>
      </w:r>
      <w:r>
        <w:rPr>
          <w:rFonts w:ascii="Times New Roman" w:hAnsi="Times New Roman"/>
          <w:sz w:val="24"/>
          <w:szCs w:val="24"/>
        </w:rPr>
        <w:t>низации предоставления государственных и муниципальных услуг". Указанные разногласия принимаются к рассмотрению в период, не превышающий срока действия результатов специальной оценки условий труда, по которым поступили разногласия. (в ред. Федеральных зако</w:t>
      </w:r>
      <w:r>
        <w:rPr>
          <w:rFonts w:ascii="Times New Roman" w:hAnsi="Times New Roman"/>
          <w:sz w:val="24"/>
          <w:szCs w:val="24"/>
        </w:rPr>
        <w:t xml:space="preserve">нов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Разногласия по вопросам проведени</w:t>
      </w:r>
      <w:r>
        <w:rPr>
          <w:rFonts w:ascii="Times New Roman" w:hAnsi="Times New Roman"/>
          <w:sz w:val="24"/>
          <w:szCs w:val="24"/>
        </w:rPr>
        <w:t>я экспертизы качества специальной оценки условий труда, поступившие в случае, если на основании результатов оспариваемой экспертизы качества специальной оценки условий труда принято вступившее в законную силу решение судебного органа, не рассматриваются.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Порядок проведения экспертизы качества специальной оценки условий труда и порядок рассмотрения разногласий по вопросам </w:t>
      </w:r>
      <w:r>
        <w:rPr>
          <w:rFonts w:ascii="Times New Roman" w:hAnsi="Times New Roman"/>
          <w:sz w:val="24"/>
          <w:szCs w:val="24"/>
        </w:rPr>
        <w:t xml:space="preserve">проведения такой экспертизы устанавливаются уполномоченным Правительством Российской Федерации федеральным органом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Результаты проведения экспертизы качества специальной оценки условий труда, рассмотрения разногласий по вопросам пр</w:t>
      </w:r>
      <w:r>
        <w:rPr>
          <w:rFonts w:ascii="Times New Roman" w:hAnsi="Times New Roman"/>
          <w:sz w:val="24"/>
          <w:szCs w:val="24"/>
        </w:rPr>
        <w:t>оведения этой экспертизы и результатам ее проведения являются обязательными для исполнения всеми участниками специальной оценки условий труда, в том числе сторонами, имеющими разногласия, и подлежат передаче в информационную систему учета в порядке, устано</w:t>
      </w:r>
      <w:r>
        <w:rPr>
          <w:rFonts w:ascii="Times New Roman" w:hAnsi="Times New Roman"/>
          <w:sz w:val="24"/>
          <w:szCs w:val="24"/>
        </w:rPr>
        <w:t xml:space="preserve">вленном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закона. Обязанность по передаче результатов проведения экспертизы качества специальной оценки условий труда возлагается н</w:t>
      </w:r>
      <w:r>
        <w:rPr>
          <w:rFonts w:ascii="Times New Roman" w:hAnsi="Times New Roman"/>
          <w:sz w:val="24"/>
          <w:szCs w:val="24"/>
        </w:rPr>
        <w:t xml:space="preserve">а орган, уполномоченный на проведение такой экспертизы. (в ред. Федерального закона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Обязанность по передаче результатов рассмотрения разногласий п</w:t>
      </w:r>
      <w:r>
        <w:rPr>
          <w:rFonts w:ascii="Times New Roman" w:hAnsi="Times New Roman"/>
          <w:sz w:val="24"/>
          <w:szCs w:val="24"/>
        </w:rPr>
        <w:t xml:space="preserve">о вопросам проведения экспертизы качества специальной оценки условий труда и результатам ее проведения возлагается на федеральный орган исполнительной власти, осуществляющий функции по выработке и реализации государственной политики и нормативно-правовому </w:t>
      </w:r>
      <w:r>
        <w:rPr>
          <w:rFonts w:ascii="Times New Roman" w:hAnsi="Times New Roman"/>
          <w:sz w:val="24"/>
          <w:szCs w:val="24"/>
        </w:rPr>
        <w:t xml:space="preserve">регулированию в сфере труда. (в ред. Федерального закона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27.12.2019 N 451-ФЗ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ЗАКЛЮЧИТЕЛЬНЫЕ ПОЛОЖЕНИЯ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Государственный контроль (надзор) и профсоюзн</w:t>
      </w:r>
      <w:r>
        <w:rPr>
          <w:rFonts w:ascii="Times New Roman" w:hAnsi="Times New Roman"/>
          <w:b/>
          <w:bCs/>
          <w:sz w:val="32"/>
          <w:szCs w:val="32"/>
        </w:rPr>
        <w:t>ый контроль за соблюдением требований настоящего Федерального закона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Оценка соблюдения обязательных требований, установленных настоящим Федеральным законом, осуществляется в рамках федерального государственного контроля (надзора) за соблюдением трудовог</w:t>
      </w:r>
      <w:r>
        <w:rPr>
          <w:rFonts w:ascii="Times New Roman" w:hAnsi="Times New Roman"/>
          <w:sz w:val="24"/>
          <w:szCs w:val="24"/>
        </w:rPr>
        <w:t xml:space="preserve">о законодательства и иных нормативных правовых актов, содержащих нормы трудового права. (в ред. Федерального закона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Профсоюзный контроль за соблюд</w:t>
      </w:r>
      <w:r>
        <w:rPr>
          <w:rFonts w:ascii="Times New Roman" w:hAnsi="Times New Roman"/>
          <w:sz w:val="24"/>
          <w:szCs w:val="24"/>
        </w:rPr>
        <w:t>ением требований настоящего Федерального закона осуществляется инспекциями труда соответствующих профессиональных союзов в порядке, установленном трудовым законодательством и законодательством Российской Федерации о профессиональных союзах, их правах и гар</w:t>
      </w:r>
      <w:r>
        <w:rPr>
          <w:rFonts w:ascii="Times New Roman" w:hAnsi="Times New Roman"/>
          <w:sz w:val="24"/>
          <w:szCs w:val="24"/>
        </w:rPr>
        <w:t>антиях деятельности.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Рассмотрение разногласий по вопросам проведения специальной оценки условий труда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Разногласия по вопросам проведения специальной оценки условий труда, несогласие работника с результатами проведения специальной оценки усло</w:t>
      </w:r>
      <w:r>
        <w:rPr>
          <w:rFonts w:ascii="Times New Roman" w:hAnsi="Times New Roman"/>
          <w:sz w:val="24"/>
          <w:szCs w:val="24"/>
        </w:rPr>
        <w:t>вий труда на его рабочем месте, а также жалобы работодателя на действия (бездействие) организации, проводящей специальную оценку условий труда, рассматриваются федеральным органом исполнительной власти, уполномоченным на проведение федерального государстве</w:t>
      </w:r>
      <w:r>
        <w:rPr>
          <w:rFonts w:ascii="Times New Roman" w:hAnsi="Times New Roman"/>
          <w:sz w:val="24"/>
          <w:szCs w:val="24"/>
        </w:rPr>
        <w:t xml:space="preserve">нного контроля (надзора) за соблюдением трудового законодательства и иных нормативных правовых актов, содержащих нормы трудового права, и его территориальными органами, решения которых могут быть обжалованы в судебном порядке.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Работодатель, работник, выборный орган первичной профсоюзной организации или иной представительный орган работников вправе обжаловать результаты пр</w:t>
      </w:r>
      <w:r>
        <w:rPr>
          <w:rFonts w:ascii="Times New Roman" w:hAnsi="Times New Roman"/>
          <w:sz w:val="24"/>
          <w:szCs w:val="24"/>
        </w:rPr>
        <w:t xml:space="preserve">оведения специальной </w:t>
      </w:r>
      <w:r>
        <w:rPr>
          <w:rFonts w:ascii="Times New Roman" w:hAnsi="Times New Roman"/>
          <w:sz w:val="24"/>
          <w:szCs w:val="24"/>
        </w:rPr>
        <w:lastRenderedPageBreak/>
        <w:t>оценки условий труда в судебном порядке.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Переходные положения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Организации, аккредитованные в порядке, действовавшем до дня вступления в силу настоящего Федерального закона, в качестве организаций, оказывающих услуги по а</w:t>
      </w:r>
      <w:r>
        <w:rPr>
          <w:rFonts w:ascii="Times New Roman" w:hAnsi="Times New Roman"/>
          <w:sz w:val="24"/>
          <w:szCs w:val="24"/>
        </w:rPr>
        <w:t>ттестации рабочих мест по условиям труда, вправе проводить специальную оценку условий труда до истечения срока действия имеющихся на день вступления в силу настоящего Федерального закона аттестатов аккредитации испытательных лабораторий (центров) этих орга</w:t>
      </w:r>
      <w:r>
        <w:rPr>
          <w:rFonts w:ascii="Times New Roman" w:hAnsi="Times New Roman"/>
          <w:sz w:val="24"/>
          <w:szCs w:val="24"/>
        </w:rPr>
        <w:t>низаций, но не позднее чем до 31 декабря 2018 года включительно. До дня вступления в силу федерального закона об аккредитации в национальной системе аккредитации аккредитация испытательных лабораторий (центров) осуществляется в соответствии с законодательс</w:t>
      </w:r>
      <w:r>
        <w:rPr>
          <w:rFonts w:ascii="Times New Roman" w:hAnsi="Times New Roman"/>
          <w:sz w:val="24"/>
          <w:szCs w:val="24"/>
        </w:rPr>
        <w:t>твом Российской Федерации о техническом регулировании.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Организации, которые аккредитованы в порядке,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</w:t>
      </w:r>
      <w:r>
        <w:rPr>
          <w:rFonts w:ascii="Times New Roman" w:hAnsi="Times New Roman"/>
          <w:sz w:val="24"/>
          <w:szCs w:val="24"/>
        </w:rPr>
        <w:t xml:space="preserve"> труда, и имеют в своем составе испытательные лаборатории (центры), срок действия аттестатов аккредитации которых истекает в 2014 году, вправе проводить специальную оценку условий труда без учета требований, установленных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19 настоящего Федерального закона, до 31 декабря 2014 года включительно.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Обязанности экспертов организаций, указанных в частях 1 и 2 настоящей статьи, вправе выполнять лица, работ</w:t>
      </w:r>
      <w:r>
        <w:rPr>
          <w:rFonts w:ascii="Times New Roman" w:hAnsi="Times New Roman"/>
          <w:sz w:val="24"/>
          <w:szCs w:val="24"/>
        </w:rPr>
        <w:t>ающие в этих организациях по трудовому договору и допущенные в порядке, установленном законодательством Российской Федерации о техническом регулировании, к работе в испытательных лабораториях (центрах), по состоянию на день вступления в силу настоящего Фед</w:t>
      </w:r>
      <w:r>
        <w:rPr>
          <w:rFonts w:ascii="Times New Roman" w:hAnsi="Times New Roman"/>
          <w:sz w:val="24"/>
          <w:szCs w:val="24"/>
        </w:rPr>
        <w:t>ерального закона, но не позднее сроков, установленных частями 1 и 2 настоящей статьи.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до дня вступления в силу настоящего Федерального закона в отношении рабочих мест была проведена аттестация рабочих мест по условиям труда, специальная о</w:t>
      </w:r>
      <w:r>
        <w:rPr>
          <w:rFonts w:ascii="Times New Roman" w:hAnsi="Times New Roman"/>
          <w:sz w:val="24"/>
          <w:szCs w:val="24"/>
        </w:rPr>
        <w:t xml:space="preserve">ценка условий труда в отношении таких рабочих мест может не проводиться в течение пяти лет со дня завершения данной аттестации, за исключением случаев возникновения обстоятельств, указанных в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закона. При этом для целей, определенных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статьей 7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используются результаты данн</w:t>
      </w:r>
      <w:r>
        <w:rPr>
          <w:rFonts w:ascii="Times New Roman" w:hAnsi="Times New Roman"/>
          <w:sz w:val="24"/>
          <w:szCs w:val="24"/>
        </w:rPr>
        <w:t>ой аттестации, проведенной в соответствии с действовавшим до дня вступления в силу настоящего Федерального закона порядком. Работодатель вправе провести специальную оценку условий труда в порядке, установленном настоящим Федеральным законом, до истечения с</w:t>
      </w:r>
      <w:r>
        <w:rPr>
          <w:rFonts w:ascii="Times New Roman" w:hAnsi="Times New Roman"/>
          <w:sz w:val="24"/>
          <w:szCs w:val="24"/>
        </w:rPr>
        <w:t>рока действия имеющихся результатов аттестации рабочих мест по условиям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отношении рабочих мест, указанных в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спец</w:t>
      </w:r>
      <w:r>
        <w:rPr>
          <w:rFonts w:ascii="Times New Roman" w:hAnsi="Times New Roman"/>
          <w:sz w:val="24"/>
          <w:szCs w:val="24"/>
        </w:rPr>
        <w:t xml:space="preserve">иальная оценка условий труда проводится в общем порядке, предусмотренном настоящим Федеральным законом, до установления уполномоченным Правительством Российской Федерации федеральным органом исполнительной власти особенностей проведения специальной оценки </w:t>
      </w:r>
      <w:r>
        <w:rPr>
          <w:rFonts w:ascii="Times New Roman" w:hAnsi="Times New Roman"/>
          <w:sz w:val="24"/>
          <w:szCs w:val="24"/>
        </w:rPr>
        <w:t>условий труда на таких рабочих местах.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отношении рабочих мест, не указанных в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10 настоящего Федерального закона, специальная оценка условий труда может п</w:t>
      </w:r>
      <w:r>
        <w:rPr>
          <w:rFonts w:ascii="Times New Roman" w:hAnsi="Times New Roman"/>
          <w:sz w:val="24"/>
          <w:szCs w:val="24"/>
        </w:rPr>
        <w:t>роводиться поэтапно и должна быть завершена не позднее чем 31 декабря 2018 года.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Часть утратила силу.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01.05.2016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Часть утратил</w:t>
      </w:r>
      <w:r>
        <w:rPr>
          <w:rFonts w:ascii="Times New Roman" w:hAnsi="Times New Roman"/>
          <w:sz w:val="24"/>
          <w:szCs w:val="24"/>
        </w:rPr>
        <w:t xml:space="preserve">а силу. (в ред. Федерального закона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24.07.2023 N 381-ФЗ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Порядок вступления в силу настоящего Федерального закона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</w:t>
      </w:r>
      <w:r>
        <w:rPr>
          <w:rFonts w:ascii="Times New Roman" w:hAnsi="Times New Roman"/>
          <w:sz w:val="24"/>
          <w:szCs w:val="24"/>
        </w:rPr>
        <w:t xml:space="preserve">лу с 1 января 2014 года, за исключением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статьи 18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Статья 1</w:t>
        </w:r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вступает в силу с 1 января 2016 года.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 1 января 2016 года сведения, указанные в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статье 18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передаются</w:t>
      </w:r>
      <w:r>
        <w:rPr>
          <w:rFonts w:ascii="Times New Roman" w:hAnsi="Times New Roman"/>
          <w:sz w:val="24"/>
          <w:szCs w:val="24"/>
        </w:rPr>
        <w:t xml:space="preserve"> в федеральный орган исполнительной власти, 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 порядке, установленном федеральн</w:t>
      </w:r>
      <w:r>
        <w:rPr>
          <w:rFonts w:ascii="Times New Roman" w:hAnsi="Times New Roman"/>
          <w:sz w:val="24"/>
          <w:szCs w:val="24"/>
        </w:rPr>
        <w:t>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</w:t>
      </w:r>
    </w:p>
    <w:p w:rsidR="00000000" w:rsidRDefault="007F3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В.ПУТИН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декабря 2013 года</w:t>
      </w:r>
    </w:p>
    <w:p w:rsidR="007F313D" w:rsidRDefault="007F313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</w:t>
      </w:r>
    </w:p>
    <w:sectPr w:rsidR="007F313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303"/>
    <w:rsid w:val="007F313D"/>
    <w:rsid w:val="009E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852C78-4B4A-45AA-A543-4A28ADE4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46938#l470" TargetMode="External"/><Relationship Id="rId21" Type="http://schemas.openxmlformats.org/officeDocument/2006/relationships/hyperlink" Target="https://normativ.kontur.ru/document?moduleid=1&amp;documentid=351416#l11" TargetMode="External"/><Relationship Id="rId42" Type="http://schemas.openxmlformats.org/officeDocument/2006/relationships/hyperlink" Target="https://normativ.kontur.ru/document?moduleId=1&amp;documentId=455233#l92" TargetMode="External"/><Relationship Id="rId63" Type="http://schemas.openxmlformats.org/officeDocument/2006/relationships/hyperlink" Target="https://normativ.kontur.ru/document?moduleid=1&amp;documentid=439690#l235" TargetMode="External"/><Relationship Id="rId84" Type="http://schemas.openxmlformats.org/officeDocument/2006/relationships/hyperlink" Target="https://normativ.kontur.ru/document?moduleid=1&amp;documentid=379994#l0" TargetMode="External"/><Relationship Id="rId138" Type="http://schemas.openxmlformats.org/officeDocument/2006/relationships/hyperlink" Target="https://normativ.kontur.ru/document?moduleid=1&amp;documentid=452685#l5" TargetMode="External"/><Relationship Id="rId159" Type="http://schemas.openxmlformats.org/officeDocument/2006/relationships/hyperlink" Target="https://normativ.kontur.ru/document?moduleid=1&amp;documentid=272212#l14" TargetMode="External"/><Relationship Id="rId170" Type="http://schemas.openxmlformats.org/officeDocument/2006/relationships/hyperlink" Target="https://normativ.kontur.ru/document?moduleId=1&amp;documentId=455233#l137" TargetMode="External"/><Relationship Id="rId191" Type="http://schemas.openxmlformats.org/officeDocument/2006/relationships/hyperlink" Target="https://normativ.kontur.ru/document?moduleid=1&amp;documentid=452685#l27" TargetMode="External"/><Relationship Id="rId205" Type="http://schemas.openxmlformats.org/officeDocument/2006/relationships/hyperlink" Target="https://normativ.kontur.ru/document?moduleid=1&amp;documentid=452685#l15" TargetMode="External"/><Relationship Id="rId226" Type="http://schemas.openxmlformats.org/officeDocument/2006/relationships/hyperlink" Target="https://normativ.kontur.ru/document?moduleid=1&amp;documentid=452685#l17" TargetMode="External"/><Relationship Id="rId107" Type="http://schemas.openxmlformats.org/officeDocument/2006/relationships/hyperlink" Target="https://normativ.kontur.ru/document?moduleid=1&amp;documentid=322816#l168" TargetMode="External"/><Relationship Id="rId11" Type="http://schemas.openxmlformats.org/officeDocument/2006/relationships/hyperlink" Target="https://normativ.kontur.ru/document?moduleid=1&amp;documentid=379994#l0" TargetMode="External"/><Relationship Id="rId32" Type="http://schemas.openxmlformats.org/officeDocument/2006/relationships/hyperlink" Target="https://normativ.kontur.ru/document?moduleid=1&amp;documentid=272212#l2" TargetMode="External"/><Relationship Id="rId53" Type="http://schemas.openxmlformats.org/officeDocument/2006/relationships/hyperlink" Target="https://normativ.kontur.ru/document?moduleId=1&amp;documentId=455233#l32" TargetMode="External"/><Relationship Id="rId74" Type="http://schemas.openxmlformats.org/officeDocument/2006/relationships/hyperlink" Target="https://normativ.kontur.ru/document?moduleid=1&amp;documentid=272212#l3" TargetMode="External"/><Relationship Id="rId128" Type="http://schemas.openxmlformats.org/officeDocument/2006/relationships/hyperlink" Target="https://normativ.kontur.ru/document?moduleid=1&amp;documentid=452685#l5" TargetMode="External"/><Relationship Id="rId149" Type="http://schemas.openxmlformats.org/officeDocument/2006/relationships/hyperlink" Target="https://normativ.kontur.ru/document?moduleid=1&amp;documentid=272212#l11" TargetMode="External"/><Relationship Id="rId5" Type="http://schemas.openxmlformats.org/officeDocument/2006/relationships/hyperlink" Target="https://normativ.kontur.ru/document?moduleid=1&amp;documentid=439690#l0" TargetMode="External"/><Relationship Id="rId95" Type="http://schemas.openxmlformats.org/officeDocument/2006/relationships/hyperlink" Target="https://normativ.kontur.ru/document?moduleid=1&amp;documentid=357694#l1878" TargetMode="External"/><Relationship Id="rId160" Type="http://schemas.openxmlformats.org/officeDocument/2006/relationships/hyperlink" Target="https://normativ.kontur.ru/document?moduleid=1&amp;documentid=452685#l7" TargetMode="External"/><Relationship Id="rId181" Type="http://schemas.openxmlformats.org/officeDocument/2006/relationships/hyperlink" Target="https://normativ.kontur.ru/document?moduleid=1&amp;documentid=322816#l128" TargetMode="External"/><Relationship Id="rId216" Type="http://schemas.openxmlformats.org/officeDocument/2006/relationships/hyperlink" Target="https://normativ.kontur.ru/document?moduleid=1&amp;documentid=351416#l77" TargetMode="External"/><Relationship Id="rId22" Type="http://schemas.openxmlformats.org/officeDocument/2006/relationships/hyperlink" Target="https://normativ.kontur.ru/document?moduleId=1&amp;documentId=455233#l77" TargetMode="External"/><Relationship Id="rId43" Type="http://schemas.openxmlformats.org/officeDocument/2006/relationships/hyperlink" Target="https://normativ.kontur.ru/document?moduleId=1&amp;documentId=455233#l278" TargetMode="External"/><Relationship Id="rId64" Type="http://schemas.openxmlformats.org/officeDocument/2006/relationships/hyperlink" Target="https://normativ.kontur.ru/document?moduleId=1&amp;documentId=455233#l20" TargetMode="External"/><Relationship Id="rId118" Type="http://schemas.openxmlformats.org/officeDocument/2006/relationships/hyperlink" Target="https://normativ.kontur.ru/document?moduleid=7&amp;documentid=433674#l51" TargetMode="External"/><Relationship Id="rId139" Type="http://schemas.openxmlformats.org/officeDocument/2006/relationships/hyperlink" Target="https://normativ.kontur.ru/document?moduleid=1&amp;documentid=272212#l8" TargetMode="External"/><Relationship Id="rId85" Type="http://schemas.openxmlformats.org/officeDocument/2006/relationships/hyperlink" Target="https://normativ.kontur.ru/document?moduleid=1&amp;documentid=272212#l5" TargetMode="External"/><Relationship Id="rId150" Type="http://schemas.openxmlformats.org/officeDocument/2006/relationships/hyperlink" Target="https://normativ.kontur.ru/document?moduleid=1&amp;documentid=272212#l12" TargetMode="External"/><Relationship Id="rId171" Type="http://schemas.openxmlformats.org/officeDocument/2006/relationships/hyperlink" Target="https://normativ.kontur.ru/document?moduleid=1&amp;documentid=351416#l58" TargetMode="External"/><Relationship Id="rId192" Type="http://schemas.openxmlformats.org/officeDocument/2006/relationships/hyperlink" Target="https://normativ.kontur.ru/document?moduleid=1&amp;documentid=452685#l12" TargetMode="External"/><Relationship Id="rId206" Type="http://schemas.openxmlformats.org/officeDocument/2006/relationships/hyperlink" Target="https://normativ.kontur.ru/document?moduleid=1&amp;documentid=272212#l18" TargetMode="External"/><Relationship Id="rId227" Type="http://schemas.openxmlformats.org/officeDocument/2006/relationships/hyperlink" Target="https://normativ.kontur.ru/document?moduleId=1&amp;documentId=455233#l80" TargetMode="External"/><Relationship Id="rId12" Type="http://schemas.openxmlformats.org/officeDocument/2006/relationships/hyperlink" Target="https://normativ.kontur.ru/document?moduleid=1&amp;documentid=439055#l0" TargetMode="External"/><Relationship Id="rId33" Type="http://schemas.openxmlformats.org/officeDocument/2006/relationships/hyperlink" Target="https://normativ.kontur.ru/document?moduleid=1&amp;documentid=351416#l18" TargetMode="External"/><Relationship Id="rId108" Type="http://schemas.openxmlformats.org/officeDocument/2006/relationships/hyperlink" Target="https://normativ.kontur.ru/document?moduleid=1&amp;documentid=317109#l6" TargetMode="External"/><Relationship Id="rId129" Type="http://schemas.openxmlformats.org/officeDocument/2006/relationships/hyperlink" Target="https://normativ.kontur.ru/document?moduleId=1&amp;documentId=455233#l20" TargetMode="External"/><Relationship Id="rId54" Type="http://schemas.openxmlformats.org/officeDocument/2006/relationships/hyperlink" Target="https://normativ.kontur.ru/document?moduleId=1&amp;documentId=455233#l311" TargetMode="External"/><Relationship Id="rId75" Type="http://schemas.openxmlformats.org/officeDocument/2006/relationships/hyperlink" Target="https://normativ.kontur.ru/document?moduleid=1&amp;documentid=272212#l3" TargetMode="External"/><Relationship Id="rId96" Type="http://schemas.openxmlformats.org/officeDocument/2006/relationships/hyperlink" Target="https://normativ.kontur.ru/document?moduleid=1&amp;documentid=357694#h1880" TargetMode="External"/><Relationship Id="rId140" Type="http://schemas.openxmlformats.org/officeDocument/2006/relationships/hyperlink" Target="https://normativ.kontur.ru/document?moduleid=1&amp;documentid=351416#l43" TargetMode="External"/><Relationship Id="rId161" Type="http://schemas.openxmlformats.org/officeDocument/2006/relationships/hyperlink" Target="https://normativ.kontur.ru/document?moduleid=1&amp;documentid=452685#l36" TargetMode="External"/><Relationship Id="rId182" Type="http://schemas.openxmlformats.org/officeDocument/2006/relationships/hyperlink" Target="https://normativ.kontur.ru/document?moduleid=1&amp;documentid=351416#l64" TargetMode="External"/><Relationship Id="rId217" Type="http://schemas.openxmlformats.org/officeDocument/2006/relationships/hyperlink" Target="https://normativ.kontur.ru/document?moduleid=1&amp;documentid=351416#l77" TargetMode="External"/><Relationship Id="rId6" Type="http://schemas.openxmlformats.org/officeDocument/2006/relationships/hyperlink" Target="https://normativ.kontur.ru/document?moduleid=1&amp;documentid=272212#l0" TargetMode="External"/><Relationship Id="rId23" Type="http://schemas.openxmlformats.org/officeDocument/2006/relationships/hyperlink" Target="https://normativ.kontur.ru/document?moduleId=1&amp;documentId=455233#l19" TargetMode="External"/><Relationship Id="rId119" Type="http://schemas.openxmlformats.org/officeDocument/2006/relationships/hyperlink" Target="https://normativ.kontur.ru/document?moduleid=7&amp;documentid=433674#l2" TargetMode="External"/><Relationship Id="rId44" Type="http://schemas.openxmlformats.org/officeDocument/2006/relationships/hyperlink" Target="https://normativ.kontur.ru/document?moduleId=1&amp;documentId=455233#l345" TargetMode="External"/><Relationship Id="rId65" Type="http://schemas.openxmlformats.org/officeDocument/2006/relationships/hyperlink" Target="https://normativ.kontur.ru/document?moduleId=1&amp;documentId=455233#l21" TargetMode="External"/><Relationship Id="rId86" Type="http://schemas.openxmlformats.org/officeDocument/2006/relationships/hyperlink" Target="https://normativ.kontur.ru/document?moduleid=1&amp;documentid=379994#l0" TargetMode="External"/><Relationship Id="rId130" Type="http://schemas.openxmlformats.org/officeDocument/2006/relationships/hyperlink" Target="https://normativ.kontur.ru/document?moduleId=1&amp;documentId=455233#l92" TargetMode="External"/><Relationship Id="rId151" Type="http://schemas.openxmlformats.org/officeDocument/2006/relationships/hyperlink" Target="https://normativ.kontur.ru/document?moduleid=1&amp;documentid=272212#l13" TargetMode="External"/><Relationship Id="rId172" Type="http://schemas.openxmlformats.org/officeDocument/2006/relationships/hyperlink" Target="https://normativ.kontur.ru/document?moduleid=1&amp;documentid=452685#l9" TargetMode="External"/><Relationship Id="rId193" Type="http://schemas.openxmlformats.org/officeDocument/2006/relationships/hyperlink" Target="https://normativ.kontur.ru/document?moduleid=1&amp;documentid=452685#l13" TargetMode="External"/><Relationship Id="rId207" Type="http://schemas.openxmlformats.org/officeDocument/2006/relationships/hyperlink" Target="https://normativ.kontur.ru/document?moduleid=1&amp;documentid=351416#l64" TargetMode="External"/><Relationship Id="rId228" Type="http://schemas.openxmlformats.org/officeDocument/2006/relationships/hyperlink" Target="https://normativ.kontur.ru/document?moduleId=1&amp;documentId=455233#l80" TargetMode="External"/><Relationship Id="rId13" Type="http://schemas.openxmlformats.org/officeDocument/2006/relationships/hyperlink" Target="https://normativ.kontur.ru/document?moduleid=1&amp;documentid=452685#l0" TargetMode="External"/><Relationship Id="rId109" Type="http://schemas.openxmlformats.org/officeDocument/2006/relationships/hyperlink" Target="https://normativ.kontur.ru/document?moduleid=1&amp;documentid=452685#l20" TargetMode="External"/><Relationship Id="rId34" Type="http://schemas.openxmlformats.org/officeDocument/2006/relationships/hyperlink" Target="https://normativ.kontur.ru/document?moduleId=1&amp;documentId=455233#l19" TargetMode="External"/><Relationship Id="rId55" Type="http://schemas.openxmlformats.org/officeDocument/2006/relationships/hyperlink" Target="https://normativ.kontur.ru/document?moduleId=1&amp;documentId=455233#l41" TargetMode="External"/><Relationship Id="rId76" Type="http://schemas.openxmlformats.org/officeDocument/2006/relationships/hyperlink" Target="https://normativ.kontur.ru/document?moduleid=1&amp;documentid=272212#l3" TargetMode="External"/><Relationship Id="rId97" Type="http://schemas.openxmlformats.org/officeDocument/2006/relationships/hyperlink" Target="https://normativ.kontur.ru/document?moduleid=1&amp;documentid=446938#l470" TargetMode="External"/><Relationship Id="rId120" Type="http://schemas.openxmlformats.org/officeDocument/2006/relationships/hyperlink" Target="https://normativ.kontur.ru/document?moduleid=1&amp;documentid=351416#l34" TargetMode="External"/><Relationship Id="rId141" Type="http://schemas.openxmlformats.org/officeDocument/2006/relationships/hyperlink" Target="https://normativ.kontur.ru/document?moduleid=1&amp;documentid=272212#l8" TargetMode="External"/><Relationship Id="rId7" Type="http://schemas.openxmlformats.org/officeDocument/2006/relationships/hyperlink" Target="https://normativ.kontur.ru/document?moduleid=1&amp;documentid=317109#l0" TargetMode="External"/><Relationship Id="rId162" Type="http://schemas.openxmlformats.org/officeDocument/2006/relationships/hyperlink" Target="https://normativ.kontur.ru/document?moduleId=1&amp;documentId=455233#l326" TargetMode="External"/><Relationship Id="rId183" Type="http://schemas.openxmlformats.org/officeDocument/2006/relationships/hyperlink" Target="https://normativ.kontur.ru/document?moduleid=1&amp;documentid=452685#l37" TargetMode="External"/><Relationship Id="rId218" Type="http://schemas.openxmlformats.org/officeDocument/2006/relationships/hyperlink" Target="https://normativ.kontur.ru/document?moduleid=1&amp;documentid=452685#l16" TargetMode="External"/><Relationship Id="rId24" Type="http://schemas.openxmlformats.org/officeDocument/2006/relationships/hyperlink" Target="https://normativ.kontur.ru/document?moduleid=1&amp;documentid=272212#l2" TargetMode="External"/><Relationship Id="rId45" Type="http://schemas.openxmlformats.org/officeDocument/2006/relationships/hyperlink" Target="https://normativ.kontur.ru/document?moduleid=1&amp;documentid=351416#l94" TargetMode="External"/><Relationship Id="rId66" Type="http://schemas.openxmlformats.org/officeDocument/2006/relationships/hyperlink" Target="https://normativ.kontur.ru/document?moduleid=1&amp;documentid=351416#l96" TargetMode="External"/><Relationship Id="rId87" Type="http://schemas.openxmlformats.org/officeDocument/2006/relationships/hyperlink" Target="https://normativ.kontur.ru/document?moduleid=1&amp;documentid=452685#l3" TargetMode="External"/><Relationship Id="rId110" Type="http://schemas.openxmlformats.org/officeDocument/2006/relationships/hyperlink" Target="https://normativ.kontur.ru/document?moduleid=1&amp;documentid=446938#l470" TargetMode="External"/><Relationship Id="rId131" Type="http://schemas.openxmlformats.org/officeDocument/2006/relationships/hyperlink" Target="https://normativ.kontur.ru/document?moduleid=1&amp;documentid=272212#l7" TargetMode="External"/><Relationship Id="rId152" Type="http://schemas.openxmlformats.org/officeDocument/2006/relationships/hyperlink" Target="https://normativ.kontur.ru/document?moduleid=1&amp;documentid=351416#l51" TargetMode="External"/><Relationship Id="rId173" Type="http://schemas.openxmlformats.org/officeDocument/2006/relationships/hyperlink" Target="https://normativ.kontur.ru/document?moduleid=1&amp;documentid=351416#l58" TargetMode="External"/><Relationship Id="rId194" Type="http://schemas.openxmlformats.org/officeDocument/2006/relationships/hyperlink" Target="https://normativ.kontur.ru/document?moduleid=1&amp;documentid=452685#l13" TargetMode="External"/><Relationship Id="rId208" Type="http://schemas.openxmlformats.org/officeDocument/2006/relationships/hyperlink" Target="https://normativ.kontur.ru/document?moduleid=1&amp;documentid=452685#l15" TargetMode="External"/><Relationship Id="rId229" Type="http://schemas.openxmlformats.org/officeDocument/2006/relationships/hyperlink" Target="https://normativ.kontur.ru/document?moduleId=1&amp;documentId=455233#l80" TargetMode="External"/><Relationship Id="rId14" Type="http://schemas.openxmlformats.org/officeDocument/2006/relationships/hyperlink" Target="https://normativ.kontur.ru/document?moduleid=1&amp;documentid=454527#l0" TargetMode="External"/><Relationship Id="rId35" Type="http://schemas.openxmlformats.org/officeDocument/2006/relationships/hyperlink" Target="https://normativ.kontur.ru/document?moduleId=1&amp;documentId=455233#l19" TargetMode="External"/><Relationship Id="rId56" Type="http://schemas.openxmlformats.org/officeDocument/2006/relationships/hyperlink" Target="https://normativ.kontur.ru/document?moduleId=1&amp;documentId=455233#l44" TargetMode="External"/><Relationship Id="rId77" Type="http://schemas.openxmlformats.org/officeDocument/2006/relationships/hyperlink" Target="https://normativ.kontur.ru/document?moduleid=1&amp;documentid=272212#l3" TargetMode="External"/><Relationship Id="rId100" Type="http://schemas.openxmlformats.org/officeDocument/2006/relationships/hyperlink" Target="https://normativ.kontur.ru/document?moduleId=1&amp;documentId=455233#l26" TargetMode="External"/><Relationship Id="rId8" Type="http://schemas.openxmlformats.org/officeDocument/2006/relationships/hyperlink" Target="https://normativ.kontur.ru/document?moduleid=1&amp;documentid=327231#l0" TargetMode="External"/><Relationship Id="rId98" Type="http://schemas.openxmlformats.org/officeDocument/2006/relationships/hyperlink" Target="https://normativ.kontur.ru/document?moduleid=7&amp;documentid=433674#l51" TargetMode="External"/><Relationship Id="rId121" Type="http://schemas.openxmlformats.org/officeDocument/2006/relationships/hyperlink" Target="https://normativ.kontur.ru/document?moduleid=1&amp;documentid=351416#l34" TargetMode="External"/><Relationship Id="rId142" Type="http://schemas.openxmlformats.org/officeDocument/2006/relationships/hyperlink" Target="https://normativ.kontur.ru/document?moduleid=1&amp;documentid=351416#l43" TargetMode="External"/><Relationship Id="rId163" Type="http://schemas.openxmlformats.org/officeDocument/2006/relationships/hyperlink" Target="https://normativ.kontur.ru/document?moduleid=1&amp;documentid=452685#l36" TargetMode="External"/><Relationship Id="rId184" Type="http://schemas.openxmlformats.org/officeDocument/2006/relationships/hyperlink" Target="https://normativ.kontur.ru/document?moduleid=1&amp;documentid=452685#l10" TargetMode="External"/><Relationship Id="rId219" Type="http://schemas.openxmlformats.org/officeDocument/2006/relationships/hyperlink" Target="https://normativ.kontur.ru/document?moduleid=1&amp;documentid=452685#l17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normativ.kontur.ru/document?moduleId=1&amp;documentId=455233#l10" TargetMode="External"/><Relationship Id="rId46" Type="http://schemas.openxmlformats.org/officeDocument/2006/relationships/hyperlink" Target="https://normativ.kontur.ru/document?moduleid=1&amp;documentid=379994#l0" TargetMode="External"/><Relationship Id="rId67" Type="http://schemas.openxmlformats.org/officeDocument/2006/relationships/hyperlink" Target="https://normativ.kontur.ru/document?moduleid=1&amp;documentid=351416#l96" TargetMode="External"/><Relationship Id="rId116" Type="http://schemas.openxmlformats.org/officeDocument/2006/relationships/hyperlink" Target="https://normativ.kontur.ru/document?moduleid=1&amp;documentid=357694#h1880" TargetMode="External"/><Relationship Id="rId137" Type="http://schemas.openxmlformats.org/officeDocument/2006/relationships/hyperlink" Target="https://normativ.kontur.ru/document?moduleid=1&amp;documentid=351416#l43" TargetMode="External"/><Relationship Id="rId158" Type="http://schemas.openxmlformats.org/officeDocument/2006/relationships/hyperlink" Target="https://normativ.kontur.ru/document?moduleid=1&amp;documentid=272212#l14" TargetMode="External"/><Relationship Id="rId20" Type="http://schemas.openxmlformats.org/officeDocument/2006/relationships/hyperlink" Target="https://normativ.kontur.ru/document?moduleId=1&amp;documentId=455233#l118" TargetMode="External"/><Relationship Id="rId41" Type="http://schemas.openxmlformats.org/officeDocument/2006/relationships/hyperlink" Target="https://normativ.kontur.ru/document?moduleid=1&amp;documentid=351416#l18" TargetMode="External"/><Relationship Id="rId62" Type="http://schemas.openxmlformats.org/officeDocument/2006/relationships/hyperlink" Target="https://normativ.kontur.ru/document?moduleid=1&amp;documentid=351416#l95" TargetMode="External"/><Relationship Id="rId83" Type="http://schemas.openxmlformats.org/officeDocument/2006/relationships/hyperlink" Target="https://normativ.kontur.ru/document?moduleid=1&amp;documentid=379994#l2" TargetMode="External"/><Relationship Id="rId88" Type="http://schemas.openxmlformats.org/officeDocument/2006/relationships/hyperlink" Target="https://normativ.kontur.ru/document?moduleid=1&amp;documentid=452685#l3" TargetMode="External"/><Relationship Id="rId111" Type="http://schemas.openxmlformats.org/officeDocument/2006/relationships/hyperlink" Target="https://normativ.kontur.ru/document?moduleid=1&amp;documentid=357694#l0" TargetMode="External"/><Relationship Id="rId132" Type="http://schemas.openxmlformats.org/officeDocument/2006/relationships/hyperlink" Target="https://normativ.kontur.ru/document?moduleId=1&amp;documentId=455233#l46" TargetMode="External"/><Relationship Id="rId153" Type="http://schemas.openxmlformats.org/officeDocument/2006/relationships/hyperlink" Target="https://normativ.kontur.ru/document?moduleid=1&amp;documentid=351416#l51" TargetMode="External"/><Relationship Id="rId174" Type="http://schemas.openxmlformats.org/officeDocument/2006/relationships/hyperlink" Target="https://normativ.kontur.ru/document?moduleid=1&amp;documentid=272212#l35" TargetMode="External"/><Relationship Id="rId179" Type="http://schemas.openxmlformats.org/officeDocument/2006/relationships/hyperlink" Target="https://normativ.kontur.ru/document?moduleId=1&amp;documentId=455233#l175" TargetMode="External"/><Relationship Id="rId195" Type="http://schemas.openxmlformats.org/officeDocument/2006/relationships/hyperlink" Target="https://normativ.kontur.ru/document?moduleid=1&amp;documentid=452685#l13" TargetMode="External"/><Relationship Id="rId209" Type="http://schemas.openxmlformats.org/officeDocument/2006/relationships/hyperlink" Target="https://normativ.kontur.ru/document?moduleid=1&amp;documentid=351416#l77" TargetMode="External"/><Relationship Id="rId190" Type="http://schemas.openxmlformats.org/officeDocument/2006/relationships/hyperlink" Target="https://normativ.kontur.ru/document?moduleid=1&amp;documentid=322816#l128" TargetMode="External"/><Relationship Id="rId204" Type="http://schemas.openxmlformats.org/officeDocument/2006/relationships/hyperlink" Target="https://normativ.kontur.ru/document?moduleid=1&amp;documentid=351416#l64" TargetMode="External"/><Relationship Id="rId220" Type="http://schemas.openxmlformats.org/officeDocument/2006/relationships/hyperlink" Target="https://normativ.kontur.ru/document?moduleId=1&amp;documentId=455233#l93" TargetMode="External"/><Relationship Id="rId225" Type="http://schemas.openxmlformats.org/officeDocument/2006/relationships/hyperlink" Target="https://normativ.kontur.ru/document?moduleid=1&amp;documentid=272212#l18" TargetMode="External"/><Relationship Id="rId15" Type="http://schemas.openxmlformats.org/officeDocument/2006/relationships/hyperlink" Target="https://normativ.kontur.ru/document?moduleid=1&amp;documentid=439459#l0" TargetMode="External"/><Relationship Id="rId36" Type="http://schemas.openxmlformats.org/officeDocument/2006/relationships/hyperlink" Target="https://normativ.kontur.ru/document?moduleid=1&amp;documentid=351416#l18" TargetMode="External"/><Relationship Id="rId57" Type="http://schemas.openxmlformats.org/officeDocument/2006/relationships/hyperlink" Target="https://normativ.kontur.ru/document?moduleId=1&amp;documentId=455233#l166" TargetMode="External"/><Relationship Id="rId106" Type="http://schemas.openxmlformats.org/officeDocument/2006/relationships/hyperlink" Target="https://normativ.kontur.ru/document?moduleid=1&amp;documentid=351416#l34" TargetMode="External"/><Relationship Id="rId127" Type="http://schemas.openxmlformats.org/officeDocument/2006/relationships/hyperlink" Target="https://normativ.kontur.ru/document?moduleid=1&amp;documentid=452685#l21" TargetMode="External"/><Relationship Id="rId10" Type="http://schemas.openxmlformats.org/officeDocument/2006/relationships/hyperlink" Target="https://normativ.kontur.ru/document?moduleid=1&amp;documentid=377877#l0" TargetMode="External"/><Relationship Id="rId31" Type="http://schemas.openxmlformats.org/officeDocument/2006/relationships/hyperlink" Target="https://normativ.kontur.ru/document?moduleId=1&amp;documentId=455233#l92" TargetMode="External"/><Relationship Id="rId52" Type="http://schemas.openxmlformats.org/officeDocument/2006/relationships/hyperlink" Target="https://normativ.kontur.ru/document?moduleId=1&amp;documentId=455233#l29" TargetMode="External"/><Relationship Id="rId73" Type="http://schemas.openxmlformats.org/officeDocument/2006/relationships/hyperlink" Target="https://normativ.kontur.ru/document?moduleid=1&amp;documentid=272212#l3" TargetMode="External"/><Relationship Id="rId78" Type="http://schemas.openxmlformats.org/officeDocument/2006/relationships/hyperlink" Target="https://normativ.kontur.ru/document?moduleid=1&amp;documentid=272212#l20" TargetMode="External"/><Relationship Id="rId94" Type="http://schemas.openxmlformats.org/officeDocument/2006/relationships/hyperlink" Target="https://normativ.kontur.ru/document?moduleid=1&amp;documentid=357694#l110" TargetMode="External"/><Relationship Id="rId99" Type="http://schemas.openxmlformats.org/officeDocument/2006/relationships/hyperlink" Target="https://normativ.kontur.ru/document?moduleid=7&amp;documentid=433674#l2" TargetMode="External"/><Relationship Id="rId101" Type="http://schemas.openxmlformats.org/officeDocument/2006/relationships/hyperlink" Target="https://normativ.kontur.ru/document?moduleid=1&amp;documentid=452685#l3" TargetMode="External"/><Relationship Id="rId122" Type="http://schemas.openxmlformats.org/officeDocument/2006/relationships/image" Target="media/image1.gif"/><Relationship Id="rId143" Type="http://schemas.openxmlformats.org/officeDocument/2006/relationships/hyperlink" Target="https://normativ.kontur.ru/document?moduleId=1&amp;documentId=455233#l21" TargetMode="External"/><Relationship Id="rId148" Type="http://schemas.openxmlformats.org/officeDocument/2006/relationships/hyperlink" Target="https://normativ.kontur.ru/document?moduleid=1&amp;documentid=272212#l10" TargetMode="External"/><Relationship Id="rId164" Type="http://schemas.openxmlformats.org/officeDocument/2006/relationships/hyperlink" Target="https://normativ.kontur.ru/document?moduleid=1&amp;documentid=351416#l58" TargetMode="External"/><Relationship Id="rId169" Type="http://schemas.openxmlformats.org/officeDocument/2006/relationships/hyperlink" Target="https://normativ.kontur.ru/document?moduleid=1&amp;documentid=452685#l8" TargetMode="External"/><Relationship Id="rId185" Type="http://schemas.openxmlformats.org/officeDocument/2006/relationships/hyperlink" Target="https://normativ.kontur.ru/document?moduleId=1&amp;documentId=455233#l42" TargetMode="External"/><Relationship Id="rId4" Type="http://schemas.openxmlformats.org/officeDocument/2006/relationships/hyperlink" Target="https://normativ.kontur.ru/document?moduleid=1&amp;documentid=322816#l0" TargetMode="External"/><Relationship Id="rId9" Type="http://schemas.openxmlformats.org/officeDocument/2006/relationships/hyperlink" Target="https://normativ.kontur.ru/document?moduleid=1&amp;documentid=351416#l0" TargetMode="External"/><Relationship Id="rId180" Type="http://schemas.openxmlformats.org/officeDocument/2006/relationships/hyperlink" Target="https://normativ.kontur.ru/document?moduleId=1&amp;documentId=455233#l42" TargetMode="External"/><Relationship Id="rId210" Type="http://schemas.openxmlformats.org/officeDocument/2006/relationships/hyperlink" Target="https://normativ.kontur.ru/document?moduleid=1&amp;documentid=452685#l15" TargetMode="External"/><Relationship Id="rId215" Type="http://schemas.openxmlformats.org/officeDocument/2006/relationships/hyperlink" Target="https://normativ.kontur.ru/document?moduleId=1&amp;documentId=455233#l202" TargetMode="External"/><Relationship Id="rId26" Type="http://schemas.openxmlformats.org/officeDocument/2006/relationships/hyperlink" Target="https://normativ.kontur.ru/document?moduleid=1&amp;documentid=351416#l11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normativ.kontur.ru/document?moduleId=1&amp;documentId=455233#l198" TargetMode="External"/><Relationship Id="rId68" Type="http://schemas.openxmlformats.org/officeDocument/2006/relationships/hyperlink" Target="https://normativ.kontur.ru/document?moduleid=1&amp;documentid=452685#l19" TargetMode="External"/><Relationship Id="rId89" Type="http://schemas.openxmlformats.org/officeDocument/2006/relationships/hyperlink" Target="https://normativ.kontur.ru/document?moduleid=1&amp;documentid=379994#l0" TargetMode="External"/><Relationship Id="rId112" Type="http://schemas.openxmlformats.org/officeDocument/2006/relationships/hyperlink" Target="https://normativ.kontur.ru/document?moduleid=1&amp;documentid=357694#h420" TargetMode="External"/><Relationship Id="rId133" Type="http://schemas.openxmlformats.org/officeDocument/2006/relationships/hyperlink" Target="https://normativ.kontur.ru/document?moduleId=1&amp;documentId=455233#l10" TargetMode="External"/><Relationship Id="rId154" Type="http://schemas.openxmlformats.org/officeDocument/2006/relationships/hyperlink" Target="https://normativ.kontur.ru/document?moduleid=1&amp;documentid=453946#l0" TargetMode="External"/><Relationship Id="rId175" Type="http://schemas.openxmlformats.org/officeDocument/2006/relationships/hyperlink" Target="https://normativ.kontur.ru/document?moduleid=1&amp;documentid=452685#l9" TargetMode="External"/><Relationship Id="rId196" Type="http://schemas.openxmlformats.org/officeDocument/2006/relationships/hyperlink" Target="https://normativ.kontur.ru/document?moduleid=1&amp;documentid=272212#l17" TargetMode="External"/><Relationship Id="rId200" Type="http://schemas.openxmlformats.org/officeDocument/2006/relationships/hyperlink" Target="https://normativ.kontur.ru/document?moduleid=1&amp;documentid=452685#l14" TargetMode="External"/><Relationship Id="rId16" Type="http://schemas.openxmlformats.org/officeDocument/2006/relationships/hyperlink" Target="https://normativ.kontur.ru/document?moduleid=1&amp;documentid=357694#l0" TargetMode="External"/><Relationship Id="rId221" Type="http://schemas.openxmlformats.org/officeDocument/2006/relationships/hyperlink" Target="https://normativ.kontur.ru/document?moduleId=1&amp;documentId=455233#l77" TargetMode="External"/><Relationship Id="rId37" Type="http://schemas.openxmlformats.org/officeDocument/2006/relationships/hyperlink" Target="https://normativ.kontur.ru/document?moduleid=1&amp;documentid=454527#l0" TargetMode="External"/><Relationship Id="rId58" Type="http://schemas.openxmlformats.org/officeDocument/2006/relationships/hyperlink" Target="https://normativ.kontur.ru/document?moduleId=1&amp;documentId=455233#l47" TargetMode="External"/><Relationship Id="rId79" Type="http://schemas.openxmlformats.org/officeDocument/2006/relationships/hyperlink" Target="https://normativ.kontur.ru/document?moduleId=1&amp;documentId=455233#l33" TargetMode="External"/><Relationship Id="rId102" Type="http://schemas.openxmlformats.org/officeDocument/2006/relationships/hyperlink" Target="https://normativ.kontur.ru/document?moduleid=1&amp;documentid=272212#l26" TargetMode="External"/><Relationship Id="rId123" Type="http://schemas.openxmlformats.org/officeDocument/2006/relationships/hyperlink" Target="https://normativ.kontur.ru/document?moduleid=1&amp;documentid=439690#l169" TargetMode="External"/><Relationship Id="rId144" Type="http://schemas.openxmlformats.org/officeDocument/2006/relationships/hyperlink" Target="https://normativ.kontur.ru/document?moduleid=1&amp;documentid=272212#l10" TargetMode="External"/><Relationship Id="rId90" Type="http://schemas.openxmlformats.org/officeDocument/2006/relationships/hyperlink" Target="https://normativ.kontur.ru/document?moduleid=1&amp;documentid=446938#l470" TargetMode="External"/><Relationship Id="rId165" Type="http://schemas.openxmlformats.org/officeDocument/2006/relationships/hyperlink" Target="https://normativ.kontur.ru/document?moduleid=1&amp;documentid=452685#l8" TargetMode="External"/><Relationship Id="rId186" Type="http://schemas.openxmlformats.org/officeDocument/2006/relationships/hyperlink" Target="https://normativ.kontur.ru/document?moduleid=1&amp;documentid=351416#l64" TargetMode="External"/><Relationship Id="rId211" Type="http://schemas.openxmlformats.org/officeDocument/2006/relationships/hyperlink" Target="https://normativ.kontur.ru/document?moduleid=1&amp;documentid=443859#l0" TargetMode="External"/><Relationship Id="rId27" Type="http://schemas.openxmlformats.org/officeDocument/2006/relationships/hyperlink" Target="https://normativ.kontur.ru/document?moduleid=1&amp;documentid=272212#l2" TargetMode="External"/><Relationship Id="rId48" Type="http://schemas.openxmlformats.org/officeDocument/2006/relationships/hyperlink" Target="https://normativ.kontur.ru/document?moduleId=1&amp;documentId=455233#l198" TargetMode="External"/><Relationship Id="rId69" Type="http://schemas.openxmlformats.org/officeDocument/2006/relationships/hyperlink" Target="https://normativ.kontur.ru/document?moduleId=1&amp;documentId=455233#l41" TargetMode="External"/><Relationship Id="rId113" Type="http://schemas.openxmlformats.org/officeDocument/2006/relationships/hyperlink" Target="https://normativ.kontur.ru/document?moduleid=1&amp;documentid=357694#l79" TargetMode="External"/><Relationship Id="rId134" Type="http://schemas.openxmlformats.org/officeDocument/2006/relationships/hyperlink" Target="https://normativ.kontur.ru/document?moduleid=1&amp;documentid=351416#l43" TargetMode="External"/><Relationship Id="rId80" Type="http://schemas.openxmlformats.org/officeDocument/2006/relationships/hyperlink" Target="https://normativ.kontur.ru/document?moduleid=1&amp;documentid=272212#l4" TargetMode="External"/><Relationship Id="rId155" Type="http://schemas.openxmlformats.org/officeDocument/2006/relationships/hyperlink" Target="https://normativ.kontur.ru/document?moduleid=1&amp;documentid=351416#l51" TargetMode="External"/><Relationship Id="rId176" Type="http://schemas.openxmlformats.org/officeDocument/2006/relationships/hyperlink" Target="https://normativ.kontur.ru/document?moduleId=1&amp;documentId=455233#l52" TargetMode="External"/><Relationship Id="rId197" Type="http://schemas.openxmlformats.org/officeDocument/2006/relationships/hyperlink" Target="https://normativ.kontur.ru/document?moduleid=1&amp;documentid=452685#l14" TargetMode="External"/><Relationship Id="rId201" Type="http://schemas.openxmlformats.org/officeDocument/2006/relationships/hyperlink" Target="https://normativ.kontur.ru/document?moduleid=1&amp;documentid=454755#l0" TargetMode="External"/><Relationship Id="rId222" Type="http://schemas.openxmlformats.org/officeDocument/2006/relationships/hyperlink" Target="https://normativ.kontur.ru/document?moduleId=1&amp;documentId=455233#l137" TargetMode="External"/><Relationship Id="rId17" Type="http://schemas.openxmlformats.org/officeDocument/2006/relationships/hyperlink" Target="https://normativ.kontur.ru/document?moduleid=1&amp;documentid=377877#l519" TargetMode="External"/><Relationship Id="rId38" Type="http://schemas.openxmlformats.org/officeDocument/2006/relationships/hyperlink" Target="https://normativ.kontur.ru/document?moduleid=1&amp;documentid=439055#l601" TargetMode="External"/><Relationship Id="rId59" Type="http://schemas.openxmlformats.org/officeDocument/2006/relationships/hyperlink" Target="https://normativ.kontur.ru/document?moduleId=1&amp;documentId=455233#l64" TargetMode="External"/><Relationship Id="rId103" Type="http://schemas.openxmlformats.org/officeDocument/2006/relationships/hyperlink" Target="https://normativ.kontur.ru/document?moduleid=1&amp;documentid=272212#l6" TargetMode="External"/><Relationship Id="rId124" Type="http://schemas.openxmlformats.org/officeDocument/2006/relationships/hyperlink" Target="https://normativ.kontur.ru/document?moduleid=1&amp;documentid=452685#l4" TargetMode="External"/><Relationship Id="rId70" Type="http://schemas.openxmlformats.org/officeDocument/2006/relationships/hyperlink" Target="https://normativ.kontur.ru/document?moduleid=1&amp;documentid=272212#l3" TargetMode="External"/><Relationship Id="rId91" Type="http://schemas.openxmlformats.org/officeDocument/2006/relationships/hyperlink" Target="https://normativ.kontur.ru/document?moduleid=1&amp;documentid=357694#l0" TargetMode="External"/><Relationship Id="rId145" Type="http://schemas.openxmlformats.org/officeDocument/2006/relationships/hyperlink" Target="https://normativ.kontur.ru/document?moduleid=1&amp;documentid=452685#l7" TargetMode="External"/><Relationship Id="rId166" Type="http://schemas.openxmlformats.org/officeDocument/2006/relationships/hyperlink" Target="https://normativ.kontur.ru/document?moduleid=1&amp;documentid=351416#l58" TargetMode="External"/><Relationship Id="rId187" Type="http://schemas.openxmlformats.org/officeDocument/2006/relationships/hyperlink" Target="https://normativ.kontur.ru/document?moduleId=1&amp;documentId=455233#l53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351416#l77" TargetMode="External"/><Relationship Id="rId28" Type="http://schemas.openxmlformats.org/officeDocument/2006/relationships/hyperlink" Target="https://normativ.kontur.ru/document?moduleId=1&amp;documentId=455233#l118" TargetMode="External"/><Relationship Id="rId49" Type="http://schemas.openxmlformats.org/officeDocument/2006/relationships/hyperlink" Target="https://normativ.kontur.ru/document?moduleId=1&amp;documentId=455233#l198" TargetMode="External"/><Relationship Id="rId114" Type="http://schemas.openxmlformats.org/officeDocument/2006/relationships/hyperlink" Target="https://normativ.kontur.ru/document?moduleid=1&amp;documentid=357694#l110" TargetMode="External"/><Relationship Id="rId60" Type="http://schemas.openxmlformats.org/officeDocument/2006/relationships/hyperlink" Target="https://normativ.kontur.ru/document?moduleId=1&amp;documentId=455233#l315" TargetMode="External"/><Relationship Id="rId81" Type="http://schemas.openxmlformats.org/officeDocument/2006/relationships/hyperlink" Target="https://normativ.kontur.ru/document?moduleid=1&amp;documentid=452685#l19" TargetMode="External"/><Relationship Id="rId135" Type="http://schemas.openxmlformats.org/officeDocument/2006/relationships/hyperlink" Target="https://normativ.kontur.ru/document?moduleId=1&amp;documentId=455233#l21" TargetMode="External"/><Relationship Id="rId156" Type="http://schemas.openxmlformats.org/officeDocument/2006/relationships/hyperlink" Target="https://normativ.kontur.ru/document?moduleid=1&amp;documentid=122405#l1" TargetMode="External"/><Relationship Id="rId177" Type="http://schemas.openxmlformats.org/officeDocument/2006/relationships/hyperlink" Target="https://normativ.kontur.ru/document?moduleId=1&amp;documentId=455233#l53" TargetMode="External"/><Relationship Id="rId198" Type="http://schemas.openxmlformats.org/officeDocument/2006/relationships/hyperlink" Target="https://normativ.kontur.ru/document?moduleid=1&amp;documentid=452685#l14" TargetMode="External"/><Relationship Id="rId202" Type="http://schemas.openxmlformats.org/officeDocument/2006/relationships/hyperlink" Target="https://normativ.kontur.ru/document?moduleid=1&amp;documentid=454527#l0" TargetMode="External"/><Relationship Id="rId223" Type="http://schemas.openxmlformats.org/officeDocument/2006/relationships/hyperlink" Target="https://normativ.kontur.ru/document?moduleId=1&amp;documentId=455233#l26" TargetMode="External"/><Relationship Id="rId18" Type="http://schemas.openxmlformats.org/officeDocument/2006/relationships/hyperlink" Target="https://normativ.kontur.ru/document?moduleid=1&amp;documentid=327231#l0" TargetMode="External"/><Relationship Id="rId39" Type="http://schemas.openxmlformats.org/officeDocument/2006/relationships/hyperlink" Target="https://normativ.kontur.ru/document?moduleid=1&amp;documentid=452685#l2" TargetMode="External"/><Relationship Id="rId50" Type="http://schemas.openxmlformats.org/officeDocument/2006/relationships/hyperlink" Target="https://normativ.kontur.ru/document?moduleId=1&amp;documentId=455233#l90" TargetMode="External"/><Relationship Id="rId104" Type="http://schemas.openxmlformats.org/officeDocument/2006/relationships/hyperlink" Target="https://normativ.kontur.ru/document?moduleid=1&amp;documentid=351416#l34" TargetMode="External"/><Relationship Id="rId125" Type="http://schemas.openxmlformats.org/officeDocument/2006/relationships/hyperlink" Target="https://normativ.kontur.ru/document?moduleid=1&amp;documentid=452685#l4" TargetMode="External"/><Relationship Id="rId146" Type="http://schemas.openxmlformats.org/officeDocument/2006/relationships/hyperlink" Target="https://normativ.kontur.ru/document?moduleId=1&amp;documentId=455233#l10" TargetMode="External"/><Relationship Id="rId167" Type="http://schemas.openxmlformats.org/officeDocument/2006/relationships/hyperlink" Target="https://normativ.kontur.ru/document?moduleid=1&amp;documentid=452685#l8" TargetMode="External"/><Relationship Id="rId188" Type="http://schemas.openxmlformats.org/officeDocument/2006/relationships/hyperlink" Target="https://normativ.kontur.ru/document?moduleId=1&amp;documentId=455233#l54" TargetMode="External"/><Relationship Id="rId71" Type="http://schemas.openxmlformats.org/officeDocument/2006/relationships/hyperlink" Target="https://normativ.kontur.ru/document?moduleId=1&amp;documentId=455233#l169" TargetMode="External"/><Relationship Id="rId92" Type="http://schemas.openxmlformats.org/officeDocument/2006/relationships/hyperlink" Target="https://normativ.kontur.ru/document?moduleid=1&amp;documentid=357694#h420" TargetMode="External"/><Relationship Id="rId213" Type="http://schemas.openxmlformats.org/officeDocument/2006/relationships/hyperlink" Target="https://normativ.kontur.ru/document?moduleid=1&amp;documentid=452685#l2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1416#l11" TargetMode="External"/><Relationship Id="rId40" Type="http://schemas.openxmlformats.org/officeDocument/2006/relationships/hyperlink" Target="https://normativ.kontur.ru/document?moduleid=1&amp;documentid=351416#l18" TargetMode="External"/><Relationship Id="rId115" Type="http://schemas.openxmlformats.org/officeDocument/2006/relationships/hyperlink" Target="https://normativ.kontur.ru/document?moduleid=1&amp;documentid=357694#l1878" TargetMode="External"/><Relationship Id="rId136" Type="http://schemas.openxmlformats.org/officeDocument/2006/relationships/hyperlink" Target="https://normativ.kontur.ru/document?moduleid=1&amp;documentid=351416#l43" TargetMode="External"/><Relationship Id="rId157" Type="http://schemas.openxmlformats.org/officeDocument/2006/relationships/hyperlink" Target="https://normativ.kontur.ru/document?moduleid=1&amp;documentid=272212#l14" TargetMode="External"/><Relationship Id="rId178" Type="http://schemas.openxmlformats.org/officeDocument/2006/relationships/hyperlink" Target="https://normativ.kontur.ru/document?moduleId=1&amp;documentId=455233#l54" TargetMode="External"/><Relationship Id="rId61" Type="http://schemas.openxmlformats.org/officeDocument/2006/relationships/hyperlink" Target="https://normativ.kontur.ru/document?moduleId=1&amp;documentId=455233#l317" TargetMode="External"/><Relationship Id="rId82" Type="http://schemas.openxmlformats.org/officeDocument/2006/relationships/hyperlink" Target="https://normativ.kontur.ru/document?moduleid=1&amp;documentid=452685#l3" TargetMode="External"/><Relationship Id="rId199" Type="http://schemas.openxmlformats.org/officeDocument/2006/relationships/hyperlink" Target="https://normativ.kontur.ru/document?moduleid=1&amp;documentid=439459#l0" TargetMode="External"/><Relationship Id="rId203" Type="http://schemas.openxmlformats.org/officeDocument/2006/relationships/hyperlink" Target="https://normativ.kontur.ru/document?moduleid=1&amp;documentid=272212#l36" TargetMode="External"/><Relationship Id="rId19" Type="http://schemas.openxmlformats.org/officeDocument/2006/relationships/hyperlink" Target="https://normativ.kontur.ru/document?moduleId=1&amp;documentId=455233#l92" TargetMode="External"/><Relationship Id="rId224" Type="http://schemas.openxmlformats.org/officeDocument/2006/relationships/hyperlink" Target="https://normativ.kontur.ru/document?moduleId=1&amp;documentId=455233#l33" TargetMode="External"/><Relationship Id="rId30" Type="http://schemas.openxmlformats.org/officeDocument/2006/relationships/hyperlink" Target="https://normativ.kontur.ru/document?moduleid=1&amp;documentid=452685#l2" TargetMode="External"/><Relationship Id="rId105" Type="http://schemas.openxmlformats.org/officeDocument/2006/relationships/hyperlink" Target="https://normativ.kontur.ru/document?moduleid=1&amp;documentid=272212#l6" TargetMode="External"/><Relationship Id="rId126" Type="http://schemas.openxmlformats.org/officeDocument/2006/relationships/hyperlink" Target="https://normativ.kontur.ru/document?moduleid=1&amp;documentid=272212#l6" TargetMode="External"/><Relationship Id="rId147" Type="http://schemas.openxmlformats.org/officeDocument/2006/relationships/hyperlink" Target="https://normativ.kontur.ru/document?moduleid=1&amp;documentid=351416#l50" TargetMode="External"/><Relationship Id="rId168" Type="http://schemas.openxmlformats.org/officeDocument/2006/relationships/hyperlink" Target="https://normativ.kontur.ru/document?moduleid=1&amp;documentid=351416#l58" TargetMode="External"/><Relationship Id="rId51" Type="http://schemas.openxmlformats.org/officeDocument/2006/relationships/hyperlink" Target="https://normativ.kontur.ru/document?moduleid=1&amp;documentid=351416#l94" TargetMode="External"/><Relationship Id="rId72" Type="http://schemas.openxmlformats.org/officeDocument/2006/relationships/hyperlink" Target="https://normativ.kontur.ru/document?moduleId=1&amp;documentId=455233#l51" TargetMode="External"/><Relationship Id="rId93" Type="http://schemas.openxmlformats.org/officeDocument/2006/relationships/hyperlink" Target="https://normativ.kontur.ru/document?moduleid=1&amp;documentid=357694#l79" TargetMode="External"/><Relationship Id="rId189" Type="http://schemas.openxmlformats.org/officeDocument/2006/relationships/hyperlink" Target="https://normativ.kontur.ru/document?moduleId=1&amp;documentId=455233#l5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52685#l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17580</Words>
  <Characters>100206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2023-10-26T16:53:00Z</dcterms:created>
  <dcterms:modified xsi:type="dcterms:W3CDTF">2023-10-26T16:53:00Z</dcterms:modified>
</cp:coreProperties>
</file>