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D15" w:rsidRDefault="00DA1D15">
      <w:r w:rsidRPr="00DA1D15">
        <w:t>http://oncology-association.ru/docs/rak_podzheludochnoy_zhelezy.pdf</w:t>
      </w:r>
      <w:bookmarkStart w:id="0" w:name="_GoBack"/>
      <w:bookmarkEnd w:id="0"/>
    </w:p>
    <w:sectPr w:rsidR="00DA1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15"/>
    <w:rsid w:val="00DA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6B9EE-87AF-47E9-A0D1-D89D2DC2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2018-09-01T20:04:00Z</dcterms:created>
  <dcterms:modified xsi:type="dcterms:W3CDTF">2018-09-01T20:04:00Z</dcterms:modified>
</cp:coreProperties>
</file>